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A796F86">
      <w:pPr>
        <w:pStyle w:val="2"/>
        <w:rPr>
          <w:rFonts w:hAnsi="宋体" w:cs="宋体"/>
          <w:color w:val="000000"/>
          <w:sz w:val="32"/>
          <w:szCs w:val="30"/>
        </w:rPr>
      </w:pPr>
      <w:bookmarkStart w:id="0" w:name="_Toc515353572"/>
    </w:p>
    <w:p w14:paraId="4FB85E37">
      <w:pPr>
        <w:pStyle w:val="2"/>
        <w:rPr>
          <w:rFonts w:hAnsi="宋体" w:cs="宋体"/>
          <w:color w:val="000000"/>
          <w:sz w:val="32"/>
          <w:szCs w:val="30"/>
        </w:rPr>
      </w:pPr>
    </w:p>
    <w:p w14:paraId="6F034B74">
      <w:pPr>
        <w:pStyle w:val="3"/>
        <w:snapToGrid w:val="0"/>
        <w:spacing w:before="0" w:after="0" w:line="360" w:lineRule="auto"/>
        <w:jc w:val="center"/>
        <w:rPr>
          <w:rFonts w:ascii="宋体" w:hAnsi="宋体" w:cs="宋体"/>
          <w:color w:val="000000"/>
          <w:sz w:val="32"/>
          <w:szCs w:val="30"/>
        </w:rPr>
      </w:pPr>
    </w:p>
    <w:bookmarkEnd w:id="0"/>
    <w:p w14:paraId="6C729B6C">
      <w:pPr>
        <w:pStyle w:val="4"/>
        <w:jc w:val="both"/>
        <w:rPr>
          <w:color w:val="000000"/>
          <w:lang w:val="zh-CN"/>
        </w:rPr>
      </w:pPr>
    </w:p>
    <w:p w14:paraId="03C168DD">
      <w:pPr>
        <w:spacing w:line="360" w:lineRule="auto"/>
        <w:jc w:val="center"/>
        <w:rPr>
          <w:rFonts w:ascii="宋体" w:hAnsi="宋体" w:cs="宋体"/>
          <w:b/>
          <w:bCs/>
          <w:color w:val="000000"/>
          <w:kern w:val="44"/>
          <w:lang w:val="zh-CN"/>
        </w:rPr>
      </w:pPr>
    </w:p>
    <w:p w14:paraId="2DE085AE">
      <w:pPr>
        <w:spacing w:line="360" w:lineRule="auto"/>
        <w:jc w:val="center"/>
        <w:rPr>
          <w:rFonts w:ascii="宋体" w:hAnsi="宋体" w:cs="宋体"/>
          <w:b/>
          <w:bCs/>
          <w:color w:val="000000"/>
          <w:kern w:val="44"/>
          <w:lang w:val="zh-CN"/>
        </w:rPr>
      </w:pPr>
    </w:p>
    <w:p w14:paraId="1975422C">
      <w:pPr>
        <w:spacing w:line="360" w:lineRule="auto"/>
        <w:jc w:val="center"/>
        <w:rPr>
          <w:rFonts w:ascii="宋体" w:hAnsi="宋体" w:cs="宋体"/>
          <w:b/>
          <w:bCs/>
          <w:color w:val="000000"/>
          <w:kern w:val="44"/>
          <w:lang w:val="zh-CN"/>
        </w:rPr>
      </w:pPr>
    </w:p>
    <w:p w14:paraId="42786348">
      <w:pPr>
        <w:spacing w:line="360" w:lineRule="auto"/>
        <w:jc w:val="center"/>
        <w:rPr>
          <w:rFonts w:ascii="宋体" w:hAnsi="宋体" w:cs="宋体"/>
          <w:b/>
          <w:bCs/>
          <w:color w:val="000000"/>
          <w:kern w:val="44"/>
          <w:lang w:val="zh-CN"/>
        </w:rPr>
      </w:pPr>
    </w:p>
    <w:p w14:paraId="1F859E12">
      <w:pPr>
        <w:spacing w:line="360" w:lineRule="auto"/>
        <w:jc w:val="center"/>
        <w:rPr>
          <w:rFonts w:ascii="宋体" w:hAnsi="宋体" w:cs="宋体"/>
          <w:b/>
          <w:bCs/>
          <w:color w:val="000000"/>
          <w:kern w:val="44"/>
          <w:lang w:val="zh-CN"/>
        </w:rPr>
      </w:pPr>
    </w:p>
    <w:p w14:paraId="640DD501">
      <w:pPr>
        <w:spacing w:line="360" w:lineRule="auto"/>
        <w:jc w:val="center"/>
        <w:rPr>
          <w:rFonts w:ascii="宋体" w:hAnsi="宋体" w:cs="宋体"/>
          <w:b/>
          <w:color w:val="000000"/>
          <w:sz w:val="84"/>
          <w:szCs w:val="84"/>
        </w:rPr>
      </w:pPr>
      <w:r>
        <w:rPr>
          <w:rFonts w:hint="eastAsia" w:ascii="宋体" w:hAnsi="宋体" w:cs="宋体"/>
          <w:b/>
          <w:color w:val="000000"/>
          <w:sz w:val="84"/>
          <w:szCs w:val="84"/>
        </w:rPr>
        <w:t>合 同 书</w:t>
      </w:r>
    </w:p>
    <w:p w14:paraId="01B1779C">
      <w:pPr>
        <w:spacing w:line="360" w:lineRule="auto"/>
        <w:jc w:val="center"/>
        <w:rPr>
          <w:rFonts w:ascii="宋体" w:hAnsi="宋体" w:cs="宋体"/>
          <w:b/>
          <w:bCs/>
          <w:color w:val="000000"/>
          <w:kern w:val="44"/>
          <w:lang w:val="zh-CN"/>
        </w:rPr>
      </w:pPr>
    </w:p>
    <w:p w14:paraId="104652E6">
      <w:pPr>
        <w:spacing w:line="360" w:lineRule="auto"/>
        <w:jc w:val="center"/>
        <w:rPr>
          <w:rFonts w:ascii="宋体" w:hAnsi="宋体" w:cs="宋体"/>
          <w:b/>
          <w:bCs/>
          <w:color w:val="000000"/>
          <w:kern w:val="44"/>
          <w:lang w:val="zh-CN"/>
        </w:rPr>
      </w:pPr>
    </w:p>
    <w:p w14:paraId="74E6F002">
      <w:pPr>
        <w:spacing w:line="360" w:lineRule="auto"/>
        <w:jc w:val="center"/>
        <w:rPr>
          <w:rFonts w:ascii="宋体" w:hAnsi="宋体" w:cs="宋体"/>
          <w:b/>
          <w:bCs/>
          <w:color w:val="000000"/>
          <w:kern w:val="44"/>
          <w:lang w:val="zh-CN"/>
        </w:rPr>
      </w:pPr>
    </w:p>
    <w:p w14:paraId="5A92853F">
      <w:pPr>
        <w:spacing w:line="360" w:lineRule="auto"/>
        <w:jc w:val="center"/>
        <w:rPr>
          <w:rFonts w:ascii="宋体" w:hAnsi="宋体" w:cs="宋体"/>
          <w:b/>
          <w:bCs/>
          <w:color w:val="000000"/>
          <w:kern w:val="44"/>
          <w:lang w:val="zh-CN"/>
        </w:rPr>
      </w:pPr>
    </w:p>
    <w:p w14:paraId="420E99ED">
      <w:pPr>
        <w:spacing w:line="360" w:lineRule="auto"/>
        <w:jc w:val="center"/>
        <w:rPr>
          <w:rFonts w:ascii="宋体" w:hAnsi="宋体" w:cs="宋体"/>
          <w:b/>
          <w:bCs/>
          <w:color w:val="000000"/>
          <w:kern w:val="44"/>
          <w:lang w:val="zh-CN"/>
        </w:rPr>
      </w:pPr>
    </w:p>
    <w:p w14:paraId="45340359">
      <w:pPr>
        <w:spacing w:line="360" w:lineRule="auto"/>
        <w:rPr>
          <w:rFonts w:ascii="宋体" w:hAnsi="宋体" w:cs="宋体"/>
          <w:b/>
          <w:bCs/>
          <w:color w:val="000000"/>
          <w:kern w:val="44"/>
          <w:lang w:val="zh-CN"/>
        </w:rPr>
      </w:pPr>
    </w:p>
    <w:p w14:paraId="77713689">
      <w:pPr>
        <w:spacing w:line="360" w:lineRule="auto"/>
        <w:jc w:val="center"/>
        <w:rPr>
          <w:rFonts w:ascii="宋体" w:hAnsi="宋体" w:cs="宋体"/>
          <w:b/>
          <w:color w:val="000000"/>
          <w:sz w:val="30"/>
          <w:szCs w:val="30"/>
        </w:rPr>
      </w:pPr>
      <w:r>
        <w:rPr>
          <w:rFonts w:hint="eastAsia" w:ascii="宋体" w:hAnsi="宋体" w:cs="宋体"/>
          <w:b/>
          <w:color w:val="000000"/>
          <w:sz w:val="30"/>
          <w:szCs w:val="30"/>
        </w:rPr>
        <w:tab/>
      </w:r>
    </w:p>
    <w:p w14:paraId="4D46115E">
      <w:pPr>
        <w:spacing w:line="360" w:lineRule="auto"/>
        <w:jc w:val="center"/>
        <w:rPr>
          <w:rFonts w:ascii="宋体" w:hAnsi="宋体" w:cs="宋体"/>
          <w:b/>
          <w:color w:val="000000"/>
          <w:sz w:val="30"/>
          <w:szCs w:val="30"/>
        </w:rPr>
      </w:pPr>
      <w:r>
        <w:rPr>
          <w:rFonts w:hint="eastAsia" w:ascii="宋体" w:hAnsi="宋体" w:cs="宋体"/>
          <w:b/>
          <w:color w:val="000000"/>
          <w:sz w:val="30"/>
          <w:szCs w:val="30"/>
        </w:rPr>
        <w:t>项目名称：广东省广裕集团肇庆祥达实业有限公司2025-2026年生产车间日常配件及物品定点采购项目</w:t>
      </w:r>
    </w:p>
    <w:p w14:paraId="141516B2">
      <w:pPr>
        <w:spacing w:line="360" w:lineRule="auto"/>
        <w:jc w:val="center"/>
        <w:rPr>
          <w:rFonts w:ascii="宋体" w:hAnsi="宋体" w:cs="宋体"/>
          <w:b/>
          <w:color w:val="000000"/>
          <w:sz w:val="30"/>
          <w:szCs w:val="30"/>
        </w:rPr>
      </w:pPr>
    </w:p>
    <w:p w14:paraId="08147273">
      <w:pPr>
        <w:tabs>
          <w:tab w:val="left" w:pos="720"/>
        </w:tabs>
        <w:spacing w:after="120" w:afterLines="50" w:line="240" w:lineRule="atLeast"/>
        <w:jc w:val="center"/>
        <w:rPr>
          <w:rFonts w:ascii="宋体" w:hAnsi="宋体" w:cs="宋体"/>
          <w:b/>
          <w:color w:val="000000"/>
          <w:sz w:val="13"/>
          <w:szCs w:val="13"/>
        </w:rPr>
      </w:pPr>
      <w:r>
        <w:rPr>
          <w:rFonts w:hint="eastAsia" w:ascii="宋体" w:hAnsi="宋体" w:cs="宋体"/>
          <w:b/>
          <w:color w:val="000000"/>
        </w:rPr>
        <w:br w:type="page"/>
      </w:r>
      <w:r>
        <w:rPr>
          <w:rFonts w:hint="eastAsia" w:ascii="宋体" w:hAnsi="宋体" w:cs="宋体"/>
          <w:b/>
          <w:color w:val="000000"/>
          <w:sz w:val="32"/>
          <w:szCs w:val="32"/>
        </w:rPr>
        <w:t>合 同 书</w:t>
      </w:r>
    </w:p>
    <w:p w14:paraId="137759B5">
      <w:pPr>
        <w:spacing w:line="312" w:lineRule="auto"/>
        <w:rPr>
          <w:rFonts w:ascii="宋体" w:hAnsi="宋体" w:cs="宋体"/>
          <w:color w:val="000000"/>
          <w:sz w:val="11"/>
          <w:szCs w:val="11"/>
        </w:rPr>
      </w:pPr>
    </w:p>
    <w:p w14:paraId="64B92382">
      <w:pPr>
        <w:spacing w:line="312" w:lineRule="auto"/>
        <w:rPr>
          <w:rFonts w:ascii="宋体" w:hAnsi="宋体" w:cs="宋体"/>
          <w:color w:val="000000"/>
          <w:szCs w:val="21"/>
          <w:u w:val="single"/>
        </w:rPr>
      </w:pPr>
      <w:r>
        <w:rPr>
          <w:rFonts w:hint="eastAsia" w:ascii="宋体" w:hAnsi="宋体" w:cs="宋体"/>
          <w:color w:val="000000"/>
          <w:szCs w:val="21"/>
        </w:rPr>
        <w:t>甲方（需方）：</w:t>
      </w:r>
      <w:r>
        <w:rPr>
          <w:rFonts w:hint="eastAsia" w:ascii="宋体" w:hAnsi="宋体" w:cs="宋体"/>
          <w:color w:val="000000"/>
          <w:szCs w:val="21"/>
          <w:u w:val="single"/>
        </w:rPr>
        <w:t>广东省广裕集团肇庆祥达实业有限公司</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2D941941">
      <w:pPr>
        <w:spacing w:after="120" w:afterLines="50" w:line="360" w:lineRule="auto"/>
        <w:rPr>
          <w:rFonts w:ascii="宋体" w:hAnsi="宋体" w:cs="宋体"/>
          <w:b/>
          <w:color w:val="000000"/>
        </w:rPr>
      </w:pPr>
      <w:r>
        <w:rPr>
          <w:rFonts w:hint="eastAsia" w:ascii="宋体" w:hAnsi="宋体" w:cs="宋体"/>
          <w:color w:val="000000"/>
          <w:szCs w:val="21"/>
        </w:rPr>
        <w:t>乙方（供方）：</w:t>
      </w:r>
      <w:r>
        <w:rPr>
          <w:rFonts w:hint="eastAsia" w:ascii="宋体" w:hAnsi="宋体" w:cs="宋体"/>
          <w:color w:val="FF0000"/>
          <w:szCs w:val="28"/>
          <w:u w:val="single"/>
        </w:rPr>
        <w:t>xxxxxx</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2599A317">
      <w:pPr>
        <w:snapToGrid w:val="0"/>
        <w:spacing w:line="360" w:lineRule="auto"/>
        <w:ind w:left="105" w:leftChars="50" w:firstLine="315" w:firstLineChars="150"/>
        <w:rPr>
          <w:rFonts w:ascii="宋体" w:hAnsi="宋体" w:cs="宋体"/>
          <w:color w:val="000000"/>
          <w:kern w:val="28"/>
          <w:szCs w:val="21"/>
        </w:rPr>
      </w:pPr>
      <w:r>
        <w:rPr>
          <w:rFonts w:hint="eastAsia" w:ascii="宋体" w:hAnsi="宋体" w:cs="宋体"/>
          <w:color w:val="000000"/>
          <w:szCs w:val="21"/>
        </w:rPr>
        <w:t>根据《中华人民共和国民法典》，询价文件的要求及报价文件的承诺，经双方协商，本着平等互利和诚实信用的原则，一致同意签订本</w:t>
      </w:r>
      <w:r>
        <w:rPr>
          <w:rFonts w:hint="eastAsia" w:ascii="宋体" w:hAnsi="宋体" w:cs="宋体"/>
          <w:color w:val="000000"/>
          <w:kern w:val="28"/>
          <w:szCs w:val="21"/>
        </w:rPr>
        <w:t>合同如下。</w:t>
      </w:r>
    </w:p>
    <w:p w14:paraId="12125FFB">
      <w:pPr>
        <w:snapToGrid w:val="0"/>
        <w:spacing w:line="360" w:lineRule="auto"/>
        <w:rPr>
          <w:rFonts w:ascii="宋体" w:hAnsi="宋体" w:cs="宋体"/>
          <w:b/>
          <w:color w:val="000000"/>
          <w:szCs w:val="21"/>
        </w:rPr>
      </w:pPr>
      <w:r>
        <w:rPr>
          <w:rFonts w:hint="eastAsia" w:ascii="宋体" w:hAnsi="宋体" w:cs="宋体"/>
          <w:b/>
          <w:color w:val="000000"/>
          <w:szCs w:val="21"/>
        </w:rPr>
        <w:t>一、项目内容</w:t>
      </w:r>
    </w:p>
    <w:p w14:paraId="65F8E39E">
      <w:pPr>
        <w:snapToGrid w:val="0"/>
        <w:spacing w:line="360" w:lineRule="auto"/>
        <w:rPr>
          <w:rFonts w:ascii="宋体" w:hAnsi="宋体" w:cs="宋体"/>
          <w:color w:val="000000"/>
          <w:szCs w:val="21"/>
          <w:u w:val="single"/>
        </w:rPr>
      </w:pPr>
      <w:r>
        <w:rPr>
          <w:rFonts w:hint="eastAsia" w:ascii="宋体" w:hAnsi="宋体" w:cs="宋体"/>
          <w:color w:val="000000"/>
          <w:szCs w:val="21"/>
        </w:rPr>
        <w:tab/>
      </w:r>
      <w:r>
        <w:rPr>
          <w:rFonts w:hint="eastAsia" w:ascii="宋体" w:hAnsi="宋体" w:cs="宋体"/>
          <w:color w:val="000000"/>
          <w:szCs w:val="21"/>
        </w:rPr>
        <w:t>项目名称：</w:t>
      </w:r>
      <w:r>
        <w:rPr>
          <w:rFonts w:hint="eastAsia" w:ascii="宋体" w:hAnsi="宋体" w:cs="宋体"/>
          <w:color w:val="000000"/>
          <w:szCs w:val="21"/>
          <w:u w:val="single"/>
        </w:rPr>
        <w:t>广东省广裕集团肇庆祥达实业有限公司生产车间日常配件及物品定点采购项目</w:t>
      </w:r>
    </w:p>
    <w:p w14:paraId="18411086">
      <w:pPr>
        <w:snapToGrid w:val="0"/>
        <w:spacing w:line="360" w:lineRule="auto"/>
        <w:rPr>
          <w:rFonts w:ascii="宋体" w:hAnsi="宋体" w:cs="宋体"/>
          <w:color w:val="000000"/>
          <w:szCs w:val="21"/>
        </w:rPr>
      </w:pPr>
      <w:r>
        <w:rPr>
          <w:rFonts w:hint="eastAsia" w:ascii="宋体" w:hAnsi="宋体" w:cs="宋体"/>
          <w:color w:val="000000"/>
          <w:szCs w:val="21"/>
          <w:u w:val="single"/>
        </w:rPr>
        <w:t xml:space="preserve">      </w:t>
      </w:r>
    </w:p>
    <w:p w14:paraId="13239C48">
      <w:pPr>
        <w:numPr>
          <w:ilvl w:val="0"/>
          <w:numId w:val="1"/>
        </w:numPr>
        <w:snapToGrid w:val="0"/>
        <w:spacing w:line="360" w:lineRule="auto"/>
        <w:rPr>
          <w:rFonts w:ascii="宋体" w:hAnsi="宋体" w:cs="宋体"/>
          <w:b/>
          <w:color w:val="000000"/>
          <w:szCs w:val="21"/>
        </w:rPr>
      </w:pPr>
      <w:r>
        <w:rPr>
          <w:rFonts w:hint="eastAsia" w:ascii="宋体" w:hAnsi="宋体" w:cs="宋体"/>
          <w:b/>
          <w:color w:val="000000"/>
          <w:szCs w:val="21"/>
        </w:rPr>
        <w:t>货物清单</w:t>
      </w:r>
    </w:p>
    <w:p w14:paraId="582F2117">
      <w:pPr>
        <w:pStyle w:val="2"/>
        <w:rPr>
          <w:u w:val="single"/>
        </w:rPr>
      </w:pPr>
      <w:r>
        <w:rPr>
          <w:rFonts w:hint="eastAsia"/>
        </w:rPr>
        <w:t>各项目合同执行价为</w:t>
      </w:r>
      <w:r>
        <w:rPr>
          <w:rFonts w:hint="eastAsia" w:hAnsi="宋体"/>
          <w:color w:val="000000"/>
          <w:szCs w:val="21"/>
        </w:rPr>
        <w:t>单价</w:t>
      </w:r>
      <w:r>
        <w:rPr>
          <w:rFonts w:hint="eastAsia" w:hAnsi="宋体"/>
          <w:color w:val="000000"/>
          <w:szCs w:val="21"/>
          <w:u w:val="single"/>
        </w:rPr>
        <w:t>最高限价*（1-下浮率）</w:t>
      </w:r>
      <w:r>
        <w:rPr>
          <w:rFonts w:hint="eastAsia" w:hAnsi="宋体"/>
          <w:color w:val="000000"/>
          <w:szCs w:val="21"/>
        </w:rPr>
        <w:t xml:space="preserve">，其中下浮率为 </w:t>
      </w:r>
      <w:r>
        <w:rPr>
          <w:rFonts w:hint="eastAsia" w:hAnsi="宋体" w:cs="宋体"/>
          <w:color w:val="FF0000"/>
          <w:kern w:val="2"/>
          <w:szCs w:val="28"/>
          <w:u w:val="single"/>
        </w:rPr>
        <w:t xml:space="preserve">  xxxxxx</w:t>
      </w:r>
      <w:r>
        <w:rPr>
          <w:rFonts w:hint="eastAsia" w:hAnsi="宋体"/>
          <w:color w:val="000000"/>
          <w:szCs w:val="21"/>
          <w:u w:val="single"/>
        </w:rPr>
        <w:t>%（仅保留小数点后两位，且不做四舍五入。）</w:t>
      </w:r>
    </w:p>
    <w:tbl>
      <w:tblPr>
        <w:tblStyle w:val="46"/>
        <w:tblW w:w="4992" w:type="pct"/>
        <w:tblInd w:w="0" w:type="dxa"/>
        <w:tblLayout w:type="fixed"/>
        <w:tblCellMar>
          <w:top w:w="0" w:type="dxa"/>
          <w:left w:w="108" w:type="dxa"/>
          <w:bottom w:w="0" w:type="dxa"/>
          <w:right w:w="108" w:type="dxa"/>
        </w:tblCellMar>
      </w:tblPr>
      <w:tblGrid>
        <w:gridCol w:w="508"/>
        <w:gridCol w:w="1732"/>
        <w:gridCol w:w="810"/>
        <w:gridCol w:w="4772"/>
        <w:gridCol w:w="1108"/>
        <w:gridCol w:w="1016"/>
      </w:tblGrid>
      <w:tr w14:paraId="3074BDDC">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54C45">
            <w:pPr>
              <w:autoSpaceDE w:val="0"/>
              <w:jc w:val="center"/>
              <w:rPr>
                <w:rFonts w:ascii="宋体" w:hAnsi="宋体"/>
                <w:b/>
              </w:rPr>
            </w:pPr>
            <w:r>
              <w:rPr>
                <w:rFonts w:hint="eastAsia" w:ascii="宋体" w:hAnsi="宋体"/>
                <w:b/>
              </w:rPr>
              <w:t>序号</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BAF8A">
            <w:pPr>
              <w:autoSpaceDE w:val="0"/>
              <w:jc w:val="center"/>
              <w:rPr>
                <w:rFonts w:ascii="宋体" w:hAnsi="宋体"/>
                <w:b/>
              </w:rPr>
            </w:pPr>
            <w:r>
              <w:rPr>
                <w:rFonts w:hint="eastAsia" w:ascii="宋体" w:hAnsi="宋体"/>
                <w:b/>
              </w:rPr>
              <w:t>商品名称</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9E4A6">
            <w:pPr>
              <w:autoSpaceDE w:val="0"/>
              <w:jc w:val="center"/>
              <w:rPr>
                <w:rFonts w:ascii="宋体" w:hAnsi="宋体"/>
                <w:b/>
              </w:rPr>
            </w:pPr>
            <w:r>
              <w:rPr>
                <w:rFonts w:hint="eastAsia" w:ascii="宋体" w:hAnsi="宋体"/>
                <w:b/>
              </w:rPr>
              <w:t>单位</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591E4">
            <w:pPr>
              <w:autoSpaceDE w:val="0"/>
              <w:jc w:val="center"/>
              <w:rPr>
                <w:rFonts w:ascii="宋体" w:hAnsi="宋体"/>
                <w:b/>
              </w:rPr>
            </w:pPr>
            <w:r>
              <w:rPr>
                <w:rFonts w:hint="eastAsia" w:ascii="宋体" w:hAnsi="宋体"/>
                <w:b/>
              </w:rPr>
              <w:t>参数规格</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C3A6">
            <w:pPr>
              <w:autoSpaceDE w:val="0"/>
              <w:jc w:val="center"/>
              <w:rPr>
                <w:rFonts w:ascii="宋体" w:hAnsi="宋体"/>
                <w:b/>
              </w:rPr>
            </w:pPr>
            <w:r>
              <w:rPr>
                <w:rFonts w:hint="eastAsia" w:ascii="宋体" w:hAnsi="宋体"/>
                <w:b/>
              </w:rPr>
              <w:t>单价最高限价（元）</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9FC2">
            <w:pPr>
              <w:autoSpaceDE w:val="0"/>
              <w:jc w:val="center"/>
              <w:rPr>
                <w:rFonts w:ascii="宋体" w:hAnsi="宋体"/>
                <w:b/>
              </w:rPr>
            </w:pPr>
            <w:r>
              <w:rPr>
                <w:rFonts w:hint="eastAsia" w:ascii="宋体" w:hAnsi="宋体"/>
                <w:b/>
              </w:rPr>
              <w:t>结算单价（元）</w:t>
            </w:r>
          </w:p>
        </w:tc>
      </w:tr>
      <w:tr w14:paraId="61E2ED90">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47705">
            <w:pPr>
              <w:autoSpaceDE w:val="0"/>
              <w:jc w:val="center"/>
              <w:rPr>
                <w:rFonts w:ascii="宋体" w:hAnsi="宋体"/>
                <w:bCs/>
              </w:rPr>
            </w:pPr>
            <w:r>
              <w:rPr>
                <w:rFonts w:hint="eastAsia" w:ascii="宋体" w:hAnsi="宋体"/>
                <w:bCs/>
              </w:rPr>
              <w:t>1</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6A2FB">
            <w:pPr>
              <w:autoSpaceDE w:val="0"/>
              <w:jc w:val="center"/>
              <w:rPr>
                <w:rFonts w:ascii="宋体" w:hAnsi="宋体"/>
                <w:bCs/>
              </w:rPr>
            </w:pPr>
            <w:r>
              <w:rPr>
                <w:rFonts w:hint="eastAsia" w:ascii="宋体" w:hAnsi="宋体"/>
                <w:bCs/>
              </w:rPr>
              <w:t>光管支架</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73872">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D4F45">
            <w:pPr>
              <w:autoSpaceDE w:val="0"/>
              <w:jc w:val="center"/>
              <w:rPr>
                <w:rFonts w:ascii="宋体" w:hAnsi="宋体"/>
                <w:bCs/>
              </w:rPr>
            </w:pPr>
            <w:r>
              <w:rPr>
                <w:rFonts w:hint="eastAsia" w:ascii="宋体" w:hAnsi="宋体"/>
                <w:bCs/>
              </w:rPr>
              <w:t>佛山照明牌，1.2米单管带罩</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EC72">
            <w:pPr>
              <w:autoSpaceDE w:val="0"/>
              <w:jc w:val="center"/>
              <w:rPr>
                <w:rFonts w:ascii="宋体" w:hAnsi="宋体"/>
                <w:bCs/>
              </w:rPr>
            </w:pPr>
            <w:r>
              <w:rPr>
                <w:rFonts w:hint="eastAsia" w:ascii="宋体" w:hAnsi="宋体"/>
                <w:bCs/>
              </w:rPr>
              <w:t>32.7</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BE35">
            <w:pPr>
              <w:autoSpaceDE w:val="0"/>
              <w:jc w:val="center"/>
              <w:rPr>
                <w:rFonts w:ascii="宋体" w:hAnsi="宋体"/>
                <w:bCs/>
              </w:rPr>
            </w:pPr>
          </w:p>
        </w:tc>
      </w:tr>
      <w:tr w14:paraId="2F566B28">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0A63F">
            <w:pPr>
              <w:autoSpaceDE w:val="0"/>
              <w:jc w:val="center"/>
              <w:rPr>
                <w:rFonts w:ascii="宋体" w:hAnsi="宋体"/>
                <w:bCs/>
              </w:rPr>
            </w:pPr>
            <w:r>
              <w:rPr>
                <w:rFonts w:hint="eastAsia" w:ascii="宋体" w:hAnsi="宋体"/>
                <w:bCs/>
              </w:rPr>
              <w:t>2</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69F2B">
            <w:pPr>
              <w:autoSpaceDE w:val="0"/>
              <w:jc w:val="center"/>
              <w:rPr>
                <w:rFonts w:ascii="宋体" w:hAnsi="宋体"/>
                <w:bCs/>
              </w:rPr>
            </w:pPr>
            <w:r>
              <w:rPr>
                <w:rFonts w:hint="eastAsia" w:ascii="宋体" w:hAnsi="宋体"/>
                <w:bCs/>
              </w:rPr>
              <w:t>节能光管</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51E1F">
            <w:pPr>
              <w:autoSpaceDE w:val="0"/>
              <w:jc w:val="center"/>
              <w:rPr>
                <w:rFonts w:ascii="宋体" w:hAnsi="宋体"/>
                <w:bCs/>
              </w:rPr>
            </w:pPr>
            <w:r>
              <w:rPr>
                <w:rFonts w:hint="eastAsia" w:ascii="宋体" w:hAnsi="宋体"/>
                <w:bCs/>
              </w:rPr>
              <w:t>支</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15B83">
            <w:pPr>
              <w:autoSpaceDE w:val="0"/>
              <w:jc w:val="center"/>
              <w:rPr>
                <w:rFonts w:ascii="宋体" w:hAnsi="宋体"/>
                <w:bCs/>
              </w:rPr>
            </w:pPr>
            <w:r>
              <w:rPr>
                <w:rFonts w:hint="eastAsia" w:ascii="宋体" w:hAnsi="宋体"/>
                <w:bCs/>
              </w:rPr>
              <w:t>佛山照明牌，T5，0.9米10W</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78AC">
            <w:pPr>
              <w:autoSpaceDE w:val="0"/>
              <w:jc w:val="center"/>
              <w:rPr>
                <w:rFonts w:ascii="宋体" w:hAnsi="宋体"/>
                <w:bCs/>
              </w:rPr>
            </w:pPr>
            <w:r>
              <w:rPr>
                <w:rFonts w:hint="eastAsia" w:ascii="宋体" w:hAnsi="宋体"/>
                <w:bCs/>
              </w:rPr>
              <w:t>20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2E48">
            <w:pPr>
              <w:autoSpaceDE w:val="0"/>
              <w:jc w:val="center"/>
              <w:rPr>
                <w:rFonts w:ascii="宋体" w:hAnsi="宋体"/>
                <w:bCs/>
              </w:rPr>
            </w:pPr>
          </w:p>
        </w:tc>
      </w:tr>
      <w:tr w14:paraId="5D50EFB7">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99FB2">
            <w:pPr>
              <w:autoSpaceDE w:val="0"/>
              <w:jc w:val="center"/>
              <w:rPr>
                <w:rFonts w:ascii="宋体" w:hAnsi="宋体"/>
                <w:bCs/>
              </w:rPr>
            </w:pPr>
            <w:r>
              <w:rPr>
                <w:rFonts w:hint="eastAsia" w:ascii="宋体" w:hAnsi="宋体"/>
                <w:bCs/>
              </w:rPr>
              <w:t>3</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0320E">
            <w:pPr>
              <w:autoSpaceDE w:val="0"/>
              <w:jc w:val="center"/>
              <w:rPr>
                <w:rFonts w:ascii="宋体" w:hAnsi="宋体"/>
                <w:bCs/>
              </w:rPr>
            </w:pPr>
            <w:r>
              <w:rPr>
                <w:rFonts w:hint="eastAsia" w:ascii="宋体" w:hAnsi="宋体"/>
                <w:bCs/>
              </w:rPr>
              <w:t>节能光管</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CF403">
            <w:pPr>
              <w:autoSpaceDE w:val="0"/>
              <w:jc w:val="center"/>
              <w:rPr>
                <w:rFonts w:ascii="宋体" w:hAnsi="宋体"/>
                <w:bCs/>
              </w:rPr>
            </w:pPr>
            <w:r>
              <w:rPr>
                <w:rFonts w:hint="eastAsia" w:ascii="宋体" w:hAnsi="宋体"/>
                <w:bCs/>
              </w:rPr>
              <w:t>支</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0862">
            <w:pPr>
              <w:autoSpaceDE w:val="0"/>
              <w:jc w:val="center"/>
              <w:rPr>
                <w:rFonts w:ascii="宋体" w:hAnsi="宋体"/>
                <w:bCs/>
              </w:rPr>
            </w:pPr>
            <w:r>
              <w:rPr>
                <w:rFonts w:hint="eastAsia" w:ascii="宋体" w:hAnsi="宋体"/>
                <w:bCs/>
              </w:rPr>
              <w:t>佛山照明牌，T8，1.2米26W</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63A7">
            <w:pPr>
              <w:autoSpaceDE w:val="0"/>
              <w:jc w:val="center"/>
              <w:rPr>
                <w:rFonts w:ascii="宋体" w:hAnsi="宋体"/>
                <w:bCs/>
              </w:rPr>
            </w:pPr>
            <w:r>
              <w:rPr>
                <w:rFonts w:hint="eastAsia" w:ascii="宋体" w:hAnsi="宋体"/>
                <w:bCs/>
              </w:rPr>
              <w:t>25</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E586">
            <w:pPr>
              <w:autoSpaceDE w:val="0"/>
              <w:jc w:val="center"/>
              <w:rPr>
                <w:rFonts w:ascii="宋体" w:hAnsi="宋体"/>
                <w:bCs/>
              </w:rPr>
            </w:pPr>
          </w:p>
        </w:tc>
      </w:tr>
      <w:tr w14:paraId="08C0D961">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91581">
            <w:pPr>
              <w:autoSpaceDE w:val="0"/>
              <w:jc w:val="center"/>
              <w:rPr>
                <w:rFonts w:ascii="宋体" w:hAnsi="宋体"/>
                <w:bCs/>
              </w:rPr>
            </w:pPr>
            <w:r>
              <w:rPr>
                <w:rFonts w:hint="eastAsia" w:ascii="宋体" w:hAnsi="宋体"/>
                <w:bCs/>
              </w:rPr>
              <w:t>4</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A970E">
            <w:pPr>
              <w:autoSpaceDE w:val="0"/>
              <w:jc w:val="center"/>
              <w:rPr>
                <w:rFonts w:ascii="宋体" w:hAnsi="宋体"/>
                <w:bCs/>
              </w:rPr>
            </w:pPr>
            <w:r>
              <w:rPr>
                <w:rFonts w:hint="eastAsia" w:ascii="宋体" w:hAnsi="宋体"/>
                <w:bCs/>
              </w:rPr>
              <w:t>高亮透镜投光灯</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1DFD6">
            <w:pPr>
              <w:autoSpaceDE w:val="0"/>
              <w:jc w:val="center"/>
              <w:rPr>
                <w:rFonts w:ascii="宋体" w:hAnsi="宋体"/>
                <w:bCs/>
              </w:rPr>
            </w:pPr>
            <w:r>
              <w:rPr>
                <w:rFonts w:hint="eastAsia" w:ascii="宋体" w:hAnsi="宋体"/>
                <w:bCs/>
              </w:rPr>
              <w:t>盏</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4CFDD">
            <w:pPr>
              <w:autoSpaceDE w:val="0"/>
              <w:jc w:val="center"/>
              <w:rPr>
                <w:rFonts w:ascii="宋体" w:hAnsi="宋体"/>
                <w:bCs/>
              </w:rPr>
            </w:pPr>
            <w:r>
              <w:rPr>
                <w:rFonts w:hint="eastAsia" w:ascii="宋体" w:hAnsi="宋体"/>
                <w:bCs/>
              </w:rPr>
              <w:t>LED芯片、铝材+PC罩、50W、220V白光，吊杆安装</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10D4">
            <w:pPr>
              <w:autoSpaceDE w:val="0"/>
              <w:jc w:val="center"/>
              <w:rPr>
                <w:rFonts w:ascii="宋体" w:hAnsi="宋体"/>
                <w:bCs/>
              </w:rPr>
            </w:pPr>
            <w:r>
              <w:rPr>
                <w:rFonts w:hint="eastAsia" w:ascii="宋体" w:hAnsi="宋体"/>
                <w:bCs/>
              </w:rPr>
              <w:t>70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49B1">
            <w:pPr>
              <w:autoSpaceDE w:val="0"/>
              <w:jc w:val="center"/>
              <w:rPr>
                <w:rFonts w:ascii="宋体" w:hAnsi="宋体"/>
                <w:bCs/>
              </w:rPr>
            </w:pPr>
          </w:p>
        </w:tc>
      </w:tr>
      <w:tr w14:paraId="65DC086E">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01C0D">
            <w:pPr>
              <w:autoSpaceDE w:val="0"/>
              <w:jc w:val="center"/>
              <w:rPr>
                <w:rFonts w:ascii="宋体" w:hAnsi="宋体"/>
                <w:bCs/>
              </w:rPr>
            </w:pPr>
            <w:r>
              <w:rPr>
                <w:rFonts w:hint="eastAsia" w:ascii="宋体" w:hAnsi="宋体"/>
                <w:bCs/>
              </w:rPr>
              <w:t>5</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1194F">
            <w:pPr>
              <w:autoSpaceDE w:val="0"/>
              <w:jc w:val="center"/>
              <w:rPr>
                <w:rFonts w:ascii="宋体" w:hAnsi="宋体"/>
                <w:bCs/>
              </w:rPr>
            </w:pPr>
            <w:r>
              <w:rPr>
                <w:rFonts w:hint="eastAsia" w:ascii="宋体" w:hAnsi="宋体"/>
                <w:bCs/>
              </w:rPr>
              <w:t>塑壳断路器</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4A578">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CC827">
            <w:pPr>
              <w:autoSpaceDE w:val="0"/>
              <w:jc w:val="center"/>
              <w:rPr>
                <w:rFonts w:ascii="宋体" w:hAnsi="宋体"/>
                <w:bCs/>
              </w:rPr>
            </w:pPr>
            <w:r>
              <w:rPr>
                <w:rFonts w:hint="eastAsia" w:ascii="宋体" w:hAnsi="宋体"/>
                <w:bCs/>
              </w:rPr>
              <w:t>3P 25A 正泰/德力西</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7F06">
            <w:pPr>
              <w:autoSpaceDE w:val="0"/>
              <w:jc w:val="center"/>
              <w:rPr>
                <w:rFonts w:ascii="宋体" w:hAnsi="宋体"/>
                <w:bCs/>
              </w:rPr>
            </w:pPr>
            <w:r>
              <w:rPr>
                <w:rFonts w:hint="eastAsia" w:ascii="宋体" w:hAnsi="宋体"/>
                <w:bCs/>
              </w:rPr>
              <w:t>78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D084">
            <w:pPr>
              <w:autoSpaceDE w:val="0"/>
              <w:jc w:val="center"/>
              <w:rPr>
                <w:rFonts w:ascii="宋体" w:hAnsi="宋体"/>
                <w:bCs/>
              </w:rPr>
            </w:pPr>
          </w:p>
        </w:tc>
      </w:tr>
      <w:tr w14:paraId="7C2F0730">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C51CF">
            <w:pPr>
              <w:autoSpaceDE w:val="0"/>
              <w:jc w:val="center"/>
              <w:rPr>
                <w:rFonts w:ascii="宋体" w:hAnsi="宋体"/>
                <w:bCs/>
              </w:rPr>
            </w:pPr>
            <w:r>
              <w:rPr>
                <w:rFonts w:hint="eastAsia" w:ascii="宋体" w:hAnsi="宋体"/>
                <w:bCs/>
              </w:rPr>
              <w:t>6</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B3C14">
            <w:pPr>
              <w:autoSpaceDE w:val="0"/>
              <w:jc w:val="center"/>
              <w:rPr>
                <w:rFonts w:ascii="宋体" w:hAnsi="宋体"/>
                <w:bCs/>
              </w:rPr>
            </w:pPr>
            <w:r>
              <w:rPr>
                <w:rFonts w:hint="eastAsia" w:ascii="宋体" w:hAnsi="宋体"/>
                <w:bCs/>
              </w:rPr>
              <w:t>塑壳断路器</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CA8DA">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68804">
            <w:pPr>
              <w:autoSpaceDE w:val="0"/>
              <w:jc w:val="center"/>
              <w:rPr>
                <w:rFonts w:ascii="宋体" w:hAnsi="宋体"/>
                <w:bCs/>
              </w:rPr>
            </w:pPr>
            <w:r>
              <w:rPr>
                <w:rFonts w:hint="eastAsia" w:ascii="宋体" w:hAnsi="宋体"/>
                <w:bCs/>
              </w:rPr>
              <w:t>3P 80A 正泰/德力西</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CC9C">
            <w:pPr>
              <w:autoSpaceDE w:val="0"/>
              <w:jc w:val="center"/>
              <w:rPr>
                <w:rFonts w:ascii="宋体" w:hAnsi="宋体"/>
                <w:bCs/>
              </w:rPr>
            </w:pPr>
            <w:r>
              <w:rPr>
                <w:rFonts w:hint="eastAsia" w:ascii="宋体" w:hAnsi="宋体"/>
                <w:bCs/>
              </w:rPr>
              <w:t>150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3744">
            <w:pPr>
              <w:autoSpaceDE w:val="0"/>
              <w:jc w:val="center"/>
              <w:rPr>
                <w:rFonts w:ascii="宋体" w:hAnsi="宋体"/>
                <w:bCs/>
              </w:rPr>
            </w:pPr>
          </w:p>
        </w:tc>
      </w:tr>
      <w:tr w14:paraId="085A631F">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3B453">
            <w:pPr>
              <w:autoSpaceDE w:val="0"/>
              <w:jc w:val="center"/>
              <w:rPr>
                <w:rFonts w:ascii="宋体" w:hAnsi="宋体"/>
                <w:bCs/>
              </w:rPr>
            </w:pPr>
            <w:r>
              <w:rPr>
                <w:rFonts w:hint="eastAsia" w:ascii="宋体" w:hAnsi="宋体"/>
                <w:bCs/>
              </w:rPr>
              <w:t>7</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99F9A">
            <w:pPr>
              <w:autoSpaceDE w:val="0"/>
              <w:jc w:val="center"/>
              <w:rPr>
                <w:rFonts w:ascii="宋体" w:hAnsi="宋体"/>
                <w:bCs/>
              </w:rPr>
            </w:pPr>
            <w:r>
              <w:rPr>
                <w:rFonts w:hint="eastAsia" w:ascii="宋体" w:hAnsi="宋体"/>
                <w:bCs/>
              </w:rPr>
              <w:t>塑壳断路器</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CD3C6">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5444B">
            <w:pPr>
              <w:autoSpaceDE w:val="0"/>
              <w:jc w:val="center"/>
              <w:rPr>
                <w:rFonts w:ascii="宋体" w:hAnsi="宋体"/>
                <w:bCs/>
              </w:rPr>
            </w:pPr>
            <w:r>
              <w:rPr>
                <w:rFonts w:hint="eastAsia" w:ascii="宋体" w:hAnsi="宋体"/>
                <w:bCs/>
              </w:rPr>
              <w:t>3P 100A 正泰/德力西</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EAA2">
            <w:pPr>
              <w:autoSpaceDE w:val="0"/>
              <w:jc w:val="center"/>
              <w:rPr>
                <w:rFonts w:ascii="宋体" w:hAnsi="宋体"/>
                <w:bCs/>
              </w:rPr>
            </w:pPr>
            <w:r>
              <w:rPr>
                <w:rFonts w:hint="eastAsia" w:ascii="宋体" w:hAnsi="宋体"/>
                <w:bCs/>
              </w:rPr>
              <w:t>190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0638">
            <w:pPr>
              <w:autoSpaceDE w:val="0"/>
              <w:jc w:val="center"/>
              <w:rPr>
                <w:rFonts w:ascii="宋体" w:hAnsi="宋体"/>
                <w:bCs/>
              </w:rPr>
            </w:pPr>
          </w:p>
        </w:tc>
      </w:tr>
      <w:tr w14:paraId="7161A658">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94866">
            <w:pPr>
              <w:autoSpaceDE w:val="0"/>
              <w:jc w:val="center"/>
              <w:rPr>
                <w:rFonts w:ascii="宋体" w:hAnsi="宋体"/>
                <w:bCs/>
              </w:rPr>
            </w:pPr>
            <w:r>
              <w:rPr>
                <w:rFonts w:hint="eastAsia" w:ascii="宋体" w:hAnsi="宋体"/>
                <w:bCs/>
              </w:rPr>
              <w:t>8</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B2402">
            <w:pPr>
              <w:autoSpaceDE w:val="0"/>
              <w:jc w:val="center"/>
              <w:rPr>
                <w:rFonts w:ascii="宋体" w:hAnsi="宋体"/>
                <w:bCs/>
              </w:rPr>
            </w:pPr>
            <w:r>
              <w:rPr>
                <w:rFonts w:hint="eastAsia" w:ascii="宋体" w:hAnsi="宋体"/>
                <w:bCs/>
              </w:rPr>
              <w:t>塑壳断路器</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127FB">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7BE6C">
            <w:pPr>
              <w:autoSpaceDE w:val="0"/>
              <w:jc w:val="center"/>
              <w:rPr>
                <w:rFonts w:ascii="宋体" w:hAnsi="宋体"/>
                <w:bCs/>
              </w:rPr>
            </w:pPr>
            <w:r>
              <w:rPr>
                <w:rFonts w:hint="eastAsia" w:ascii="宋体" w:hAnsi="宋体"/>
                <w:bCs/>
              </w:rPr>
              <w:t>3P 125A 正泰/德力西</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00FD">
            <w:pPr>
              <w:autoSpaceDE w:val="0"/>
              <w:jc w:val="center"/>
              <w:rPr>
                <w:rFonts w:ascii="宋体" w:hAnsi="宋体"/>
                <w:bCs/>
              </w:rPr>
            </w:pPr>
            <w:r>
              <w:rPr>
                <w:rFonts w:hint="eastAsia" w:ascii="宋体" w:hAnsi="宋体"/>
                <w:bCs/>
              </w:rPr>
              <w:t>200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B5E3">
            <w:pPr>
              <w:autoSpaceDE w:val="0"/>
              <w:jc w:val="center"/>
              <w:rPr>
                <w:rFonts w:ascii="宋体" w:hAnsi="宋体"/>
                <w:bCs/>
              </w:rPr>
            </w:pPr>
          </w:p>
        </w:tc>
      </w:tr>
      <w:tr w14:paraId="2D9E3C87">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778ED">
            <w:pPr>
              <w:autoSpaceDE w:val="0"/>
              <w:jc w:val="center"/>
              <w:rPr>
                <w:rFonts w:ascii="宋体" w:hAnsi="宋体"/>
                <w:bCs/>
              </w:rPr>
            </w:pPr>
            <w:r>
              <w:rPr>
                <w:rFonts w:hint="eastAsia" w:ascii="宋体" w:hAnsi="宋体"/>
                <w:bCs/>
              </w:rPr>
              <w:t>9</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6F8C9">
            <w:pPr>
              <w:autoSpaceDE w:val="0"/>
              <w:jc w:val="center"/>
              <w:rPr>
                <w:rFonts w:ascii="宋体" w:hAnsi="宋体"/>
                <w:bCs/>
              </w:rPr>
            </w:pPr>
            <w:r>
              <w:rPr>
                <w:rFonts w:hint="eastAsia" w:ascii="宋体" w:hAnsi="宋体"/>
                <w:bCs/>
              </w:rPr>
              <w:t>塑壳断路器</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304F1">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18E28">
            <w:pPr>
              <w:autoSpaceDE w:val="0"/>
              <w:jc w:val="center"/>
              <w:rPr>
                <w:rFonts w:ascii="宋体" w:hAnsi="宋体"/>
                <w:bCs/>
              </w:rPr>
            </w:pPr>
            <w:r>
              <w:rPr>
                <w:rFonts w:hint="eastAsia" w:ascii="宋体" w:hAnsi="宋体"/>
                <w:bCs/>
              </w:rPr>
              <w:t>3P 160A 正泰/德力西</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7112">
            <w:pPr>
              <w:autoSpaceDE w:val="0"/>
              <w:jc w:val="center"/>
              <w:rPr>
                <w:rFonts w:ascii="宋体" w:hAnsi="宋体"/>
                <w:bCs/>
              </w:rPr>
            </w:pPr>
            <w:r>
              <w:rPr>
                <w:rFonts w:hint="eastAsia" w:ascii="宋体" w:hAnsi="宋体"/>
                <w:bCs/>
              </w:rPr>
              <w:t>300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7F86">
            <w:pPr>
              <w:autoSpaceDE w:val="0"/>
              <w:jc w:val="center"/>
              <w:rPr>
                <w:rFonts w:ascii="宋体" w:hAnsi="宋体"/>
                <w:bCs/>
              </w:rPr>
            </w:pPr>
          </w:p>
        </w:tc>
      </w:tr>
      <w:tr w14:paraId="370A2255">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4E2D5">
            <w:pPr>
              <w:autoSpaceDE w:val="0"/>
              <w:jc w:val="center"/>
              <w:rPr>
                <w:rFonts w:ascii="宋体" w:hAnsi="宋体"/>
                <w:bCs/>
              </w:rPr>
            </w:pPr>
            <w:r>
              <w:rPr>
                <w:rFonts w:hint="eastAsia" w:ascii="宋体" w:hAnsi="宋体"/>
                <w:bCs/>
              </w:rPr>
              <w:t>10</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ECC69">
            <w:pPr>
              <w:autoSpaceDE w:val="0"/>
              <w:jc w:val="center"/>
              <w:rPr>
                <w:rFonts w:ascii="宋体" w:hAnsi="宋体"/>
                <w:bCs/>
              </w:rPr>
            </w:pPr>
            <w:r>
              <w:rPr>
                <w:rFonts w:hint="eastAsia" w:ascii="宋体" w:hAnsi="宋体"/>
                <w:bCs/>
              </w:rPr>
              <w:t>塑壳断路器</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4B97A">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C5549">
            <w:pPr>
              <w:autoSpaceDE w:val="0"/>
              <w:jc w:val="center"/>
              <w:rPr>
                <w:rFonts w:ascii="宋体" w:hAnsi="宋体"/>
                <w:bCs/>
              </w:rPr>
            </w:pPr>
            <w:r>
              <w:rPr>
                <w:rFonts w:hint="eastAsia" w:ascii="宋体" w:hAnsi="宋体"/>
                <w:bCs/>
              </w:rPr>
              <w:t>3P 200A 正泰/德力西</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B4CD">
            <w:pPr>
              <w:autoSpaceDE w:val="0"/>
              <w:jc w:val="center"/>
              <w:rPr>
                <w:rFonts w:ascii="宋体" w:hAnsi="宋体"/>
                <w:bCs/>
              </w:rPr>
            </w:pPr>
            <w:r>
              <w:rPr>
                <w:rFonts w:hint="eastAsia" w:ascii="宋体" w:hAnsi="宋体"/>
                <w:bCs/>
              </w:rPr>
              <w:t>350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E9CC">
            <w:pPr>
              <w:autoSpaceDE w:val="0"/>
              <w:jc w:val="center"/>
              <w:rPr>
                <w:rFonts w:ascii="宋体" w:hAnsi="宋体"/>
                <w:bCs/>
              </w:rPr>
            </w:pPr>
          </w:p>
        </w:tc>
      </w:tr>
      <w:tr w14:paraId="63B9043D">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3EDF3">
            <w:pPr>
              <w:autoSpaceDE w:val="0"/>
              <w:jc w:val="center"/>
              <w:rPr>
                <w:rFonts w:ascii="宋体" w:hAnsi="宋体"/>
                <w:bCs/>
              </w:rPr>
            </w:pPr>
            <w:r>
              <w:rPr>
                <w:rFonts w:hint="eastAsia" w:ascii="宋体" w:hAnsi="宋体"/>
                <w:bCs/>
              </w:rPr>
              <w:t>11</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C394D">
            <w:pPr>
              <w:autoSpaceDE w:val="0"/>
              <w:jc w:val="center"/>
              <w:rPr>
                <w:rFonts w:ascii="宋体" w:hAnsi="宋体"/>
                <w:bCs/>
              </w:rPr>
            </w:pPr>
            <w:r>
              <w:rPr>
                <w:rFonts w:hint="eastAsia" w:ascii="宋体" w:hAnsi="宋体"/>
                <w:bCs/>
              </w:rPr>
              <w:t>塑壳断路器</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F1764">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117B0">
            <w:pPr>
              <w:autoSpaceDE w:val="0"/>
              <w:jc w:val="center"/>
              <w:rPr>
                <w:rFonts w:ascii="宋体" w:hAnsi="宋体"/>
                <w:bCs/>
              </w:rPr>
            </w:pPr>
            <w:r>
              <w:rPr>
                <w:rFonts w:hint="eastAsia" w:ascii="宋体" w:hAnsi="宋体"/>
                <w:bCs/>
              </w:rPr>
              <w:t>3P 250A 正泰/德力西</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BC44">
            <w:pPr>
              <w:autoSpaceDE w:val="0"/>
              <w:jc w:val="center"/>
              <w:rPr>
                <w:rFonts w:ascii="宋体" w:hAnsi="宋体"/>
                <w:bCs/>
              </w:rPr>
            </w:pPr>
            <w:r>
              <w:rPr>
                <w:rFonts w:hint="eastAsia" w:ascii="宋体" w:hAnsi="宋体"/>
                <w:bCs/>
              </w:rPr>
              <w:t>380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43F6">
            <w:pPr>
              <w:autoSpaceDE w:val="0"/>
              <w:jc w:val="center"/>
              <w:rPr>
                <w:rFonts w:ascii="宋体" w:hAnsi="宋体"/>
                <w:bCs/>
              </w:rPr>
            </w:pPr>
          </w:p>
        </w:tc>
      </w:tr>
      <w:tr w14:paraId="3BDBDBFB">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48A20">
            <w:pPr>
              <w:autoSpaceDE w:val="0"/>
              <w:jc w:val="center"/>
              <w:rPr>
                <w:rFonts w:ascii="宋体" w:hAnsi="宋体"/>
                <w:bCs/>
              </w:rPr>
            </w:pPr>
            <w:r>
              <w:rPr>
                <w:rFonts w:hint="eastAsia" w:ascii="宋体" w:hAnsi="宋体"/>
                <w:bCs/>
              </w:rPr>
              <w:t>12</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D208">
            <w:pPr>
              <w:autoSpaceDE w:val="0"/>
              <w:jc w:val="center"/>
              <w:rPr>
                <w:rFonts w:ascii="宋体" w:hAnsi="宋体"/>
                <w:bCs/>
              </w:rPr>
            </w:pPr>
            <w:r>
              <w:rPr>
                <w:rFonts w:hint="eastAsia" w:ascii="宋体" w:hAnsi="宋体"/>
                <w:bCs/>
              </w:rPr>
              <w:t>塑壳断路器</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D3FAB">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056E4">
            <w:pPr>
              <w:autoSpaceDE w:val="0"/>
              <w:jc w:val="center"/>
              <w:rPr>
                <w:rFonts w:ascii="宋体" w:hAnsi="宋体"/>
                <w:bCs/>
              </w:rPr>
            </w:pPr>
            <w:r>
              <w:rPr>
                <w:rFonts w:hint="eastAsia" w:ascii="宋体" w:hAnsi="宋体"/>
                <w:bCs/>
              </w:rPr>
              <w:t>3P 400A 正泰/德力西</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4584">
            <w:pPr>
              <w:autoSpaceDE w:val="0"/>
              <w:jc w:val="center"/>
              <w:rPr>
                <w:rFonts w:ascii="宋体" w:hAnsi="宋体"/>
                <w:bCs/>
              </w:rPr>
            </w:pPr>
            <w:r>
              <w:rPr>
                <w:rFonts w:hint="eastAsia" w:ascii="宋体" w:hAnsi="宋体"/>
                <w:bCs/>
              </w:rPr>
              <w:t>450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A6E0">
            <w:pPr>
              <w:autoSpaceDE w:val="0"/>
              <w:jc w:val="center"/>
              <w:rPr>
                <w:rFonts w:ascii="宋体" w:hAnsi="宋体"/>
                <w:bCs/>
              </w:rPr>
            </w:pPr>
          </w:p>
        </w:tc>
      </w:tr>
      <w:tr w14:paraId="105E3322">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308B7">
            <w:pPr>
              <w:autoSpaceDE w:val="0"/>
              <w:jc w:val="center"/>
              <w:rPr>
                <w:rFonts w:ascii="宋体" w:hAnsi="宋体"/>
                <w:bCs/>
              </w:rPr>
            </w:pPr>
            <w:r>
              <w:rPr>
                <w:rFonts w:hint="eastAsia" w:ascii="宋体" w:hAnsi="宋体"/>
                <w:bCs/>
              </w:rPr>
              <w:t>13</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26132">
            <w:pPr>
              <w:autoSpaceDE w:val="0"/>
              <w:jc w:val="center"/>
              <w:rPr>
                <w:rFonts w:ascii="宋体" w:hAnsi="宋体"/>
                <w:bCs/>
              </w:rPr>
            </w:pPr>
            <w:r>
              <w:rPr>
                <w:rFonts w:hint="eastAsia" w:ascii="宋体" w:hAnsi="宋体"/>
                <w:bCs/>
              </w:rPr>
              <w:t>塑壳断路器</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799CC">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410C2">
            <w:pPr>
              <w:autoSpaceDE w:val="0"/>
              <w:jc w:val="center"/>
              <w:rPr>
                <w:rFonts w:ascii="宋体" w:hAnsi="宋体"/>
                <w:bCs/>
              </w:rPr>
            </w:pPr>
            <w:r>
              <w:rPr>
                <w:rFonts w:hint="eastAsia" w:ascii="宋体" w:hAnsi="宋体"/>
                <w:bCs/>
              </w:rPr>
              <w:t>4P 100A 正泰/德力西</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C0AA">
            <w:pPr>
              <w:autoSpaceDE w:val="0"/>
              <w:jc w:val="center"/>
              <w:rPr>
                <w:rFonts w:ascii="宋体" w:hAnsi="宋体"/>
                <w:bCs/>
              </w:rPr>
            </w:pPr>
            <w:r>
              <w:rPr>
                <w:rFonts w:hint="eastAsia" w:ascii="宋体" w:hAnsi="宋体"/>
                <w:bCs/>
              </w:rPr>
              <w:t>180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F998">
            <w:pPr>
              <w:autoSpaceDE w:val="0"/>
              <w:jc w:val="center"/>
              <w:rPr>
                <w:rFonts w:ascii="宋体" w:hAnsi="宋体"/>
                <w:bCs/>
              </w:rPr>
            </w:pPr>
          </w:p>
        </w:tc>
      </w:tr>
      <w:tr w14:paraId="67CD73F4">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C5D05">
            <w:pPr>
              <w:autoSpaceDE w:val="0"/>
              <w:jc w:val="center"/>
              <w:rPr>
                <w:rFonts w:ascii="宋体" w:hAnsi="宋体"/>
                <w:bCs/>
              </w:rPr>
            </w:pPr>
            <w:r>
              <w:rPr>
                <w:rFonts w:hint="eastAsia" w:ascii="宋体" w:hAnsi="宋体"/>
                <w:bCs/>
              </w:rPr>
              <w:t>14</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4F1A">
            <w:pPr>
              <w:autoSpaceDE w:val="0"/>
              <w:jc w:val="center"/>
              <w:rPr>
                <w:rFonts w:ascii="宋体" w:hAnsi="宋体"/>
                <w:bCs/>
              </w:rPr>
            </w:pPr>
            <w:r>
              <w:rPr>
                <w:rFonts w:hint="eastAsia" w:ascii="宋体" w:hAnsi="宋体"/>
                <w:bCs/>
              </w:rPr>
              <w:t>塑壳断路器</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C5A74">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71552">
            <w:pPr>
              <w:autoSpaceDE w:val="0"/>
              <w:jc w:val="center"/>
              <w:rPr>
                <w:rFonts w:ascii="宋体" w:hAnsi="宋体"/>
                <w:bCs/>
              </w:rPr>
            </w:pPr>
            <w:r>
              <w:rPr>
                <w:rFonts w:hint="eastAsia" w:ascii="宋体" w:hAnsi="宋体"/>
                <w:bCs/>
              </w:rPr>
              <w:t>4P 125A 正泰/德力西</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A3F6">
            <w:pPr>
              <w:autoSpaceDE w:val="0"/>
              <w:jc w:val="center"/>
              <w:rPr>
                <w:rFonts w:ascii="宋体" w:hAnsi="宋体"/>
                <w:bCs/>
              </w:rPr>
            </w:pPr>
            <w:r>
              <w:rPr>
                <w:rFonts w:hint="eastAsia" w:ascii="宋体" w:hAnsi="宋体"/>
                <w:bCs/>
              </w:rPr>
              <w:t>228.9</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DE8B">
            <w:pPr>
              <w:autoSpaceDE w:val="0"/>
              <w:jc w:val="center"/>
              <w:rPr>
                <w:rFonts w:ascii="宋体" w:hAnsi="宋体"/>
                <w:bCs/>
              </w:rPr>
            </w:pPr>
          </w:p>
        </w:tc>
      </w:tr>
      <w:tr w14:paraId="62BA702A">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6426A">
            <w:pPr>
              <w:autoSpaceDE w:val="0"/>
              <w:jc w:val="center"/>
              <w:rPr>
                <w:rFonts w:ascii="宋体" w:hAnsi="宋体"/>
                <w:bCs/>
              </w:rPr>
            </w:pPr>
            <w:r>
              <w:rPr>
                <w:rFonts w:hint="eastAsia" w:ascii="宋体" w:hAnsi="宋体"/>
                <w:bCs/>
              </w:rPr>
              <w:t>15</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EB021">
            <w:pPr>
              <w:autoSpaceDE w:val="0"/>
              <w:jc w:val="center"/>
              <w:rPr>
                <w:rFonts w:ascii="宋体" w:hAnsi="宋体"/>
                <w:bCs/>
              </w:rPr>
            </w:pPr>
            <w:r>
              <w:rPr>
                <w:rFonts w:hint="eastAsia" w:ascii="宋体" w:hAnsi="宋体"/>
                <w:bCs/>
              </w:rPr>
              <w:t>塑壳断路器</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7B0BD">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418D4">
            <w:pPr>
              <w:autoSpaceDE w:val="0"/>
              <w:jc w:val="center"/>
              <w:rPr>
                <w:rFonts w:ascii="宋体" w:hAnsi="宋体"/>
                <w:bCs/>
              </w:rPr>
            </w:pPr>
            <w:r>
              <w:rPr>
                <w:rFonts w:hint="eastAsia" w:ascii="宋体" w:hAnsi="宋体"/>
                <w:bCs/>
              </w:rPr>
              <w:t>4P 250A 正泰/德力西</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5282">
            <w:pPr>
              <w:autoSpaceDE w:val="0"/>
              <w:jc w:val="center"/>
              <w:rPr>
                <w:rFonts w:ascii="宋体" w:hAnsi="宋体"/>
                <w:bCs/>
              </w:rPr>
            </w:pPr>
            <w:r>
              <w:rPr>
                <w:rFonts w:hint="eastAsia" w:ascii="宋体" w:hAnsi="宋体"/>
                <w:bCs/>
              </w:rPr>
              <w:t>300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28BC">
            <w:pPr>
              <w:autoSpaceDE w:val="0"/>
              <w:jc w:val="center"/>
              <w:rPr>
                <w:rFonts w:ascii="宋体" w:hAnsi="宋体"/>
                <w:bCs/>
              </w:rPr>
            </w:pPr>
          </w:p>
        </w:tc>
      </w:tr>
      <w:tr w14:paraId="278D6E79">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DDA1E">
            <w:pPr>
              <w:autoSpaceDE w:val="0"/>
              <w:jc w:val="center"/>
              <w:rPr>
                <w:rFonts w:ascii="宋体" w:hAnsi="宋体"/>
                <w:bCs/>
              </w:rPr>
            </w:pPr>
            <w:r>
              <w:rPr>
                <w:rFonts w:hint="eastAsia" w:ascii="宋体" w:hAnsi="宋体"/>
                <w:bCs/>
              </w:rPr>
              <w:t>16</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58918">
            <w:pPr>
              <w:autoSpaceDE w:val="0"/>
              <w:jc w:val="center"/>
              <w:rPr>
                <w:rFonts w:ascii="宋体" w:hAnsi="宋体"/>
                <w:bCs/>
              </w:rPr>
            </w:pPr>
            <w:r>
              <w:rPr>
                <w:rFonts w:hint="eastAsia" w:ascii="宋体" w:hAnsi="宋体"/>
                <w:bCs/>
              </w:rPr>
              <w:t>塑壳断路器</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9092E">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1EAAE">
            <w:pPr>
              <w:autoSpaceDE w:val="0"/>
              <w:jc w:val="center"/>
              <w:rPr>
                <w:rFonts w:ascii="宋体" w:hAnsi="宋体"/>
                <w:bCs/>
              </w:rPr>
            </w:pPr>
            <w:r>
              <w:rPr>
                <w:rFonts w:hint="eastAsia" w:ascii="宋体" w:hAnsi="宋体"/>
                <w:bCs/>
              </w:rPr>
              <w:t>4P 400A 正泰/德力西</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CBD6">
            <w:pPr>
              <w:autoSpaceDE w:val="0"/>
              <w:jc w:val="center"/>
              <w:rPr>
                <w:rFonts w:ascii="宋体" w:hAnsi="宋体"/>
                <w:bCs/>
              </w:rPr>
            </w:pPr>
            <w:r>
              <w:rPr>
                <w:rFonts w:hint="eastAsia" w:ascii="宋体" w:hAnsi="宋体"/>
                <w:bCs/>
              </w:rPr>
              <w:t>488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942D">
            <w:pPr>
              <w:autoSpaceDE w:val="0"/>
              <w:jc w:val="center"/>
              <w:rPr>
                <w:rFonts w:ascii="宋体" w:hAnsi="宋体"/>
                <w:bCs/>
              </w:rPr>
            </w:pPr>
          </w:p>
        </w:tc>
      </w:tr>
      <w:tr w14:paraId="118D35F4">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3CF8D">
            <w:pPr>
              <w:autoSpaceDE w:val="0"/>
              <w:jc w:val="center"/>
              <w:rPr>
                <w:rFonts w:ascii="宋体" w:hAnsi="宋体"/>
                <w:bCs/>
              </w:rPr>
            </w:pPr>
            <w:r>
              <w:rPr>
                <w:rFonts w:hint="eastAsia" w:ascii="宋体" w:hAnsi="宋体"/>
                <w:bCs/>
              </w:rPr>
              <w:t>17</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E4BE3">
            <w:pPr>
              <w:autoSpaceDE w:val="0"/>
              <w:jc w:val="center"/>
              <w:rPr>
                <w:rFonts w:ascii="宋体" w:hAnsi="宋体"/>
                <w:bCs/>
              </w:rPr>
            </w:pPr>
            <w:r>
              <w:rPr>
                <w:rFonts w:hint="eastAsia" w:ascii="宋体" w:hAnsi="宋体"/>
                <w:bCs/>
              </w:rPr>
              <w:t>操作机构</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1FA16">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407CB">
            <w:pPr>
              <w:autoSpaceDE w:val="0"/>
              <w:jc w:val="center"/>
              <w:rPr>
                <w:rFonts w:ascii="宋体" w:hAnsi="宋体"/>
                <w:bCs/>
              </w:rPr>
            </w:pPr>
            <w:r>
              <w:rPr>
                <w:rFonts w:hint="eastAsia" w:ascii="宋体" w:hAnsi="宋体"/>
                <w:bCs/>
              </w:rPr>
              <w:t>230V/CDM3-225/M</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BC82">
            <w:pPr>
              <w:autoSpaceDE w:val="0"/>
              <w:jc w:val="center"/>
              <w:rPr>
                <w:rFonts w:ascii="宋体" w:hAnsi="宋体"/>
                <w:bCs/>
              </w:rPr>
            </w:pPr>
            <w:r>
              <w:rPr>
                <w:rFonts w:hint="eastAsia" w:ascii="宋体" w:hAnsi="宋体"/>
                <w:bCs/>
              </w:rPr>
              <w:t>200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7ED2">
            <w:pPr>
              <w:autoSpaceDE w:val="0"/>
              <w:jc w:val="center"/>
              <w:rPr>
                <w:rFonts w:ascii="宋体" w:hAnsi="宋体"/>
                <w:bCs/>
              </w:rPr>
            </w:pPr>
          </w:p>
        </w:tc>
      </w:tr>
      <w:tr w14:paraId="4401D9CF">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B8830">
            <w:pPr>
              <w:autoSpaceDE w:val="0"/>
              <w:jc w:val="center"/>
              <w:rPr>
                <w:rFonts w:ascii="宋体" w:hAnsi="宋体"/>
                <w:bCs/>
              </w:rPr>
            </w:pPr>
            <w:r>
              <w:rPr>
                <w:rFonts w:hint="eastAsia" w:ascii="宋体" w:hAnsi="宋体"/>
                <w:bCs/>
              </w:rPr>
              <w:t>18</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47C44">
            <w:pPr>
              <w:autoSpaceDE w:val="0"/>
              <w:jc w:val="center"/>
              <w:rPr>
                <w:rFonts w:ascii="宋体" w:hAnsi="宋体"/>
                <w:bCs/>
              </w:rPr>
            </w:pPr>
            <w:r>
              <w:rPr>
                <w:rFonts w:hint="eastAsia" w:ascii="宋体" w:hAnsi="宋体"/>
                <w:bCs/>
              </w:rPr>
              <w:t>时控开关</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02D04">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BFD5F">
            <w:pPr>
              <w:autoSpaceDE w:val="0"/>
              <w:jc w:val="center"/>
              <w:rPr>
                <w:rFonts w:ascii="宋体" w:hAnsi="宋体"/>
                <w:bCs/>
              </w:rPr>
            </w:pPr>
            <w:r>
              <w:rPr>
                <w:rFonts w:hint="eastAsia" w:ascii="宋体" w:hAnsi="宋体"/>
                <w:bCs/>
              </w:rPr>
              <w:t>KG316T 正泰220V</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F65B">
            <w:pPr>
              <w:autoSpaceDE w:val="0"/>
              <w:jc w:val="center"/>
              <w:rPr>
                <w:rFonts w:ascii="宋体" w:hAnsi="宋体"/>
                <w:bCs/>
              </w:rPr>
            </w:pPr>
            <w:r>
              <w:rPr>
                <w:rFonts w:hint="eastAsia" w:ascii="宋体" w:hAnsi="宋体"/>
                <w:bCs/>
              </w:rPr>
              <w:t>32.7</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00E3">
            <w:pPr>
              <w:autoSpaceDE w:val="0"/>
              <w:jc w:val="center"/>
              <w:rPr>
                <w:rFonts w:ascii="宋体" w:hAnsi="宋体"/>
                <w:bCs/>
              </w:rPr>
            </w:pPr>
          </w:p>
        </w:tc>
      </w:tr>
      <w:tr w14:paraId="0F04F46C">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DAFC5">
            <w:pPr>
              <w:autoSpaceDE w:val="0"/>
              <w:jc w:val="center"/>
              <w:rPr>
                <w:rFonts w:ascii="宋体" w:hAnsi="宋体"/>
                <w:bCs/>
              </w:rPr>
            </w:pPr>
            <w:r>
              <w:rPr>
                <w:rFonts w:hint="eastAsia" w:ascii="宋体" w:hAnsi="宋体"/>
                <w:bCs/>
              </w:rPr>
              <w:t>19</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CDCAE">
            <w:pPr>
              <w:autoSpaceDE w:val="0"/>
              <w:jc w:val="center"/>
              <w:rPr>
                <w:rFonts w:ascii="宋体" w:hAnsi="宋体"/>
                <w:bCs/>
              </w:rPr>
            </w:pPr>
            <w:r>
              <w:rPr>
                <w:rFonts w:hint="eastAsia" w:ascii="宋体" w:hAnsi="宋体"/>
                <w:bCs/>
              </w:rPr>
              <w:t>抽风机通用调速器</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AB6F5">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9B43E">
            <w:pPr>
              <w:autoSpaceDE w:val="0"/>
              <w:jc w:val="center"/>
              <w:rPr>
                <w:rFonts w:ascii="宋体" w:hAnsi="宋体"/>
                <w:bCs/>
              </w:rPr>
            </w:pPr>
            <w:r>
              <w:rPr>
                <w:rFonts w:hint="eastAsia" w:ascii="宋体" w:hAnsi="宋体"/>
                <w:bCs/>
              </w:rPr>
              <w:t>1000W 安装口径4mm</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5CD5">
            <w:pPr>
              <w:autoSpaceDE w:val="0"/>
              <w:jc w:val="center"/>
              <w:rPr>
                <w:rFonts w:ascii="宋体" w:hAnsi="宋体"/>
                <w:bCs/>
              </w:rPr>
            </w:pPr>
            <w:r>
              <w:rPr>
                <w:rFonts w:hint="eastAsia" w:ascii="宋体" w:hAnsi="宋体"/>
                <w:bCs/>
              </w:rPr>
              <w:t>50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1499">
            <w:pPr>
              <w:autoSpaceDE w:val="0"/>
              <w:jc w:val="center"/>
              <w:rPr>
                <w:rFonts w:ascii="宋体" w:hAnsi="宋体"/>
                <w:bCs/>
              </w:rPr>
            </w:pPr>
          </w:p>
        </w:tc>
      </w:tr>
      <w:tr w14:paraId="221411E0">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1879C">
            <w:pPr>
              <w:autoSpaceDE w:val="0"/>
              <w:jc w:val="center"/>
              <w:rPr>
                <w:rFonts w:ascii="宋体" w:hAnsi="宋体"/>
                <w:bCs/>
              </w:rPr>
            </w:pPr>
            <w:r>
              <w:rPr>
                <w:rFonts w:hint="eastAsia" w:ascii="宋体" w:hAnsi="宋体"/>
                <w:bCs/>
              </w:rPr>
              <w:t>20</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C443D">
            <w:pPr>
              <w:autoSpaceDE w:val="0"/>
              <w:jc w:val="center"/>
              <w:rPr>
                <w:rFonts w:ascii="宋体" w:hAnsi="宋体"/>
                <w:bCs/>
              </w:rPr>
            </w:pPr>
            <w:r>
              <w:rPr>
                <w:rFonts w:hint="eastAsia" w:ascii="宋体" w:hAnsi="宋体"/>
                <w:bCs/>
              </w:rPr>
              <w:t>钢丝绳</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2A677">
            <w:pPr>
              <w:autoSpaceDE w:val="0"/>
              <w:jc w:val="center"/>
              <w:rPr>
                <w:rFonts w:ascii="宋体" w:hAnsi="宋体"/>
                <w:bCs/>
              </w:rPr>
            </w:pPr>
            <w:r>
              <w:rPr>
                <w:rFonts w:hint="eastAsia" w:ascii="宋体" w:hAnsi="宋体"/>
                <w:bCs/>
              </w:rPr>
              <w:t>米</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8CF97">
            <w:pPr>
              <w:autoSpaceDE w:val="0"/>
              <w:jc w:val="center"/>
              <w:rPr>
                <w:rFonts w:ascii="宋体" w:hAnsi="宋体"/>
                <w:bCs/>
              </w:rPr>
            </w:pPr>
            <w:r>
              <w:rPr>
                <w:rFonts w:hint="eastAsia" w:ascii="宋体" w:hAnsi="宋体"/>
                <w:bCs/>
              </w:rPr>
              <w:t>套塑，2.5mm</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9BB6">
            <w:pPr>
              <w:autoSpaceDE w:val="0"/>
              <w:jc w:val="center"/>
              <w:rPr>
                <w:rFonts w:ascii="宋体" w:hAnsi="宋体"/>
                <w:bCs/>
              </w:rPr>
            </w:pPr>
            <w:r>
              <w:rPr>
                <w:rFonts w:hint="eastAsia" w:ascii="宋体" w:hAnsi="宋体"/>
                <w:bCs/>
              </w:rPr>
              <w:t>1.96</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7660">
            <w:pPr>
              <w:autoSpaceDE w:val="0"/>
              <w:jc w:val="center"/>
              <w:rPr>
                <w:rFonts w:ascii="宋体" w:hAnsi="宋体"/>
                <w:bCs/>
              </w:rPr>
            </w:pPr>
          </w:p>
        </w:tc>
      </w:tr>
      <w:tr w14:paraId="71BBF9DC">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E7F69">
            <w:pPr>
              <w:autoSpaceDE w:val="0"/>
              <w:jc w:val="center"/>
              <w:rPr>
                <w:rFonts w:ascii="宋体" w:hAnsi="宋体"/>
                <w:bCs/>
              </w:rPr>
            </w:pPr>
            <w:r>
              <w:rPr>
                <w:rFonts w:hint="eastAsia" w:ascii="宋体" w:hAnsi="宋体"/>
                <w:bCs/>
              </w:rPr>
              <w:t>21</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AD276">
            <w:pPr>
              <w:autoSpaceDE w:val="0"/>
              <w:jc w:val="center"/>
              <w:rPr>
                <w:rFonts w:ascii="宋体" w:hAnsi="宋体"/>
                <w:bCs/>
              </w:rPr>
            </w:pPr>
            <w:r>
              <w:rPr>
                <w:rFonts w:hint="eastAsia" w:ascii="宋体" w:hAnsi="宋体"/>
                <w:bCs/>
              </w:rPr>
              <w:t>铝扣</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8C153">
            <w:pPr>
              <w:autoSpaceDE w:val="0"/>
              <w:jc w:val="center"/>
              <w:rPr>
                <w:rFonts w:ascii="宋体" w:hAnsi="宋体"/>
                <w:bCs/>
              </w:rPr>
            </w:pPr>
            <w:r>
              <w:rPr>
                <w:rFonts w:hint="eastAsia" w:ascii="宋体" w:hAnsi="宋体"/>
                <w:bCs/>
              </w:rPr>
              <w:t>包</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D596E">
            <w:pPr>
              <w:autoSpaceDE w:val="0"/>
              <w:jc w:val="center"/>
              <w:rPr>
                <w:rFonts w:ascii="宋体" w:hAnsi="宋体"/>
                <w:bCs/>
              </w:rPr>
            </w:pPr>
            <w:r>
              <w:rPr>
                <w:rFonts w:hint="eastAsia" w:ascii="宋体" w:hAnsi="宋体"/>
                <w:bCs/>
              </w:rPr>
              <w:t>2.5mm，椭圆，每包100只</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A75A">
            <w:pPr>
              <w:autoSpaceDE w:val="0"/>
              <w:jc w:val="center"/>
              <w:rPr>
                <w:rFonts w:ascii="宋体" w:hAnsi="宋体"/>
                <w:bCs/>
              </w:rPr>
            </w:pPr>
            <w:r>
              <w:rPr>
                <w:rFonts w:hint="eastAsia" w:ascii="宋体" w:hAnsi="宋体"/>
                <w:bCs/>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1218">
            <w:pPr>
              <w:autoSpaceDE w:val="0"/>
              <w:jc w:val="center"/>
              <w:rPr>
                <w:rFonts w:ascii="宋体" w:hAnsi="宋体"/>
                <w:bCs/>
              </w:rPr>
            </w:pPr>
          </w:p>
        </w:tc>
      </w:tr>
      <w:tr w14:paraId="62643AB7">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D5047">
            <w:pPr>
              <w:autoSpaceDE w:val="0"/>
              <w:jc w:val="center"/>
              <w:rPr>
                <w:rFonts w:ascii="宋体" w:hAnsi="宋体"/>
                <w:bCs/>
              </w:rPr>
            </w:pPr>
            <w:r>
              <w:rPr>
                <w:rFonts w:hint="eastAsia" w:ascii="宋体" w:hAnsi="宋体"/>
                <w:bCs/>
              </w:rPr>
              <w:t>22</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D883D">
            <w:pPr>
              <w:autoSpaceDE w:val="0"/>
              <w:jc w:val="center"/>
              <w:rPr>
                <w:rFonts w:ascii="宋体" w:hAnsi="宋体"/>
                <w:bCs/>
              </w:rPr>
            </w:pPr>
            <w:r>
              <w:rPr>
                <w:rFonts w:hint="eastAsia" w:ascii="宋体" w:hAnsi="宋体"/>
                <w:bCs/>
              </w:rPr>
              <w:t>镀锌铁链</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05AD6">
            <w:pPr>
              <w:autoSpaceDE w:val="0"/>
              <w:jc w:val="center"/>
              <w:rPr>
                <w:rFonts w:ascii="宋体" w:hAnsi="宋体"/>
                <w:bCs/>
              </w:rPr>
            </w:pPr>
            <w:r>
              <w:rPr>
                <w:rFonts w:hint="eastAsia" w:ascii="宋体" w:hAnsi="宋体"/>
                <w:bCs/>
              </w:rPr>
              <w:t>米</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992F1">
            <w:pPr>
              <w:autoSpaceDE w:val="0"/>
              <w:jc w:val="center"/>
              <w:rPr>
                <w:rFonts w:ascii="宋体" w:hAnsi="宋体"/>
                <w:bCs/>
              </w:rPr>
            </w:pPr>
            <w:r>
              <w:rPr>
                <w:rFonts w:hint="eastAsia" w:ascii="宋体" w:hAnsi="宋体"/>
                <w:bCs/>
              </w:rPr>
              <w:t>2.5mm</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012B">
            <w:pPr>
              <w:autoSpaceDE w:val="0"/>
              <w:jc w:val="center"/>
              <w:rPr>
                <w:rFonts w:ascii="宋体" w:hAnsi="宋体"/>
                <w:bCs/>
              </w:rPr>
            </w:pPr>
            <w:r>
              <w:rPr>
                <w:rFonts w:hint="eastAsia" w:ascii="宋体" w:hAnsi="宋体"/>
                <w:bCs/>
              </w:rPr>
              <w:t>2.5</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8B63">
            <w:pPr>
              <w:autoSpaceDE w:val="0"/>
              <w:jc w:val="center"/>
              <w:rPr>
                <w:rFonts w:ascii="宋体" w:hAnsi="宋体"/>
                <w:bCs/>
              </w:rPr>
            </w:pPr>
          </w:p>
        </w:tc>
      </w:tr>
      <w:tr w14:paraId="53CBCD97">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D7218">
            <w:pPr>
              <w:autoSpaceDE w:val="0"/>
              <w:jc w:val="center"/>
              <w:rPr>
                <w:rFonts w:ascii="宋体" w:hAnsi="宋体"/>
                <w:bCs/>
              </w:rPr>
            </w:pPr>
            <w:r>
              <w:rPr>
                <w:rFonts w:hint="eastAsia" w:ascii="宋体" w:hAnsi="宋体"/>
                <w:bCs/>
              </w:rPr>
              <w:t>23</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EE6F8">
            <w:pPr>
              <w:autoSpaceDE w:val="0"/>
              <w:jc w:val="center"/>
              <w:rPr>
                <w:rFonts w:ascii="宋体" w:hAnsi="宋体"/>
                <w:bCs/>
              </w:rPr>
            </w:pPr>
            <w:r>
              <w:rPr>
                <w:rFonts w:hint="eastAsia" w:ascii="宋体" w:hAnsi="宋体"/>
                <w:bCs/>
              </w:rPr>
              <w:t>镀锌铁链</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FB9A5">
            <w:pPr>
              <w:autoSpaceDE w:val="0"/>
              <w:jc w:val="center"/>
              <w:rPr>
                <w:rFonts w:ascii="宋体" w:hAnsi="宋体"/>
                <w:bCs/>
              </w:rPr>
            </w:pPr>
            <w:r>
              <w:rPr>
                <w:rFonts w:hint="eastAsia" w:ascii="宋体" w:hAnsi="宋体"/>
                <w:bCs/>
              </w:rPr>
              <w:t>米</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1CB06">
            <w:pPr>
              <w:autoSpaceDE w:val="0"/>
              <w:jc w:val="center"/>
              <w:rPr>
                <w:rFonts w:ascii="宋体" w:hAnsi="宋体"/>
                <w:bCs/>
              </w:rPr>
            </w:pPr>
            <w:r>
              <w:rPr>
                <w:rFonts w:hint="eastAsia" w:ascii="宋体" w:hAnsi="宋体"/>
                <w:bCs/>
              </w:rPr>
              <w:t>3mm</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AE73">
            <w:pPr>
              <w:autoSpaceDE w:val="0"/>
              <w:jc w:val="center"/>
              <w:rPr>
                <w:rFonts w:ascii="宋体" w:hAnsi="宋体"/>
                <w:bCs/>
              </w:rPr>
            </w:pPr>
            <w:r>
              <w:rPr>
                <w:rFonts w:hint="eastAsia" w:ascii="宋体" w:hAnsi="宋体"/>
                <w:bCs/>
              </w:rPr>
              <w:t>5.45</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42A1">
            <w:pPr>
              <w:autoSpaceDE w:val="0"/>
              <w:jc w:val="center"/>
              <w:rPr>
                <w:rFonts w:ascii="宋体" w:hAnsi="宋体"/>
                <w:bCs/>
              </w:rPr>
            </w:pPr>
          </w:p>
        </w:tc>
      </w:tr>
      <w:tr w14:paraId="22FBA526">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AEF0C">
            <w:pPr>
              <w:autoSpaceDE w:val="0"/>
              <w:jc w:val="center"/>
              <w:rPr>
                <w:rFonts w:ascii="宋体" w:hAnsi="宋体"/>
                <w:bCs/>
              </w:rPr>
            </w:pPr>
            <w:r>
              <w:rPr>
                <w:rFonts w:hint="eastAsia" w:ascii="宋体" w:hAnsi="宋体"/>
                <w:bCs/>
              </w:rPr>
              <w:t>24</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18D5A">
            <w:pPr>
              <w:autoSpaceDE w:val="0"/>
              <w:jc w:val="center"/>
              <w:rPr>
                <w:rFonts w:ascii="宋体" w:hAnsi="宋体"/>
                <w:bCs/>
              </w:rPr>
            </w:pPr>
            <w:r>
              <w:rPr>
                <w:rFonts w:hint="eastAsia" w:ascii="宋体" w:hAnsi="宋体"/>
                <w:bCs/>
              </w:rPr>
              <w:t>钢丝绳夹头</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8A868">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1A194">
            <w:pPr>
              <w:autoSpaceDE w:val="0"/>
              <w:jc w:val="center"/>
              <w:rPr>
                <w:rFonts w:ascii="宋体" w:hAnsi="宋体"/>
                <w:bCs/>
              </w:rPr>
            </w:pPr>
            <w:r>
              <w:rPr>
                <w:rFonts w:hint="eastAsia" w:ascii="宋体" w:hAnsi="宋体"/>
                <w:bCs/>
              </w:rPr>
              <w:t>国标镀锌 U型 M3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9815">
            <w:pPr>
              <w:autoSpaceDE w:val="0"/>
              <w:jc w:val="center"/>
              <w:rPr>
                <w:rFonts w:ascii="宋体" w:hAnsi="宋体"/>
                <w:bCs/>
              </w:rPr>
            </w:pPr>
            <w:r>
              <w:rPr>
                <w:rFonts w:hint="eastAsia" w:ascii="宋体" w:hAnsi="宋体"/>
                <w:bCs/>
              </w:rPr>
              <w:t>1.96</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5E5B">
            <w:pPr>
              <w:autoSpaceDE w:val="0"/>
              <w:jc w:val="center"/>
              <w:rPr>
                <w:rFonts w:ascii="宋体" w:hAnsi="宋体"/>
                <w:bCs/>
              </w:rPr>
            </w:pPr>
          </w:p>
        </w:tc>
      </w:tr>
      <w:tr w14:paraId="74AFC7F7">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B5F59">
            <w:pPr>
              <w:autoSpaceDE w:val="0"/>
              <w:jc w:val="center"/>
              <w:rPr>
                <w:rFonts w:ascii="宋体" w:hAnsi="宋体"/>
                <w:bCs/>
              </w:rPr>
            </w:pPr>
            <w:r>
              <w:rPr>
                <w:rFonts w:hint="eastAsia" w:ascii="宋体" w:hAnsi="宋体"/>
                <w:bCs/>
              </w:rPr>
              <w:t>25</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5AA2F">
            <w:pPr>
              <w:autoSpaceDE w:val="0"/>
              <w:jc w:val="center"/>
              <w:rPr>
                <w:rFonts w:ascii="宋体" w:hAnsi="宋体"/>
                <w:bCs/>
              </w:rPr>
            </w:pPr>
            <w:r>
              <w:rPr>
                <w:rFonts w:hint="eastAsia" w:ascii="宋体" w:hAnsi="宋体"/>
                <w:bCs/>
              </w:rPr>
              <w:t>钢丝绳夹头</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E802E">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8138B">
            <w:pPr>
              <w:autoSpaceDE w:val="0"/>
              <w:jc w:val="center"/>
              <w:rPr>
                <w:rFonts w:ascii="宋体" w:hAnsi="宋体"/>
                <w:bCs/>
              </w:rPr>
            </w:pPr>
            <w:r>
              <w:rPr>
                <w:rFonts w:hint="eastAsia" w:ascii="宋体" w:hAnsi="宋体"/>
                <w:bCs/>
              </w:rPr>
              <w:t>国标镀锌 U型 M5</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8321">
            <w:pPr>
              <w:autoSpaceDE w:val="0"/>
              <w:jc w:val="center"/>
              <w:rPr>
                <w:rFonts w:ascii="宋体" w:hAnsi="宋体"/>
                <w:bCs/>
              </w:rPr>
            </w:pPr>
            <w:r>
              <w:rPr>
                <w:rFonts w:hint="eastAsia" w:ascii="宋体" w:hAnsi="宋体"/>
                <w:bCs/>
              </w:rPr>
              <w:t>2.18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5557">
            <w:pPr>
              <w:autoSpaceDE w:val="0"/>
              <w:jc w:val="center"/>
              <w:rPr>
                <w:rFonts w:ascii="宋体" w:hAnsi="宋体"/>
                <w:bCs/>
              </w:rPr>
            </w:pPr>
          </w:p>
        </w:tc>
      </w:tr>
      <w:tr w14:paraId="35417B0D">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73503">
            <w:pPr>
              <w:autoSpaceDE w:val="0"/>
              <w:jc w:val="center"/>
              <w:rPr>
                <w:rFonts w:ascii="宋体" w:hAnsi="宋体"/>
                <w:bCs/>
              </w:rPr>
            </w:pPr>
            <w:r>
              <w:rPr>
                <w:rFonts w:hint="eastAsia" w:ascii="宋体" w:hAnsi="宋体"/>
                <w:bCs/>
              </w:rPr>
              <w:t>26</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96551">
            <w:pPr>
              <w:autoSpaceDE w:val="0"/>
              <w:jc w:val="center"/>
              <w:rPr>
                <w:rFonts w:ascii="宋体" w:hAnsi="宋体"/>
                <w:bCs/>
              </w:rPr>
            </w:pPr>
            <w:r>
              <w:rPr>
                <w:rFonts w:hint="eastAsia" w:ascii="宋体" w:hAnsi="宋体"/>
                <w:bCs/>
              </w:rPr>
              <w:t>钢丝绳夹头</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0BB3A">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B8201">
            <w:pPr>
              <w:autoSpaceDE w:val="0"/>
              <w:jc w:val="center"/>
              <w:rPr>
                <w:rFonts w:ascii="宋体" w:hAnsi="宋体"/>
                <w:bCs/>
              </w:rPr>
            </w:pPr>
            <w:r>
              <w:rPr>
                <w:rFonts w:hint="eastAsia" w:ascii="宋体" w:hAnsi="宋体"/>
                <w:bCs/>
              </w:rPr>
              <w:t>国标镀锌 U型 M8</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235A">
            <w:pPr>
              <w:autoSpaceDE w:val="0"/>
              <w:jc w:val="center"/>
              <w:rPr>
                <w:rFonts w:ascii="宋体" w:hAnsi="宋体"/>
                <w:bCs/>
              </w:rPr>
            </w:pPr>
            <w:r>
              <w:rPr>
                <w:rFonts w:hint="eastAsia" w:ascii="宋体" w:hAnsi="宋体"/>
                <w:bCs/>
              </w:rPr>
              <w:t>2.72</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F601">
            <w:pPr>
              <w:autoSpaceDE w:val="0"/>
              <w:jc w:val="center"/>
              <w:rPr>
                <w:rFonts w:ascii="宋体" w:hAnsi="宋体"/>
                <w:bCs/>
              </w:rPr>
            </w:pPr>
          </w:p>
        </w:tc>
      </w:tr>
      <w:tr w14:paraId="34F20311">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A70C6">
            <w:pPr>
              <w:autoSpaceDE w:val="0"/>
              <w:jc w:val="center"/>
              <w:rPr>
                <w:rFonts w:ascii="宋体" w:hAnsi="宋体"/>
                <w:bCs/>
              </w:rPr>
            </w:pPr>
            <w:r>
              <w:rPr>
                <w:rFonts w:hint="eastAsia" w:ascii="宋体" w:hAnsi="宋体"/>
                <w:bCs/>
              </w:rPr>
              <w:t>27</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5279C">
            <w:pPr>
              <w:autoSpaceDE w:val="0"/>
              <w:jc w:val="center"/>
              <w:rPr>
                <w:rFonts w:ascii="宋体" w:hAnsi="宋体"/>
                <w:bCs/>
              </w:rPr>
            </w:pPr>
            <w:r>
              <w:rPr>
                <w:rFonts w:hint="eastAsia" w:ascii="宋体" w:hAnsi="宋体"/>
                <w:bCs/>
              </w:rPr>
              <w:t>吊扇电容</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D50AD">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D0837">
            <w:pPr>
              <w:autoSpaceDE w:val="0"/>
              <w:jc w:val="center"/>
              <w:rPr>
                <w:rFonts w:ascii="宋体" w:hAnsi="宋体"/>
                <w:bCs/>
              </w:rPr>
            </w:pPr>
            <w:r>
              <w:rPr>
                <w:rFonts w:hint="eastAsia" w:ascii="宋体" w:hAnsi="宋体"/>
                <w:bCs/>
              </w:rPr>
              <w:t>2.5V</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FA20">
            <w:pPr>
              <w:autoSpaceDE w:val="0"/>
              <w:jc w:val="center"/>
              <w:rPr>
                <w:rFonts w:ascii="宋体" w:hAnsi="宋体"/>
                <w:bCs/>
              </w:rPr>
            </w:pPr>
            <w:r>
              <w:rPr>
                <w:rFonts w:hint="eastAsia" w:ascii="宋体" w:hAnsi="宋体"/>
                <w:bCs/>
              </w:rPr>
              <w:t>8.8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76C9">
            <w:pPr>
              <w:autoSpaceDE w:val="0"/>
              <w:jc w:val="center"/>
              <w:rPr>
                <w:rFonts w:ascii="宋体" w:hAnsi="宋体"/>
                <w:bCs/>
              </w:rPr>
            </w:pPr>
          </w:p>
        </w:tc>
      </w:tr>
      <w:tr w14:paraId="7649FA3C">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C7B5E">
            <w:pPr>
              <w:autoSpaceDE w:val="0"/>
              <w:jc w:val="center"/>
              <w:rPr>
                <w:rFonts w:ascii="宋体" w:hAnsi="宋体"/>
                <w:bCs/>
              </w:rPr>
            </w:pPr>
            <w:r>
              <w:rPr>
                <w:rFonts w:hint="eastAsia" w:ascii="宋体" w:hAnsi="宋体"/>
                <w:bCs/>
              </w:rPr>
              <w:t>28</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596F9">
            <w:pPr>
              <w:autoSpaceDE w:val="0"/>
              <w:jc w:val="center"/>
              <w:rPr>
                <w:rFonts w:ascii="宋体" w:hAnsi="宋体"/>
                <w:bCs/>
              </w:rPr>
            </w:pPr>
            <w:r>
              <w:rPr>
                <w:rFonts w:hint="eastAsia" w:ascii="宋体" w:hAnsi="宋体"/>
                <w:bCs/>
              </w:rPr>
              <w:t>吊扇</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D8F6C">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3E837">
            <w:pPr>
              <w:autoSpaceDE w:val="0"/>
              <w:jc w:val="center"/>
              <w:rPr>
                <w:rFonts w:ascii="宋体" w:hAnsi="宋体"/>
                <w:bCs/>
              </w:rPr>
            </w:pPr>
            <w:r>
              <w:rPr>
                <w:rFonts w:hint="eastAsia" w:ascii="宋体" w:hAnsi="宋体"/>
                <w:bCs/>
              </w:rPr>
              <w:t>钻石牌，56寸</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78D8">
            <w:pPr>
              <w:autoSpaceDE w:val="0"/>
              <w:jc w:val="center"/>
              <w:rPr>
                <w:rFonts w:ascii="宋体" w:hAnsi="宋体"/>
                <w:bCs/>
              </w:rPr>
            </w:pPr>
            <w:r>
              <w:rPr>
                <w:rFonts w:hint="eastAsia" w:ascii="宋体" w:hAnsi="宋体"/>
                <w:bCs/>
              </w:rPr>
              <w:t>128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E1C4">
            <w:pPr>
              <w:autoSpaceDE w:val="0"/>
              <w:jc w:val="center"/>
              <w:rPr>
                <w:rFonts w:ascii="宋体" w:hAnsi="宋体"/>
                <w:bCs/>
              </w:rPr>
            </w:pPr>
          </w:p>
        </w:tc>
      </w:tr>
      <w:tr w14:paraId="13EF84B5">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1CE6E">
            <w:pPr>
              <w:autoSpaceDE w:val="0"/>
              <w:jc w:val="center"/>
              <w:rPr>
                <w:rFonts w:ascii="宋体" w:hAnsi="宋体"/>
                <w:bCs/>
              </w:rPr>
            </w:pPr>
            <w:r>
              <w:rPr>
                <w:rFonts w:hint="eastAsia" w:ascii="宋体" w:hAnsi="宋体"/>
                <w:bCs/>
              </w:rPr>
              <w:t>29</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9048A">
            <w:pPr>
              <w:autoSpaceDE w:val="0"/>
              <w:jc w:val="center"/>
              <w:rPr>
                <w:rFonts w:ascii="宋体" w:hAnsi="宋体"/>
                <w:bCs/>
              </w:rPr>
            </w:pPr>
            <w:r>
              <w:rPr>
                <w:rFonts w:hint="eastAsia" w:ascii="宋体" w:hAnsi="宋体"/>
                <w:bCs/>
              </w:rPr>
              <w:t>塑料凳</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FECE9">
            <w:pPr>
              <w:autoSpaceDE w:val="0"/>
              <w:jc w:val="center"/>
              <w:rPr>
                <w:rFonts w:ascii="宋体" w:hAnsi="宋体"/>
                <w:bCs/>
              </w:rPr>
            </w:pPr>
            <w:r>
              <w:rPr>
                <w:rFonts w:hint="eastAsia" w:ascii="宋体" w:hAnsi="宋体"/>
                <w:bCs/>
              </w:rPr>
              <w:t>把</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08B20">
            <w:pPr>
              <w:autoSpaceDE w:val="0"/>
              <w:jc w:val="center"/>
              <w:rPr>
                <w:rFonts w:ascii="宋体" w:hAnsi="宋体"/>
                <w:bCs/>
              </w:rPr>
            </w:pPr>
            <w:r>
              <w:rPr>
                <w:rFonts w:hint="eastAsia" w:ascii="宋体" w:hAnsi="宋体"/>
                <w:bCs/>
              </w:rPr>
              <w:t>珠江塑料牌13号（41*41*48cm）</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146F">
            <w:pPr>
              <w:autoSpaceDE w:val="0"/>
              <w:jc w:val="center"/>
              <w:rPr>
                <w:rFonts w:ascii="宋体" w:hAnsi="宋体"/>
                <w:bCs/>
              </w:rPr>
            </w:pPr>
            <w:r>
              <w:rPr>
                <w:rFonts w:hint="eastAsia" w:ascii="宋体" w:hAnsi="宋体"/>
                <w:bCs/>
              </w:rPr>
              <w:t>28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9694">
            <w:pPr>
              <w:autoSpaceDE w:val="0"/>
              <w:jc w:val="center"/>
              <w:rPr>
                <w:rFonts w:ascii="宋体" w:hAnsi="宋体"/>
                <w:bCs/>
              </w:rPr>
            </w:pPr>
          </w:p>
        </w:tc>
      </w:tr>
      <w:tr w14:paraId="029A9CDD">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2DE88">
            <w:pPr>
              <w:autoSpaceDE w:val="0"/>
              <w:jc w:val="center"/>
              <w:rPr>
                <w:rFonts w:ascii="宋体" w:hAnsi="宋体"/>
                <w:bCs/>
              </w:rPr>
            </w:pPr>
            <w:r>
              <w:rPr>
                <w:rFonts w:hint="eastAsia" w:ascii="宋体" w:hAnsi="宋体"/>
                <w:bCs/>
              </w:rPr>
              <w:t>30</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FEBE2">
            <w:pPr>
              <w:autoSpaceDE w:val="0"/>
              <w:jc w:val="center"/>
              <w:rPr>
                <w:rFonts w:ascii="宋体" w:hAnsi="宋体"/>
                <w:bCs/>
              </w:rPr>
            </w:pPr>
            <w:r>
              <w:rPr>
                <w:rFonts w:hint="eastAsia" w:ascii="宋体" w:hAnsi="宋体"/>
                <w:bCs/>
              </w:rPr>
              <w:t>带盖塑料水杯</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92D32">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7A6CF">
            <w:pPr>
              <w:autoSpaceDE w:val="0"/>
              <w:jc w:val="center"/>
              <w:rPr>
                <w:rFonts w:ascii="宋体" w:hAnsi="宋体"/>
                <w:bCs/>
              </w:rPr>
            </w:pPr>
            <w:r>
              <w:rPr>
                <w:rFonts w:hint="eastAsia" w:ascii="宋体" w:hAnsi="宋体"/>
                <w:bCs/>
              </w:rPr>
              <w:t>容量430ml以上，高度18cm以下，底部直径7cm以下，至少</w:t>
            </w:r>
            <w:r>
              <w:rPr>
                <w:rFonts w:hint="eastAsia" w:ascii="宋体" w:hAnsi="宋体"/>
                <w:bCs/>
                <w:szCs w:val="22"/>
                <w:lang w:bidi="ar"/>
              </w:rPr>
              <w:t>提供蓝、红、黄</w:t>
            </w:r>
            <w:r>
              <w:rPr>
                <w:rFonts w:hint="eastAsia" w:ascii="宋体" w:hAnsi="宋体"/>
                <w:bCs/>
              </w:rPr>
              <w:t>3种颜色以上。</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569F">
            <w:pPr>
              <w:autoSpaceDE w:val="0"/>
              <w:jc w:val="center"/>
              <w:rPr>
                <w:rFonts w:ascii="宋体" w:hAnsi="宋体"/>
                <w:bCs/>
              </w:rPr>
            </w:pPr>
            <w:r>
              <w:rPr>
                <w:rFonts w:hint="eastAsia" w:ascii="宋体" w:hAnsi="宋体"/>
                <w:bCs/>
              </w:rPr>
              <w:t>18.8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02AD">
            <w:pPr>
              <w:autoSpaceDE w:val="0"/>
              <w:jc w:val="center"/>
              <w:rPr>
                <w:rFonts w:ascii="宋体" w:hAnsi="宋体"/>
                <w:bCs/>
              </w:rPr>
            </w:pPr>
          </w:p>
        </w:tc>
      </w:tr>
      <w:tr w14:paraId="169701C5">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080FD">
            <w:pPr>
              <w:autoSpaceDE w:val="0"/>
              <w:jc w:val="center"/>
              <w:rPr>
                <w:rFonts w:ascii="宋体" w:hAnsi="宋体"/>
                <w:bCs/>
              </w:rPr>
            </w:pPr>
            <w:r>
              <w:rPr>
                <w:rFonts w:hint="eastAsia" w:ascii="宋体" w:hAnsi="宋体"/>
                <w:bCs/>
              </w:rPr>
              <w:t>31</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10DF4">
            <w:pPr>
              <w:autoSpaceDE w:val="0"/>
              <w:jc w:val="center"/>
              <w:rPr>
                <w:rFonts w:ascii="宋体" w:hAnsi="宋体"/>
                <w:bCs/>
              </w:rPr>
            </w:pPr>
            <w:r>
              <w:rPr>
                <w:rFonts w:hint="eastAsia" w:ascii="宋体" w:hAnsi="宋体"/>
                <w:bCs/>
              </w:rPr>
              <w:t>水杯架</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12246">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CBFF5">
            <w:pPr>
              <w:autoSpaceDE w:val="0"/>
              <w:jc w:val="center"/>
              <w:rPr>
                <w:rFonts w:ascii="宋体" w:hAnsi="宋体"/>
                <w:bCs/>
              </w:rPr>
            </w:pPr>
            <w:r>
              <w:rPr>
                <w:rFonts w:hint="eastAsia" w:ascii="宋体" w:hAnsi="宋体"/>
                <w:bCs/>
                <w:szCs w:val="22"/>
                <w:lang w:bidi="ar"/>
              </w:rPr>
              <w:t>304</w:t>
            </w:r>
            <w:r>
              <w:rPr>
                <w:rFonts w:hint="eastAsia" w:ascii="宋体" w:hAnsi="宋体"/>
                <w:bCs/>
              </w:rPr>
              <w:t>不锈钢，圆形，直径9cm，高≥16cm</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DC63">
            <w:pPr>
              <w:autoSpaceDE w:val="0"/>
              <w:jc w:val="center"/>
              <w:rPr>
                <w:rFonts w:ascii="宋体" w:hAnsi="宋体"/>
                <w:bCs/>
              </w:rPr>
            </w:pPr>
            <w:r>
              <w:rPr>
                <w:rFonts w:hint="eastAsia" w:ascii="宋体" w:hAnsi="宋体"/>
                <w:bCs/>
              </w:rPr>
              <w:t>15</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BF9E">
            <w:pPr>
              <w:autoSpaceDE w:val="0"/>
              <w:jc w:val="center"/>
              <w:rPr>
                <w:rFonts w:ascii="宋体" w:hAnsi="宋体"/>
                <w:bCs/>
              </w:rPr>
            </w:pPr>
          </w:p>
        </w:tc>
      </w:tr>
      <w:tr w14:paraId="3B545144">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B8F39">
            <w:pPr>
              <w:autoSpaceDE w:val="0"/>
              <w:jc w:val="center"/>
              <w:rPr>
                <w:rFonts w:ascii="宋体" w:hAnsi="宋体"/>
                <w:bCs/>
              </w:rPr>
            </w:pPr>
            <w:r>
              <w:rPr>
                <w:rFonts w:hint="eastAsia" w:ascii="宋体" w:hAnsi="宋体"/>
                <w:bCs/>
              </w:rPr>
              <w:t>32</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26170">
            <w:pPr>
              <w:autoSpaceDE w:val="0"/>
              <w:jc w:val="center"/>
              <w:rPr>
                <w:rFonts w:ascii="宋体" w:hAnsi="宋体"/>
                <w:bCs/>
              </w:rPr>
            </w:pPr>
            <w:r>
              <w:rPr>
                <w:rFonts w:hint="eastAsia" w:ascii="宋体" w:hAnsi="宋体"/>
                <w:bCs/>
              </w:rPr>
              <w:t>PC水杯架</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0D676">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03F5E">
            <w:pPr>
              <w:autoSpaceDE w:val="0"/>
              <w:jc w:val="center"/>
              <w:rPr>
                <w:rFonts w:ascii="宋体" w:hAnsi="宋体"/>
                <w:bCs/>
              </w:rPr>
            </w:pPr>
            <w:r>
              <w:rPr>
                <w:rFonts w:hint="eastAsia" w:ascii="宋体" w:hAnsi="宋体"/>
                <w:bCs/>
              </w:rPr>
              <w:t>聚碳酸酯</w:t>
            </w:r>
            <w:r>
              <w:rPr>
                <w:rFonts w:hint="eastAsia" w:ascii="宋体" w:hAnsi="宋体"/>
                <w:bCs/>
                <w:szCs w:val="22"/>
                <w:lang w:bidi="ar"/>
              </w:rPr>
              <w:t>银色、白色、透明色</w:t>
            </w:r>
            <w:r>
              <w:rPr>
                <w:rFonts w:hint="eastAsia" w:ascii="宋体" w:hAnsi="宋体"/>
                <w:bCs/>
              </w:rPr>
              <w:t xml:space="preserve"> 螺丝固定</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AC1A">
            <w:pPr>
              <w:autoSpaceDE w:val="0"/>
              <w:jc w:val="center"/>
              <w:rPr>
                <w:rFonts w:ascii="宋体" w:hAnsi="宋体"/>
                <w:bCs/>
              </w:rPr>
            </w:pPr>
            <w:r>
              <w:rPr>
                <w:rFonts w:hint="eastAsia" w:ascii="宋体" w:hAnsi="宋体"/>
                <w:bCs/>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28B4">
            <w:pPr>
              <w:autoSpaceDE w:val="0"/>
              <w:jc w:val="center"/>
              <w:rPr>
                <w:rFonts w:ascii="宋体" w:hAnsi="宋体"/>
                <w:bCs/>
              </w:rPr>
            </w:pPr>
          </w:p>
        </w:tc>
      </w:tr>
      <w:tr w14:paraId="515E0779">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E694F">
            <w:pPr>
              <w:autoSpaceDE w:val="0"/>
              <w:jc w:val="center"/>
              <w:rPr>
                <w:rFonts w:ascii="宋体" w:hAnsi="宋体"/>
                <w:bCs/>
              </w:rPr>
            </w:pPr>
            <w:r>
              <w:rPr>
                <w:rFonts w:hint="eastAsia" w:ascii="宋体" w:hAnsi="宋体"/>
                <w:bCs/>
              </w:rPr>
              <w:t>33</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AB9BE">
            <w:pPr>
              <w:autoSpaceDE w:val="0"/>
              <w:jc w:val="center"/>
              <w:rPr>
                <w:rFonts w:ascii="宋体" w:hAnsi="宋体"/>
                <w:bCs/>
              </w:rPr>
            </w:pPr>
            <w:r>
              <w:rPr>
                <w:rFonts w:hint="eastAsia" w:ascii="宋体" w:hAnsi="宋体"/>
                <w:bCs/>
              </w:rPr>
              <w:t>PVC警示胶带</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470C9">
            <w:pPr>
              <w:autoSpaceDE w:val="0"/>
              <w:jc w:val="center"/>
              <w:rPr>
                <w:rFonts w:ascii="宋体" w:hAnsi="宋体"/>
                <w:bCs/>
              </w:rPr>
            </w:pPr>
            <w:r>
              <w:rPr>
                <w:rFonts w:hint="eastAsia" w:ascii="宋体" w:hAnsi="宋体"/>
                <w:bCs/>
              </w:rPr>
              <w:t>卷</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A2CB">
            <w:pPr>
              <w:autoSpaceDE w:val="0"/>
              <w:jc w:val="center"/>
              <w:rPr>
                <w:rFonts w:ascii="宋体" w:hAnsi="宋体"/>
                <w:bCs/>
              </w:rPr>
            </w:pPr>
            <w:r>
              <w:rPr>
                <w:rFonts w:hint="eastAsia" w:ascii="宋体" w:hAnsi="宋体"/>
                <w:bCs/>
              </w:rPr>
              <w:t>黑黄、黑红、白、黄色，48mm*33m</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FC12">
            <w:pPr>
              <w:autoSpaceDE w:val="0"/>
              <w:jc w:val="center"/>
              <w:rPr>
                <w:rFonts w:ascii="宋体" w:hAnsi="宋体"/>
                <w:bCs/>
              </w:rPr>
            </w:pPr>
            <w:r>
              <w:rPr>
                <w:rFonts w:hint="eastAsia" w:ascii="宋体" w:hAnsi="宋体"/>
                <w:bCs/>
              </w:rPr>
              <w:t>5.99</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0C76">
            <w:pPr>
              <w:autoSpaceDE w:val="0"/>
              <w:jc w:val="center"/>
              <w:rPr>
                <w:rFonts w:ascii="宋体" w:hAnsi="宋体"/>
                <w:bCs/>
              </w:rPr>
            </w:pPr>
          </w:p>
        </w:tc>
      </w:tr>
      <w:tr w14:paraId="5F35F7BA">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1897F">
            <w:pPr>
              <w:autoSpaceDE w:val="0"/>
              <w:jc w:val="center"/>
              <w:rPr>
                <w:rFonts w:ascii="宋体" w:hAnsi="宋体"/>
                <w:bCs/>
              </w:rPr>
            </w:pPr>
            <w:r>
              <w:rPr>
                <w:rFonts w:hint="eastAsia" w:ascii="宋体" w:hAnsi="宋体"/>
                <w:bCs/>
              </w:rPr>
              <w:t>34</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48D21">
            <w:pPr>
              <w:autoSpaceDE w:val="0"/>
              <w:jc w:val="center"/>
              <w:rPr>
                <w:rFonts w:ascii="宋体" w:hAnsi="宋体"/>
                <w:bCs/>
              </w:rPr>
            </w:pPr>
            <w:r>
              <w:rPr>
                <w:rFonts w:hint="eastAsia" w:ascii="宋体" w:hAnsi="宋体"/>
                <w:bCs/>
              </w:rPr>
              <w:t>内丝三通</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6E31C">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384E2">
            <w:pPr>
              <w:autoSpaceDE w:val="0"/>
              <w:jc w:val="center"/>
              <w:rPr>
                <w:rFonts w:ascii="宋体" w:hAnsi="宋体"/>
                <w:bCs/>
              </w:rPr>
            </w:pPr>
            <w:r>
              <w:rPr>
                <w:rFonts w:hint="eastAsia" w:ascii="宋体" w:hAnsi="宋体"/>
                <w:bCs/>
              </w:rPr>
              <w:t>联塑</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B887">
            <w:pPr>
              <w:autoSpaceDE w:val="0"/>
              <w:jc w:val="center"/>
              <w:rPr>
                <w:rFonts w:ascii="宋体" w:hAnsi="宋体"/>
                <w:bCs/>
              </w:rPr>
            </w:pPr>
            <w:r>
              <w:rPr>
                <w:rFonts w:hint="eastAsia" w:ascii="宋体" w:hAnsi="宋体"/>
                <w:bCs/>
              </w:rPr>
              <w:t>5</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F87F">
            <w:pPr>
              <w:autoSpaceDE w:val="0"/>
              <w:jc w:val="center"/>
              <w:rPr>
                <w:rFonts w:ascii="宋体" w:hAnsi="宋体"/>
                <w:bCs/>
              </w:rPr>
            </w:pPr>
          </w:p>
        </w:tc>
      </w:tr>
      <w:tr w14:paraId="0CAB9139">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D815F">
            <w:pPr>
              <w:autoSpaceDE w:val="0"/>
              <w:jc w:val="center"/>
              <w:rPr>
                <w:rFonts w:ascii="宋体" w:hAnsi="宋体"/>
                <w:bCs/>
              </w:rPr>
            </w:pPr>
            <w:r>
              <w:rPr>
                <w:rFonts w:hint="eastAsia" w:ascii="宋体" w:hAnsi="宋体"/>
                <w:bCs/>
              </w:rPr>
              <w:t>35</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8FB71">
            <w:pPr>
              <w:autoSpaceDE w:val="0"/>
              <w:jc w:val="center"/>
              <w:rPr>
                <w:rFonts w:ascii="宋体" w:hAnsi="宋体"/>
                <w:bCs/>
              </w:rPr>
            </w:pPr>
            <w:r>
              <w:rPr>
                <w:rFonts w:hint="eastAsia" w:ascii="宋体" w:hAnsi="宋体"/>
                <w:bCs/>
              </w:rPr>
              <w:t>水龙头</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30767">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FBCBA">
            <w:pPr>
              <w:autoSpaceDE w:val="0"/>
              <w:jc w:val="center"/>
              <w:rPr>
                <w:rFonts w:ascii="宋体" w:hAnsi="宋体"/>
                <w:bCs/>
              </w:rPr>
            </w:pPr>
            <w:r>
              <w:rPr>
                <w:rFonts w:hint="eastAsia" w:ascii="宋体" w:hAnsi="宋体"/>
                <w:bCs/>
              </w:rPr>
              <w:t>塑料、联塑</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2243">
            <w:pPr>
              <w:autoSpaceDE w:val="0"/>
              <w:jc w:val="center"/>
              <w:rPr>
                <w:rFonts w:ascii="宋体" w:hAnsi="宋体"/>
                <w:bCs/>
              </w:rPr>
            </w:pPr>
            <w:r>
              <w:rPr>
                <w:rFonts w:hint="eastAsia" w:ascii="宋体" w:hAnsi="宋体"/>
                <w:bCs/>
              </w:rPr>
              <w:t>5</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0D06">
            <w:pPr>
              <w:autoSpaceDE w:val="0"/>
              <w:jc w:val="center"/>
              <w:rPr>
                <w:rFonts w:ascii="宋体" w:hAnsi="宋体"/>
                <w:bCs/>
              </w:rPr>
            </w:pPr>
          </w:p>
        </w:tc>
      </w:tr>
      <w:tr w14:paraId="48CD343C">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EFCDE">
            <w:pPr>
              <w:autoSpaceDE w:val="0"/>
              <w:jc w:val="center"/>
              <w:rPr>
                <w:rFonts w:ascii="宋体" w:hAnsi="宋体"/>
                <w:bCs/>
              </w:rPr>
            </w:pPr>
            <w:r>
              <w:rPr>
                <w:rFonts w:hint="eastAsia" w:ascii="宋体" w:hAnsi="宋体"/>
                <w:bCs/>
              </w:rPr>
              <w:t>36</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79D39">
            <w:pPr>
              <w:autoSpaceDE w:val="0"/>
              <w:jc w:val="center"/>
              <w:rPr>
                <w:rFonts w:ascii="宋体" w:hAnsi="宋体"/>
                <w:bCs/>
              </w:rPr>
            </w:pPr>
            <w:r>
              <w:rPr>
                <w:rFonts w:hint="eastAsia" w:ascii="宋体" w:hAnsi="宋体"/>
                <w:bCs/>
              </w:rPr>
              <w:t>内丝弯头</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785FA">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B7B5E">
            <w:pPr>
              <w:autoSpaceDE w:val="0"/>
              <w:jc w:val="center"/>
              <w:rPr>
                <w:rFonts w:ascii="宋体" w:hAnsi="宋体"/>
                <w:bCs/>
              </w:rPr>
            </w:pPr>
            <w:r>
              <w:rPr>
                <w:rFonts w:hint="eastAsia" w:ascii="宋体" w:hAnsi="宋体"/>
                <w:bCs/>
              </w:rPr>
              <w:t>联塑</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C426">
            <w:pPr>
              <w:autoSpaceDE w:val="0"/>
              <w:jc w:val="center"/>
              <w:rPr>
                <w:rFonts w:ascii="宋体" w:hAnsi="宋体"/>
                <w:bCs/>
              </w:rPr>
            </w:pPr>
            <w:r>
              <w:rPr>
                <w:rFonts w:hint="eastAsia" w:ascii="宋体" w:hAnsi="宋体"/>
                <w:bCs/>
              </w:rPr>
              <w:t>5</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E182">
            <w:pPr>
              <w:autoSpaceDE w:val="0"/>
              <w:jc w:val="center"/>
              <w:rPr>
                <w:rFonts w:ascii="宋体" w:hAnsi="宋体"/>
                <w:bCs/>
              </w:rPr>
            </w:pPr>
          </w:p>
        </w:tc>
      </w:tr>
      <w:tr w14:paraId="0BD6AD0B">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9ACF4">
            <w:pPr>
              <w:autoSpaceDE w:val="0"/>
              <w:jc w:val="center"/>
              <w:rPr>
                <w:rFonts w:ascii="宋体" w:hAnsi="宋体"/>
                <w:bCs/>
              </w:rPr>
            </w:pPr>
            <w:r>
              <w:rPr>
                <w:rFonts w:hint="eastAsia" w:ascii="宋体" w:hAnsi="宋体"/>
                <w:bCs/>
              </w:rPr>
              <w:t>37</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CC73D">
            <w:pPr>
              <w:autoSpaceDE w:val="0"/>
              <w:jc w:val="center"/>
              <w:rPr>
                <w:rFonts w:ascii="宋体" w:hAnsi="宋体"/>
                <w:bCs/>
              </w:rPr>
            </w:pPr>
            <w:r>
              <w:rPr>
                <w:rFonts w:hint="eastAsia" w:ascii="宋体" w:hAnsi="宋体"/>
                <w:bCs/>
              </w:rPr>
              <w:t>水龙头阀芯</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42448">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D60B">
            <w:pPr>
              <w:autoSpaceDE w:val="0"/>
              <w:jc w:val="center"/>
              <w:rPr>
                <w:rFonts w:ascii="宋体" w:hAnsi="宋体"/>
                <w:bCs/>
              </w:rPr>
            </w:pPr>
            <w:r>
              <w:rPr>
                <w:rFonts w:hint="eastAsia" w:ascii="宋体" w:hAnsi="宋体"/>
                <w:bCs/>
              </w:rPr>
              <w:t>威可利WY-4G</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2F72">
            <w:pPr>
              <w:autoSpaceDE w:val="0"/>
              <w:jc w:val="center"/>
              <w:rPr>
                <w:rFonts w:ascii="宋体" w:hAnsi="宋体"/>
                <w:bCs/>
              </w:rPr>
            </w:pPr>
            <w:r>
              <w:rPr>
                <w:rFonts w:hint="eastAsia" w:ascii="宋体" w:hAnsi="宋体"/>
                <w:bCs/>
              </w:rPr>
              <w:t>54.5</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253E">
            <w:pPr>
              <w:autoSpaceDE w:val="0"/>
              <w:jc w:val="center"/>
              <w:rPr>
                <w:rFonts w:ascii="宋体" w:hAnsi="宋体"/>
                <w:bCs/>
              </w:rPr>
            </w:pPr>
          </w:p>
        </w:tc>
      </w:tr>
      <w:tr w14:paraId="457B94BC">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93997">
            <w:pPr>
              <w:autoSpaceDE w:val="0"/>
              <w:jc w:val="center"/>
              <w:rPr>
                <w:rFonts w:ascii="宋体" w:hAnsi="宋体"/>
                <w:bCs/>
              </w:rPr>
            </w:pPr>
            <w:r>
              <w:rPr>
                <w:rFonts w:hint="eastAsia" w:ascii="宋体" w:hAnsi="宋体"/>
                <w:bCs/>
              </w:rPr>
              <w:t>38</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33157">
            <w:pPr>
              <w:autoSpaceDE w:val="0"/>
              <w:jc w:val="center"/>
              <w:rPr>
                <w:rFonts w:ascii="宋体" w:hAnsi="宋体"/>
                <w:bCs/>
              </w:rPr>
            </w:pPr>
            <w:r>
              <w:rPr>
                <w:rFonts w:hint="eastAsia" w:ascii="宋体" w:hAnsi="宋体"/>
                <w:bCs/>
              </w:rPr>
              <w:t>温控器</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8CE7E">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68339">
            <w:pPr>
              <w:autoSpaceDE w:val="0"/>
              <w:jc w:val="center"/>
              <w:rPr>
                <w:rFonts w:ascii="宋体" w:hAnsi="宋体"/>
                <w:bCs/>
              </w:rPr>
            </w:pPr>
            <w:r>
              <w:rPr>
                <w:rFonts w:hint="eastAsia" w:ascii="宋体" w:hAnsi="宋体"/>
                <w:bCs/>
              </w:rPr>
              <w:t>威可利WY-4G四角108度</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1E89">
            <w:pPr>
              <w:autoSpaceDE w:val="0"/>
              <w:jc w:val="center"/>
              <w:rPr>
                <w:rFonts w:ascii="宋体" w:hAnsi="宋体"/>
                <w:bCs/>
              </w:rPr>
            </w:pPr>
            <w:r>
              <w:rPr>
                <w:rFonts w:hint="eastAsia" w:ascii="宋体" w:hAnsi="宋体"/>
                <w:bCs/>
              </w:rPr>
              <w:t>88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5F23">
            <w:pPr>
              <w:autoSpaceDE w:val="0"/>
              <w:jc w:val="center"/>
              <w:rPr>
                <w:rFonts w:ascii="宋体" w:hAnsi="宋体"/>
                <w:bCs/>
              </w:rPr>
            </w:pPr>
          </w:p>
        </w:tc>
      </w:tr>
      <w:tr w14:paraId="08824A0F">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5D407">
            <w:pPr>
              <w:autoSpaceDE w:val="0"/>
              <w:jc w:val="center"/>
              <w:rPr>
                <w:rFonts w:ascii="宋体" w:hAnsi="宋体"/>
                <w:bCs/>
              </w:rPr>
            </w:pPr>
            <w:r>
              <w:rPr>
                <w:rFonts w:hint="eastAsia" w:ascii="宋体" w:hAnsi="宋体"/>
                <w:bCs/>
              </w:rPr>
              <w:t>39</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3E151">
            <w:pPr>
              <w:autoSpaceDE w:val="0"/>
              <w:jc w:val="center"/>
              <w:rPr>
                <w:rFonts w:ascii="宋体" w:hAnsi="宋体"/>
                <w:bCs/>
              </w:rPr>
            </w:pPr>
            <w:r>
              <w:rPr>
                <w:rFonts w:hint="eastAsia" w:ascii="宋体" w:hAnsi="宋体"/>
                <w:bCs/>
              </w:rPr>
              <w:t>豪华显示表</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7B2EB">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7E10D">
            <w:pPr>
              <w:autoSpaceDE w:val="0"/>
              <w:jc w:val="center"/>
              <w:rPr>
                <w:rFonts w:ascii="宋体" w:hAnsi="宋体"/>
                <w:bCs/>
              </w:rPr>
            </w:pPr>
            <w:r>
              <w:rPr>
                <w:rFonts w:hint="eastAsia" w:ascii="宋体" w:hAnsi="宋体"/>
                <w:bCs/>
              </w:rPr>
              <w:t>威可利WY-4G、4.3寸</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76FC">
            <w:pPr>
              <w:autoSpaceDE w:val="0"/>
              <w:jc w:val="center"/>
              <w:rPr>
                <w:rFonts w:ascii="宋体" w:hAnsi="宋体"/>
                <w:bCs/>
              </w:rPr>
            </w:pPr>
            <w:r>
              <w:rPr>
                <w:rFonts w:hint="eastAsia" w:ascii="宋体" w:hAnsi="宋体"/>
                <w:bCs/>
              </w:rPr>
              <w:t>88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4B0F">
            <w:pPr>
              <w:autoSpaceDE w:val="0"/>
              <w:jc w:val="center"/>
              <w:rPr>
                <w:rFonts w:ascii="宋体" w:hAnsi="宋体"/>
                <w:bCs/>
              </w:rPr>
            </w:pPr>
          </w:p>
        </w:tc>
      </w:tr>
      <w:tr w14:paraId="292059A8">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FD022">
            <w:pPr>
              <w:autoSpaceDE w:val="0"/>
              <w:jc w:val="center"/>
              <w:rPr>
                <w:rFonts w:ascii="宋体" w:hAnsi="宋体"/>
                <w:bCs/>
              </w:rPr>
            </w:pPr>
            <w:r>
              <w:rPr>
                <w:rFonts w:hint="eastAsia" w:ascii="宋体" w:hAnsi="宋体"/>
                <w:bCs/>
              </w:rPr>
              <w:t>40</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0620C">
            <w:pPr>
              <w:autoSpaceDE w:val="0"/>
              <w:jc w:val="center"/>
              <w:rPr>
                <w:rFonts w:ascii="宋体" w:hAnsi="宋体"/>
                <w:bCs/>
              </w:rPr>
            </w:pPr>
            <w:r>
              <w:rPr>
                <w:rFonts w:hint="eastAsia" w:ascii="宋体" w:hAnsi="宋体"/>
                <w:bCs/>
              </w:rPr>
              <w:t>进水电磁阀</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E3AF4">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87F41">
            <w:pPr>
              <w:autoSpaceDE w:val="0"/>
              <w:jc w:val="center"/>
              <w:rPr>
                <w:rFonts w:ascii="宋体" w:hAnsi="宋体"/>
                <w:bCs/>
              </w:rPr>
            </w:pPr>
            <w:r>
              <w:rPr>
                <w:rFonts w:hint="eastAsia" w:ascii="宋体" w:hAnsi="宋体"/>
                <w:bCs/>
              </w:rPr>
              <w:t>威可利WY-4G、12V</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A791">
            <w:pPr>
              <w:autoSpaceDE w:val="0"/>
              <w:jc w:val="center"/>
              <w:rPr>
                <w:rFonts w:ascii="宋体" w:hAnsi="宋体"/>
                <w:bCs/>
              </w:rPr>
            </w:pPr>
            <w:r>
              <w:rPr>
                <w:rFonts w:hint="eastAsia" w:ascii="宋体" w:hAnsi="宋体"/>
                <w:bCs/>
              </w:rPr>
              <w:t>88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6667">
            <w:pPr>
              <w:autoSpaceDE w:val="0"/>
              <w:jc w:val="center"/>
              <w:rPr>
                <w:rFonts w:ascii="宋体" w:hAnsi="宋体"/>
                <w:bCs/>
              </w:rPr>
            </w:pPr>
          </w:p>
        </w:tc>
      </w:tr>
      <w:tr w14:paraId="497A515C">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C4C82">
            <w:pPr>
              <w:autoSpaceDE w:val="0"/>
              <w:jc w:val="center"/>
              <w:rPr>
                <w:rFonts w:ascii="宋体" w:hAnsi="宋体"/>
                <w:bCs/>
              </w:rPr>
            </w:pPr>
            <w:r>
              <w:rPr>
                <w:rFonts w:hint="eastAsia" w:ascii="宋体" w:hAnsi="宋体"/>
                <w:bCs/>
              </w:rPr>
              <w:t>41</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00632">
            <w:pPr>
              <w:autoSpaceDE w:val="0"/>
              <w:jc w:val="center"/>
              <w:rPr>
                <w:rFonts w:ascii="宋体" w:hAnsi="宋体"/>
                <w:bCs/>
              </w:rPr>
            </w:pPr>
            <w:r>
              <w:rPr>
                <w:rFonts w:hint="eastAsia" w:ascii="宋体" w:hAnsi="宋体"/>
                <w:bCs/>
              </w:rPr>
              <w:t>出水电磁阀</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8660">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20563">
            <w:pPr>
              <w:autoSpaceDE w:val="0"/>
              <w:jc w:val="center"/>
              <w:rPr>
                <w:rFonts w:ascii="宋体" w:hAnsi="宋体"/>
                <w:bCs/>
              </w:rPr>
            </w:pPr>
            <w:r>
              <w:rPr>
                <w:rFonts w:hint="eastAsia" w:ascii="宋体" w:hAnsi="宋体"/>
                <w:bCs/>
              </w:rPr>
              <w:t>威可利WY-4G、12V（铜）</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921D">
            <w:pPr>
              <w:autoSpaceDE w:val="0"/>
              <w:jc w:val="center"/>
              <w:rPr>
                <w:rFonts w:ascii="宋体" w:hAnsi="宋体"/>
                <w:bCs/>
              </w:rPr>
            </w:pPr>
            <w:r>
              <w:rPr>
                <w:rFonts w:hint="eastAsia" w:ascii="宋体" w:hAnsi="宋体"/>
                <w:bCs/>
              </w:rPr>
              <w:t>163.5</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32A2">
            <w:pPr>
              <w:autoSpaceDE w:val="0"/>
              <w:jc w:val="center"/>
              <w:rPr>
                <w:rFonts w:ascii="宋体" w:hAnsi="宋体"/>
                <w:bCs/>
              </w:rPr>
            </w:pPr>
          </w:p>
        </w:tc>
      </w:tr>
      <w:tr w14:paraId="7539B9D1">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00E76">
            <w:pPr>
              <w:autoSpaceDE w:val="0"/>
              <w:jc w:val="center"/>
              <w:rPr>
                <w:rFonts w:ascii="宋体" w:hAnsi="宋体"/>
                <w:bCs/>
              </w:rPr>
            </w:pPr>
            <w:r>
              <w:rPr>
                <w:rFonts w:hint="eastAsia" w:ascii="宋体" w:hAnsi="宋体"/>
                <w:bCs/>
              </w:rPr>
              <w:t>42</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AF1D">
            <w:pPr>
              <w:autoSpaceDE w:val="0"/>
              <w:jc w:val="center"/>
              <w:rPr>
                <w:rFonts w:ascii="宋体" w:hAnsi="宋体"/>
                <w:bCs/>
              </w:rPr>
            </w:pPr>
            <w:r>
              <w:rPr>
                <w:rFonts w:hint="eastAsia" w:ascii="宋体" w:hAnsi="宋体"/>
                <w:bCs/>
              </w:rPr>
              <w:t>变压器</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5DB41">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91FC8">
            <w:pPr>
              <w:autoSpaceDE w:val="0"/>
              <w:jc w:val="center"/>
              <w:rPr>
                <w:rFonts w:ascii="宋体" w:hAnsi="宋体"/>
                <w:bCs/>
              </w:rPr>
            </w:pPr>
            <w:r>
              <w:rPr>
                <w:rFonts w:hint="eastAsia" w:ascii="宋体" w:hAnsi="宋体"/>
                <w:bCs/>
              </w:rPr>
              <w:t>威可利WY-4G、2A 12V</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2D52">
            <w:pPr>
              <w:autoSpaceDE w:val="0"/>
              <w:jc w:val="center"/>
              <w:rPr>
                <w:rFonts w:ascii="宋体" w:hAnsi="宋体"/>
                <w:bCs/>
              </w:rPr>
            </w:pPr>
            <w:r>
              <w:rPr>
                <w:rFonts w:hint="eastAsia" w:ascii="宋体" w:hAnsi="宋体"/>
                <w:bCs/>
              </w:rPr>
              <w:t>190.75</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91AE">
            <w:pPr>
              <w:autoSpaceDE w:val="0"/>
              <w:jc w:val="center"/>
              <w:rPr>
                <w:rFonts w:ascii="宋体" w:hAnsi="宋体"/>
                <w:bCs/>
              </w:rPr>
            </w:pPr>
          </w:p>
        </w:tc>
      </w:tr>
      <w:tr w14:paraId="3C76C0AE">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A7F8F">
            <w:pPr>
              <w:autoSpaceDE w:val="0"/>
              <w:jc w:val="center"/>
              <w:rPr>
                <w:rFonts w:ascii="宋体" w:hAnsi="宋体"/>
                <w:bCs/>
              </w:rPr>
            </w:pPr>
            <w:r>
              <w:rPr>
                <w:rFonts w:hint="eastAsia" w:ascii="宋体" w:hAnsi="宋体"/>
                <w:bCs/>
              </w:rPr>
              <w:t>43</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C7BDF">
            <w:pPr>
              <w:autoSpaceDE w:val="0"/>
              <w:jc w:val="center"/>
              <w:rPr>
                <w:rFonts w:ascii="宋体" w:hAnsi="宋体"/>
                <w:bCs/>
              </w:rPr>
            </w:pPr>
            <w:r>
              <w:rPr>
                <w:rFonts w:hint="eastAsia" w:ascii="宋体" w:hAnsi="宋体"/>
                <w:bCs/>
              </w:rPr>
              <w:t>漏电开关</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8FB92">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7D68C">
            <w:pPr>
              <w:autoSpaceDE w:val="0"/>
              <w:jc w:val="center"/>
              <w:rPr>
                <w:rFonts w:ascii="宋体" w:hAnsi="宋体"/>
                <w:bCs/>
              </w:rPr>
            </w:pPr>
            <w:r>
              <w:rPr>
                <w:rFonts w:hint="eastAsia" w:ascii="宋体" w:hAnsi="宋体"/>
                <w:bCs/>
              </w:rPr>
              <w:t>威可利WY-4G、c32，380V</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8FC7">
            <w:pPr>
              <w:autoSpaceDE w:val="0"/>
              <w:jc w:val="center"/>
              <w:rPr>
                <w:rFonts w:ascii="宋体" w:hAnsi="宋体"/>
                <w:bCs/>
              </w:rPr>
            </w:pPr>
            <w:r>
              <w:rPr>
                <w:rFonts w:hint="eastAsia" w:ascii="宋体" w:hAnsi="宋体"/>
                <w:bCs/>
              </w:rPr>
              <w:t>87.2</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93BE">
            <w:pPr>
              <w:autoSpaceDE w:val="0"/>
              <w:jc w:val="center"/>
              <w:rPr>
                <w:rFonts w:ascii="宋体" w:hAnsi="宋体"/>
                <w:bCs/>
              </w:rPr>
            </w:pPr>
          </w:p>
        </w:tc>
      </w:tr>
      <w:tr w14:paraId="51AACB30">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AB931">
            <w:pPr>
              <w:autoSpaceDE w:val="0"/>
              <w:jc w:val="center"/>
              <w:rPr>
                <w:rFonts w:ascii="宋体" w:hAnsi="宋体"/>
                <w:bCs/>
              </w:rPr>
            </w:pPr>
            <w:r>
              <w:rPr>
                <w:rFonts w:hint="eastAsia" w:ascii="宋体" w:hAnsi="宋体"/>
                <w:bCs/>
              </w:rPr>
              <w:t>44</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4872">
            <w:pPr>
              <w:autoSpaceDE w:val="0"/>
              <w:jc w:val="center"/>
              <w:rPr>
                <w:rFonts w:ascii="宋体" w:hAnsi="宋体"/>
                <w:bCs/>
              </w:rPr>
            </w:pPr>
            <w:r>
              <w:rPr>
                <w:rFonts w:hint="eastAsia" w:ascii="宋体" w:hAnsi="宋体"/>
                <w:bCs/>
              </w:rPr>
              <w:t>水胆</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B075D">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85B3">
            <w:pPr>
              <w:autoSpaceDE w:val="0"/>
              <w:jc w:val="center"/>
              <w:rPr>
                <w:rFonts w:ascii="宋体" w:hAnsi="宋体"/>
                <w:bCs/>
              </w:rPr>
            </w:pPr>
            <w:r>
              <w:rPr>
                <w:rFonts w:hint="eastAsia" w:ascii="宋体" w:hAnsi="宋体"/>
                <w:bCs/>
              </w:rPr>
              <w:t>威可利WY-4G、304#/35L</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1B3D">
            <w:pPr>
              <w:autoSpaceDE w:val="0"/>
              <w:jc w:val="center"/>
              <w:rPr>
                <w:rFonts w:ascii="宋体" w:hAnsi="宋体"/>
                <w:bCs/>
              </w:rPr>
            </w:pPr>
            <w:r>
              <w:rPr>
                <w:rFonts w:hint="eastAsia" w:ascii="宋体" w:hAnsi="宋体"/>
                <w:bCs/>
              </w:rPr>
              <w:t>800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CCB2">
            <w:pPr>
              <w:autoSpaceDE w:val="0"/>
              <w:jc w:val="center"/>
              <w:rPr>
                <w:rFonts w:ascii="宋体" w:hAnsi="宋体"/>
                <w:bCs/>
              </w:rPr>
            </w:pPr>
          </w:p>
        </w:tc>
      </w:tr>
      <w:tr w14:paraId="4AFE9A8B">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1DA77">
            <w:pPr>
              <w:autoSpaceDE w:val="0"/>
              <w:jc w:val="center"/>
              <w:rPr>
                <w:rFonts w:ascii="宋体" w:hAnsi="宋体"/>
                <w:bCs/>
              </w:rPr>
            </w:pPr>
            <w:r>
              <w:rPr>
                <w:rFonts w:hint="eastAsia" w:ascii="宋体" w:hAnsi="宋体"/>
                <w:bCs/>
              </w:rPr>
              <w:t>45</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6BB88">
            <w:pPr>
              <w:autoSpaceDE w:val="0"/>
              <w:jc w:val="center"/>
              <w:rPr>
                <w:rFonts w:ascii="宋体" w:hAnsi="宋体"/>
                <w:bCs/>
              </w:rPr>
            </w:pPr>
            <w:r>
              <w:rPr>
                <w:rFonts w:hint="eastAsia" w:ascii="宋体" w:hAnsi="宋体"/>
                <w:bCs/>
              </w:rPr>
              <w:t>PP滤芯</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52202">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652C9">
            <w:pPr>
              <w:autoSpaceDE w:val="0"/>
              <w:jc w:val="center"/>
              <w:rPr>
                <w:rFonts w:ascii="宋体" w:hAnsi="宋体"/>
                <w:bCs/>
              </w:rPr>
            </w:pPr>
            <w:r>
              <w:rPr>
                <w:rFonts w:hint="eastAsia" w:ascii="宋体" w:hAnsi="宋体"/>
                <w:bCs/>
              </w:rPr>
              <w:t>威可利WY-4G、10寸</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BB5E">
            <w:pPr>
              <w:autoSpaceDE w:val="0"/>
              <w:jc w:val="center"/>
              <w:rPr>
                <w:rFonts w:ascii="宋体" w:hAnsi="宋体"/>
                <w:bCs/>
              </w:rPr>
            </w:pPr>
            <w:r>
              <w:rPr>
                <w:rFonts w:hint="eastAsia" w:ascii="宋体" w:hAnsi="宋体"/>
                <w:bCs/>
              </w:rPr>
              <w:t>68.8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D087">
            <w:pPr>
              <w:autoSpaceDE w:val="0"/>
              <w:jc w:val="center"/>
              <w:rPr>
                <w:rFonts w:ascii="宋体" w:hAnsi="宋体"/>
                <w:bCs/>
              </w:rPr>
            </w:pPr>
          </w:p>
        </w:tc>
      </w:tr>
      <w:tr w14:paraId="308B8452">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B959F">
            <w:pPr>
              <w:autoSpaceDE w:val="0"/>
              <w:jc w:val="center"/>
              <w:rPr>
                <w:rFonts w:ascii="宋体" w:hAnsi="宋体"/>
                <w:bCs/>
              </w:rPr>
            </w:pPr>
            <w:r>
              <w:rPr>
                <w:rFonts w:hint="eastAsia" w:ascii="宋体" w:hAnsi="宋体"/>
                <w:bCs/>
              </w:rPr>
              <w:t>46</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7C769">
            <w:pPr>
              <w:autoSpaceDE w:val="0"/>
              <w:jc w:val="center"/>
              <w:rPr>
                <w:rFonts w:ascii="宋体" w:hAnsi="宋体"/>
                <w:bCs/>
              </w:rPr>
            </w:pPr>
            <w:r>
              <w:rPr>
                <w:rFonts w:hint="eastAsia" w:ascii="宋体" w:hAnsi="宋体"/>
                <w:bCs/>
              </w:rPr>
              <w:t>压缩活性炭滤芯</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9C808">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BC048">
            <w:pPr>
              <w:autoSpaceDE w:val="0"/>
              <w:jc w:val="center"/>
              <w:rPr>
                <w:rFonts w:ascii="宋体" w:hAnsi="宋体"/>
                <w:bCs/>
              </w:rPr>
            </w:pPr>
            <w:r>
              <w:rPr>
                <w:rFonts w:hint="eastAsia" w:ascii="宋体" w:hAnsi="宋体"/>
                <w:bCs/>
              </w:rPr>
              <w:t>威可利WY-4G、10寸</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8138">
            <w:pPr>
              <w:autoSpaceDE w:val="0"/>
              <w:jc w:val="center"/>
              <w:rPr>
                <w:rFonts w:ascii="宋体" w:hAnsi="宋体"/>
                <w:bCs/>
              </w:rPr>
            </w:pPr>
            <w:r>
              <w:rPr>
                <w:rFonts w:hint="eastAsia" w:ascii="宋体" w:hAnsi="宋体"/>
                <w:bCs/>
              </w:rPr>
              <w:t>68.8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0CF2">
            <w:pPr>
              <w:autoSpaceDE w:val="0"/>
              <w:jc w:val="center"/>
              <w:rPr>
                <w:rFonts w:ascii="宋体" w:hAnsi="宋体"/>
                <w:bCs/>
              </w:rPr>
            </w:pPr>
          </w:p>
        </w:tc>
      </w:tr>
      <w:tr w14:paraId="6AE479EA">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008C">
            <w:pPr>
              <w:autoSpaceDE w:val="0"/>
              <w:jc w:val="center"/>
              <w:rPr>
                <w:rFonts w:ascii="宋体" w:hAnsi="宋体"/>
                <w:bCs/>
              </w:rPr>
            </w:pPr>
            <w:r>
              <w:rPr>
                <w:rFonts w:hint="eastAsia" w:ascii="宋体" w:hAnsi="宋体"/>
                <w:bCs/>
              </w:rPr>
              <w:t>47</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1F4FE">
            <w:pPr>
              <w:autoSpaceDE w:val="0"/>
              <w:jc w:val="center"/>
              <w:rPr>
                <w:rFonts w:ascii="宋体" w:hAnsi="宋体"/>
                <w:bCs/>
              </w:rPr>
            </w:pPr>
            <w:r>
              <w:rPr>
                <w:rFonts w:hint="eastAsia" w:ascii="宋体" w:hAnsi="宋体"/>
                <w:bCs/>
              </w:rPr>
              <w:t>颗粒活性炭滤芯</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0911B">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BBB09">
            <w:pPr>
              <w:autoSpaceDE w:val="0"/>
              <w:jc w:val="center"/>
              <w:rPr>
                <w:rFonts w:ascii="宋体" w:hAnsi="宋体"/>
                <w:bCs/>
              </w:rPr>
            </w:pPr>
            <w:r>
              <w:rPr>
                <w:rFonts w:hint="eastAsia" w:ascii="宋体" w:hAnsi="宋体"/>
                <w:bCs/>
              </w:rPr>
              <w:t>威可利WY-4G、10寸</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166C">
            <w:pPr>
              <w:autoSpaceDE w:val="0"/>
              <w:jc w:val="center"/>
              <w:rPr>
                <w:rFonts w:ascii="宋体" w:hAnsi="宋体"/>
                <w:bCs/>
              </w:rPr>
            </w:pPr>
            <w:r>
              <w:rPr>
                <w:rFonts w:hint="eastAsia" w:ascii="宋体" w:hAnsi="宋体"/>
                <w:bCs/>
              </w:rPr>
              <w:t>68.8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F205">
            <w:pPr>
              <w:autoSpaceDE w:val="0"/>
              <w:jc w:val="center"/>
              <w:rPr>
                <w:rFonts w:ascii="宋体" w:hAnsi="宋体"/>
                <w:bCs/>
              </w:rPr>
            </w:pPr>
          </w:p>
        </w:tc>
      </w:tr>
      <w:tr w14:paraId="47F2AE16">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5E684">
            <w:pPr>
              <w:autoSpaceDE w:val="0"/>
              <w:jc w:val="center"/>
              <w:rPr>
                <w:rFonts w:ascii="宋体" w:hAnsi="宋体"/>
                <w:bCs/>
              </w:rPr>
            </w:pPr>
            <w:r>
              <w:rPr>
                <w:rFonts w:hint="eastAsia" w:ascii="宋体" w:hAnsi="宋体"/>
                <w:bCs/>
              </w:rPr>
              <w:t>48</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92DFE">
            <w:pPr>
              <w:autoSpaceDE w:val="0"/>
              <w:jc w:val="center"/>
              <w:rPr>
                <w:rFonts w:ascii="宋体" w:hAnsi="宋体"/>
                <w:bCs/>
              </w:rPr>
            </w:pPr>
            <w:r>
              <w:rPr>
                <w:rFonts w:hint="eastAsia" w:ascii="宋体" w:hAnsi="宋体"/>
                <w:bCs/>
              </w:rPr>
              <w:t>加热管</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65386">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F050A">
            <w:pPr>
              <w:autoSpaceDE w:val="0"/>
              <w:jc w:val="center"/>
              <w:rPr>
                <w:rFonts w:ascii="宋体" w:hAnsi="宋体"/>
                <w:bCs/>
              </w:rPr>
            </w:pPr>
            <w:r>
              <w:rPr>
                <w:rFonts w:hint="eastAsia" w:ascii="宋体" w:hAnsi="宋体"/>
                <w:bCs/>
              </w:rPr>
              <w:t>威可利WY-4G、380V/4.5KW</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FD72">
            <w:pPr>
              <w:autoSpaceDE w:val="0"/>
              <w:jc w:val="center"/>
              <w:rPr>
                <w:rFonts w:ascii="宋体" w:hAnsi="宋体"/>
                <w:bCs/>
              </w:rPr>
            </w:pPr>
            <w:r>
              <w:rPr>
                <w:rFonts w:hint="eastAsia" w:ascii="宋体" w:hAnsi="宋体"/>
                <w:bCs/>
              </w:rPr>
              <w:t>190.75</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A35A">
            <w:pPr>
              <w:autoSpaceDE w:val="0"/>
              <w:jc w:val="center"/>
              <w:rPr>
                <w:rFonts w:ascii="宋体" w:hAnsi="宋体"/>
                <w:bCs/>
              </w:rPr>
            </w:pPr>
          </w:p>
        </w:tc>
      </w:tr>
      <w:tr w14:paraId="7FE390F8">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D5C48">
            <w:pPr>
              <w:autoSpaceDE w:val="0"/>
              <w:jc w:val="center"/>
              <w:rPr>
                <w:rFonts w:ascii="宋体" w:hAnsi="宋体"/>
                <w:bCs/>
              </w:rPr>
            </w:pPr>
            <w:r>
              <w:rPr>
                <w:rFonts w:hint="eastAsia" w:ascii="宋体" w:hAnsi="宋体"/>
                <w:bCs/>
              </w:rPr>
              <w:t>49</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A0B46">
            <w:pPr>
              <w:autoSpaceDE w:val="0"/>
              <w:jc w:val="center"/>
              <w:rPr>
                <w:rFonts w:ascii="宋体" w:hAnsi="宋体"/>
                <w:bCs/>
              </w:rPr>
            </w:pPr>
            <w:r>
              <w:rPr>
                <w:rFonts w:hint="eastAsia" w:ascii="宋体" w:hAnsi="宋体"/>
                <w:bCs/>
              </w:rPr>
              <w:t>水胆探针</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F6374">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74FFA">
            <w:pPr>
              <w:autoSpaceDE w:val="0"/>
              <w:jc w:val="center"/>
              <w:rPr>
                <w:rFonts w:ascii="宋体" w:hAnsi="宋体"/>
                <w:bCs/>
              </w:rPr>
            </w:pPr>
            <w:r>
              <w:rPr>
                <w:rFonts w:hint="eastAsia" w:ascii="宋体" w:hAnsi="宋体"/>
                <w:bCs/>
              </w:rPr>
              <w:t>威可利WY-4G</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06CF">
            <w:pPr>
              <w:autoSpaceDE w:val="0"/>
              <w:jc w:val="center"/>
              <w:rPr>
                <w:rFonts w:ascii="宋体" w:hAnsi="宋体"/>
                <w:bCs/>
              </w:rPr>
            </w:pPr>
            <w:r>
              <w:rPr>
                <w:rFonts w:hint="eastAsia" w:ascii="宋体" w:hAnsi="宋体"/>
                <w:bCs/>
              </w:rPr>
              <w:t>78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F6A2">
            <w:pPr>
              <w:autoSpaceDE w:val="0"/>
              <w:jc w:val="center"/>
              <w:rPr>
                <w:rFonts w:ascii="宋体" w:hAnsi="宋体"/>
                <w:bCs/>
              </w:rPr>
            </w:pPr>
          </w:p>
        </w:tc>
      </w:tr>
      <w:tr w14:paraId="4735F1DE">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D7E6A">
            <w:pPr>
              <w:autoSpaceDE w:val="0"/>
              <w:jc w:val="center"/>
              <w:rPr>
                <w:rFonts w:ascii="宋体" w:hAnsi="宋体"/>
                <w:bCs/>
              </w:rPr>
            </w:pPr>
            <w:r>
              <w:rPr>
                <w:rFonts w:hint="eastAsia" w:ascii="宋体" w:hAnsi="宋体"/>
                <w:bCs/>
              </w:rPr>
              <w:t>50</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7A051">
            <w:pPr>
              <w:autoSpaceDE w:val="0"/>
              <w:jc w:val="center"/>
              <w:rPr>
                <w:rFonts w:ascii="宋体" w:hAnsi="宋体"/>
                <w:bCs/>
              </w:rPr>
            </w:pPr>
            <w:r>
              <w:rPr>
                <w:rFonts w:hint="eastAsia" w:ascii="宋体" w:hAnsi="宋体"/>
                <w:bCs/>
              </w:rPr>
              <w:t>电路板</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E2E45">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20E06">
            <w:pPr>
              <w:autoSpaceDE w:val="0"/>
              <w:jc w:val="center"/>
              <w:rPr>
                <w:rFonts w:ascii="宋体" w:hAnsi="宋体"/>
                <w:bCs/>
              </w:rPr>
            </w:pPr>
            <w:r>
              <w:rPr>
                <w:rFonts w:hint="eastAsia" w:ascii="宋体" w:hAnsi="宋体"/>
                <w:bCs/>
              </w:rPr>
              <w:t>威可利WY-4G</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A085">
            <w:pPr>
              <w:autoSpaceDE w:val="0"/>
              <w:jc w:val="center"/>
              <w:rPr>
                <w:rFonts w:ascii="宋体" w:hAnsi="宋体"/>
                <w:bCs/>
              </w:rPr>
            </w:pPr>
            <w:r>
              <w:rPr>
                <w:rFonts w:hint="eastAsia" w:ascii="宋体" w:hAnsi="宋体"/>
                <w:bCs/>
              </w:rPr>
              <w:t>280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EBD4">
            <w:pPr>
              <w:autoSpaceDE w:val="0"/>
              <w:jc w:val="center"/>
              <w:rPr>
                <w:rFonts w:ascii="宋体" w:hAnsi="宋体"/>
                <w:bCs/>
              </w:rPr>
            </w:pPr>
          </w:p>
        </w:tc>
      </w:tr>
      <w:tr w14:paraId="7809590A">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CA0EB">
            <w:pPr>
              <w:autoSpaceDE w:val="0"/>
              <w:jc w:val="center"/>
              <w:rPr>
                <w:rFonts w:ascii="宋体" w:hAnsi="宋体"/>
                <w:bCs/>
              </w:rPr>
            </w:pPr>
            <w:r>
              <w:rPr>
                <w:rFonts w:hint="eastAsia" w:ascii="宋体" w:hAnsi="宋体"/>
                <w:bCs/>
              </w:rPr>
              <w:t>51</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65E51">
            <w:pPr>
              <w:autoSpaceDE w:val="0"/>
              <w:jc w:val="center"/>
              <w:rPr>
                <w:rFonts w:ascii="宋体" w:hAnsi="宋体"/>
                <w:bCs/>
              </w:rPr>
            </w:pPr>
            <w:r>
              <w:rPr>
                <w:rFonts w:hint="eastAsia" w:ascii="宋体" w:hAnsi="宋体"/>
                <w:bCs/>
              </w:rPr>
              <w:t>3K继电器</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D2882">
            <w:pPr>
              <w:autoSpaceDE w:val="0"/>
              <w:jc w:val="center"/>
              <w:rPr>
                <w:rFonts w:ascii="宋体" w:hAnsi="宋体"/>
                <w:bCs/>
              </w:rPr>
            </w:pPr>
            <w:r>
              <w:rPr>
                <w:rFonts w:hint="eastAsia" w:ascii="宋体" w:hAnsi="宋体"/>
                <w:bCs/>
              </w:rPr>
              <w:t>条</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7F053">
            <w:pPr>
              <w:autoSpaceDE w:val="0"/>
              <w:jc w:val="center"/>
              <w:rPr>
                <w:rFonts w:ascii="宋体" w:hAnsi="宋体"/>
                <w:bCs/>
              </w:rPr>
            </w:pPr>
            <w:r>
              <w:rPr>
                <w:rFonts w:hint="eastAsia" w:ascii="宋体" w:hAnsi="宋体"/>
                <w:bCs/>
              </w:rPr>
              <w:t>威可利WY-4G、380V</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659C">
            <w:pPr>
              <w:autoSpaceDE w:val="0"/>
              <w:jc w:val="center"/>
              <w:rPr>
                <w:rFonts w:ascii="宋体" w:hAnsi="宋体"/>
                <w:bCs/>
              </w:rPr>
            </w:pPr>
            <w:r>
              <w:rPr>
                <w:rFonts w:hint="eastAsia" w:ascii="宋体" w:hAnsi="宋体"/>
                <w:bCs/>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FA1E">
            <w:pPr>
              <w:autoSpaceDE w:val="0"/>
              <w:jc w:val="center"/>
              <w:rPr>
                <w:rFonts w:ascii="宋体" w:hAnsi="宋体"/>
                <w:bCs/>
              </w:rPr>
            </w:pPr>
          </w:p>
        </w:tc>
      </w:tr>
      <w:tr w14:paraId="21B37773">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D67C">
            <w:pPr>
              <w:autoSpaceDE w:val="0"/>
              <w:jc w:val="center"/>
              <w:rPr>
                <w:rFonts w:ascii="宋体" w:hAnsi="宋体"/>
                <w:bCs/>
              </w:rPr>
            </w:pPr>
            <w:r>
              <w:rPr>
                <w:rFonts w:hint="eastAsia" w:ascii="宋体" w:hAnsi="宋体"/>
                <w:bCs/>
              </w:rPr>
              <w:t>52</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24A5">
            <w:pPr>
              <w:autoSpaceDE w:val="0"/>
              <w:jc w:val="center"/>
              <w:rPr>
                <w:rFonts w:ascii="宋体" w:hAnsi="宋体"/>
                <w:bCs/>
              </w:rPr>
            </w:pPr>
            <w:r>
              <w:rPr>
                <w:rFonts w:hint="eastAsia" w:ascii="宋体" w:hAnsi="宋体"/>
                <w:bCs/>
              </w:rPr>
              <w:t>安全阀</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8A05D">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CE222">
            <w:pPr>
              <w:autoSpaceDE w:val="0"/>
              <w:jc w:val="center"/>
              <w:rPr>
                <w:rFonts w:ascii="宋体" w:hAnsi="宋体"/>
                <w:bCs/>
              </w:rPr>
            </w:pPr>
            <w:r>
              <w:rPr>
                <w:rFonts w:hint="eastAsia" w:ascii="宋体" w:hAnsi="宋体"/>
                <w:bCs/>
              </w:rPr>
              <w:t>威可利WY-4G</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FDBC">
            <w:pPr>
              <w:autoSpaceDE w:val="0"/>
              <w:jc w:val="center"/>
              <w:rPr>
                <w:rFonts w:ascii="宋体" w:hAnsi="宋体"/>
                <w:bCs/>
              </w:rPr>
            </w:pPr>
            <w:r>
              <w:rPr>
                <w:rFonts w:hint="eastAsia" w:ascii="宋体" w:hAnsi="宋体"/>
                <w:bCs/>
              </w:rPr>
              <w:t>68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BE6F">
            <w:pPr>
              <w:autoSpaceDE w:val="0"/>
              <w:jc w:val="center"/>
              <w:rPr>
                <w:rFonts w:ascii="宋体" w:hAnsi="宋体"/>
                <w:bCs/>
              </w:rPr>
            </w:pPr>
          </w:p>
        </w:tc>
      </w:tr>
      <w:tr w14:paraId="7157C787">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A496B">
            <w:pPr>
              <w:autoSpaceDE w:val="0"/>
              <w:jc w:val="center"/>
              <w:rPr>
                <w:rFonts w:ascii="宋体" w:hAnsi="宋体"/>
                <w:bCs/>
              </w:rPr>
            </w:pPr>
            <w:r>
              <w:rPr>
                <w:rFonts w:hint="eastAsia" w:ascii="宋体" w:hAnsi="宋体"/>
                <w:bCs/>
              </w:rPr>
              <w:t>53</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F9B7D">
            <w:pPr>
              <w:autoSpaceDE w:val="0"/>
              <w:jc w:val="center"/>
              <w:rPr>
                <w:rFonts w:ascii="宋体" w:hAnsi="宋体"/>
                <w:bCs/>
              </w:rPr>
            </w:pPr>
            <w:r>
              <w:rPr>
                <w:rFonts w:hint="eastAsia" w:ascii="宋体" w:hAnsi="宋体"/>
                <w:bCs/>
              </w:rPr>
              <w:t>排气阀</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CC994">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DEAF6">
            <w:pPr>
              <w:autoSpaceDE w:val="0"/>
              <w:jc w:val="center"/>
              <w:rPr>
                <w:rFonts w:ascii="宋体" w:hAnsi="宋体"/>
                <w:bCs/>
              </w:rPr>
            </w:pPr>
            <w:r>
              <w:rPr>
                <w:rFonts w:hint="eastAsia" w:ascii="宋体" w:hAnsi="宋体"/>
                <w:bCs/>
              </w:rPr>
              <w:t>威可利WY-4G</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C20C">
            <w:pPr>
              <w:autoSpaceDE w:val="0"/>
              <w:jc w:val="center"/>
              <w:rPr>
                <w:rFonts w:ascii="宋体" w:hAnsi="宋体"/>
                <w:bCs/>
              </w:rPr>
            </w:pPr>
            <w:r>
              <w:rPr>
                <w:rFonts w:hint="eastAsia" w:ascii="宋体" w:hAnsi="宋体"/>
                <w:bCs/>
              </w:rPr>
              <w:t>68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28BE">
            <w:pPr>
              <w:autoSpaceDE w:val="0"/>
              <w:jc w:val="center"/>
              <w:rPr>
                <w:rFonts w:ascii="宋体" w:hAnsi="宋体"/>
                <w:bCs/>
              </w:rPr>
            </w:pPr>
          </w:p>
        </w:tc>
      </w:tr>
      <w:tr w14:paraId="70630E5F">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E8353">
            <w:pPr>
              <w:autoSpaceDE w:val="0"/>
              <w:jc w:val="center"/>
              <w:rPr>
                <w:rFonts w:ascii="宋体" w:hAnsi="宋体"/>
                <w:bCs/>
              </w:rPr>
            </w:pPr>
            <w:r>
              <w:rPr>
                <w:rFonts w:hint="eastAsia" w:ascii="宋体" w:hAnsi="宋体"/>
                <w:bCs/>
              </w:rPr>
              <w:t>54</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0D59B">
            <w:pPr>
              <w:autoSpaceDE w:val="0"/>
              <w:jc w:val="center"/>
              <w:rPr>
                <w:rFonts w:ascii="宋体" w:hAnsi="宋体"/>
                <w:bCs/>
              </w:rPr>
            </w:pPr>
            <w:r>
              <w:rPr>
                <w:rFonts w:hint="eastAsia" w:ascii="宋体" w:hAnsi="宋体"/>
                <w:bCs/>
              </w:rPr>
              <w:t>排水管</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F559B">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3DAEC">
            <w:pPr>
              <w:autoSpaceDE w:val="0"/>
              <w:jc w:val="center"/>
              <w:rPr>
                <w:rFonts w:ascii="宋体" w:hAnsi="宋体"/>
                <w:bCs/>
              </w:rPr>
            </w:pPr>
            <w:r>
              <w:rPr>
                <w:rFonts w:hint="eastAsia" w:ascii="宋体" w:hAnsi="宋体"/>
                <w:bCs/>
              </w:rPr>
              <w:t>威可利WY-4G、32PVC</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71BE">
            <w:pPr>
              <w:autoSpaceDE w:val="0"/>
              <w:jc w:val="center"/>
              <w:rPr>
                <w:rFonts w:ascii="宋体" w:hAnsi="宋体"/>
                <w:bCs/>
              </w:rPr>
            </w:pPr>
            <w:r>
              <w:rPr>
                <w:rFonts w:hint="eastAsia" w:ascii="宋体" w:hAnsi="宋体"/>
                <w:bCs/>
              </w:rPr>
              <w:t>68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4FFA">
            <w:pPr>
              <w:autoSpaceDE w:val="0"/>
              <w:jc w:val="center"/>
              <w:rPr>
                <w:rFonts w:ascii="宋体" w:hAnsi="宋体"/>
                <w:bCs/>
              </w:rPr>
            </w:pPr>
          </w:p>
        </w:tc>
      </w:tr>
      <w:tr w14:paraId="3BDE3BFF">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B4993">
            <w:pPr>
              <w:autoSpaceDE w:val="0"/>
              <w:jc w:val="center"/>
              <w:rPr>
                <w:rFonts w:ascii="宋体" w:hAnsi="宋体"/>
                <w:bCs/>
              </w:rPr>
            </w:pPr>
            <w:r>
              <w:rPr>
                <w:rFonts w:hint="eastAsia" w:ascii="宋体" w:hAnsi="宋体"/>
                <w:bCs/>
              </w:rPr>
              <w:t>55</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25801">
            <w:pPr>
              <w:autoSpaceDE w:val="0"/>
              <w:jc w:val="center"/>
              <w:rPr>
                <w:rFonts w:ascii="宋体" w:hAnsi="宋体"/>
                <w:bCs/>
              </w:rPr>
            </w:pPr>
            <w:r>
              <w:rPr>
                <w:rFonts w:hint="eastAsia" w:ascii="宋体" w:hAnsi="宋体"/>
                <w:bCs/>
              </w:rPr>
              <w:t>排水漏斗</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702C5">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20253">
            <w:pPr>
              <w:autoSpaceDE w:val="0"/>
              <w:jc w:val="center"/>
              <w:rPr>
                <w:rFonts w:ascii="宋体" w:hAnsi="宋体"/>
                <w:bCs/>
              </w:rPr>
            </w:pPr>
            <w:r>
              <w:rPr>
                <w:rFonts w:hint="eastAsia" w:ascii="宋体" w:hAnsi="宋体"/>
                <w:bCs/>
              </w:rPr>
              <w:t>威可利WY-4G</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2448">
            <w:pPr>
              <w:autoSpaceDE w:val="0"/>
              <w:jc w:val="center"/>
              <w:rPr>
                <w:rFonts w:ascii="宋体" w:hAnsi="宋体"/>
                <w:bCs/>
              </w:rPr>
            </w:pPr>
            <w:r>
              <w:rPr>
                <w:rFonts w:hint="eastAsia" w:ascii="宋体" w:hAnsi="宋体"/>
                <w:bCs/>
              </w:rPr>
              <w:t>18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E15A">
            <w:pPr>
              <w:autoSpaceDE w:val="0"/>
              <w:jc w:val="center"/>
              <w:rPr>
                <w:rFonts w:ascii="宋体" w:hAnsi="宋体"/>
                <w:bCs/>
              </w:rPr>
            </w:pPr>
          </w:p>
        </w:tc>
      </w:tr>
      <w:tr w14:paraId="50D49146">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07AAE">
            <w:pPr>
              <w:autoSpaceDE w:val="0"/>
              <w:jc w:val="center"/>
              <w:rPr>
                <w:rFonts w:ascii="宋体" w:hAnsi="宋体"/>
                <w:bCs/>
              </w:rPr>
            </w:pPr>
            <w:r>
              <w:rPr>
                <w:rFonts w:hint="eastAsia" w:ascii="宋体" w:hAnsi="宋体"/>
                <w:bCs/>
              </w:rPr>
              <w:t>56</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F4545">
            <w:pPr>
              <w:autoSpaceDE w:val="0"/>
              <w:jc w:val="center"/>
              <w:rPr>
                <w:rFonts w:ascii="宋体" w:hAnsi="宋体"/>
                <w:bCs/>
              </w:rPr>
            </w:pPr>
            <w:r>
              <w:rPr>
                <w:rFonts w:hint="eastAsia" w:ascii="宋体" w:hAnsi="宋体"/>
                <w:bCs/>
              </w:rPr>
              <w:t>机角胶</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13CA9">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0FC01">
            <w:pPr>
              <w:autoSpaceDE w:val="0"/>
              <w:jc w:val="center"/>
              <w:rPr>
                <w:rFonts w:ascii="宋体" w:hAnsi="宋体"/>
                <w:bCs/>
              </w:rPr>
            </w:pPr>
            <w:r>
              <w:rPr>
                <w:rFonts w:hint="eastAsia" w:ascii="宋体" w:hAnsi="宋体"/>
                <w:bCs/>
              </w:rPr>
              <w:t>威可利WY-4G</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9FAF">
            <w:pPr>
              <w:autoSpaceDE w:val="0"/>
              <w:jc w:val="center"/>
              <w:rPr>
                <w:rFonts w:ascii="宋体" w:hAnsi="宋体"/>
                <w:bCs/>
              </w:rPr>
            </w:pPr>
            <w:r>
              <w:rPr>
                <w:rFonts w:hint="eastAsia" w:ascii="宋体" w:hAnsi="宋体"/>
                <w:bCs/>
              </w:rPr>
              <w:t>10.9</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D6F0">
            <w:pPr>
              <w:autoSpaceDE w:val="0"/>
              <w:jc w:val="center"/>
              <w:rPr>
                <w:rFonts w:ascii="宋体" w:hAnsi="宋体"/>
                <w:bCs/>
              </w:rPr>
            </w:pPr>
          </w:p>
        </w:tc>
      </w:tr>
      <w:tr w14:paraId="0877B5D3">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60D57">
            <w:pPr>
              <w:autoSpaceDE w:val="0"/>
              <w:jc w:val="center"/>
              <w:rPr>
                <w:rFonts w:ascii="宋体" w:hAnsi="宋体"/>
                <w:bCs/>
              </w:rPr>
            </w:pPr>
            <w:r>
              <w:rPr>
                <w:rFonts w:hint="eastAsia" w:ascii="宋体" w:hAnsi="宋体"/>
                <w:bCs/>
              </w:rPr>
              <w:t>57</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A6D16">
            <w:pPr>
              <w:autoSpaceDE w:val="0"/>
              <w:jc w:val="center"/>
              <w:rPr>
                <w:rFonts w:ascii="宋体" w:hAnsi="宋体"/>
                <w:bCs/>
              </w:rPr>
            </w:pPr>
            <w:r>
              <w:rPr>
                <w:rFonts w:hint="eastAsia" w:ascii="宋体" w:hAnsi="宋体"/>
                <w:bCs/>
              </w:rPr>
              <w:t>热交换器</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7E4D3">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221A1">
            <w:pPr>
              <w:autoSpaceDE w:val="0"/>
              <w:jc w:val="center"/>
              <w:rPr>
                <w:rFonts w:ascii="宋体" w:hAnsi="宋体"/>
                <w:bCs/>
              </w:rPr>
            </w:pPr>
            <w:r>
              <w:rPr>
                <w:rFonts w:hint="eastAsia" w:ascii="宋体" w:hAnsi="宋体"/>
                <w:bCs/>
              </w:rPr>
              <w:t>威可利WY-4G</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196B">
            <w:pPr>
              <w:autoSpaceDE w:val="0"/>
              <w:jc w:val="center"/>
              <w:rPr>
                <w:rFonts w:ascii="宋体" w:hAnsi="宋体"/>
                <w:bCs/>
              </w:rPr>
            </w:pPr>
            <w:r>
              <w:rPr>
                <w:rFonts w:hint="eastAsia" w:ascii="宋体" w:hAnsi="宋体"/>
                <w:bCs/>
              </w:rPr>
              <w:t>708.5</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087E">
            <w:pPr>
              <w:autoSpaceDE w:val="0"/>
              <w:jc w:val="center"/>
              <w:rPr>
                <w:rFonts w:ascii="宋体" w:hAnsi="宋体"/>
                <w:bCs/>
              </w:rPr>
            </w:pPr>
          </w:p>
        </w:tc>
      </w:tr>
      <w:tr w14:paraId="2E0D3F85">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7106E">
            <w:pPr>
              <w:autoSpaceDE w:val="0"/>
              <w:jc w:val="center"/>
              <w:rPr>
                <w:rFonts w:ascii="宋体" w:hAnsi="宋体"/>
                <w:bCs/>
              </w:rPr>
            </w:pPr>
            <w:r>
              <w:rPr>
                <w:rFonts w:hint="eastAsia" w:ascii="宋体" w:hAnsi="宋体"/>
                <w:bCs/>
              </w:rPr>
              <w:t>58</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E2F51">
            <w:pPr>
              <w:autoSpaceDE w:val="0"/>
              <w:jc w:val="center"/>
              <w:rPr>
                <w:rFonts w:ascii="宋体" w:hAnsi="宋体"/>
                <w:bCs/>
              </w:rPr>
            </w:pPr>
            <w:r>
              <w:rPr>
                <w:rFonts w:hint="eastAsia" w:ascii="宋体" w:hAnsi="宋体"/>
                <w:bCs/>
              </w:rPr>
              <w:t>三角阀</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A0ADF">
            <w:pPr>
              <w:autoSpaceDE w:val="0"/>
              <w:jc w:val="center"/>
              <w:rPr>
                <w:rFonts w:ascii="宋体" w:hAnsi="宋体"/>
                <w:bCs/>
              </w:rPr>
            </w:pPr>
            <w:r>
              <w:rPr>
                <w:rFonts w:hint="eastAsia" w:ascii="宋体" w:hAnsi="宋体"/>
                <w:bCs/>
              </w:rPr>
              <w:t>条</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FDBAF">
            <w:pPr>
              <w:autoSpaceDE w:val="0"/>
              <w:jc w:val="center"/>
              <w:rPr>
                <w:rFonts w:ascii="宋体" w:hAnsi="宋体"/>
                <w:bCs/>
              </w:rPr>
            </w:pPr>
            <w:r>
              <w:rPr>
                <w:rFonts w:hint="eastAsia" w:ascii="宋体" w:hAnsi="宋体"/>
                <w:bCs/>
              </w:rPr>
              <w:t>威可利WY-4G、4分</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BE23">
            <w:pPr>
              <w:autoSpaceDE w:val="0"/>
              <w:jc w:val="center"/>
              <w:rPr>
                <w:rFonts w:ascii="宋体" w:hAnsi="宋体"/>
                <w:bCs/>
              </w:rPr>
            </w:pPr>
            <w:r>
              <w:rPr>
                <w:rFonts w:hint="eastAsia" w:ascii="宋体" w:hAnsi="宋体"/>
                <w:bCs/>
              </w:rPr>
              <w:t>63.22</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1E68">
            <w:pPr>
              <w:autoSpaceDE w:val="0"/>
              <w:jc w:val="center"/>
              <w:rPr>
                <w:rFonts w:ascii="宋体" w:hAnsi="宋体"/>
                <w:bCs/>
              </w:rPr>
            </w:pPr>
          </w:p>
        </w:tc>
      </w:tr>
      <w:tr w14:paraId="05E40049">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A8C96">
            <w:pPr>
              <w:autoSpaceDE w:val="0"/>
              <w:jc w:val="center"/>
              <w:rPr>
                <w:rFonts w:ascii="宋体" w:hAnsi="宋体"/>
                <w:bCs/>
              </w:rPr>
            </w:pPr>
            <w:r>
              <w:rPr>
                <w:rFonts w:hint="eastAsia" w:ascii="宋体" w:hAnsi="宋体"/>
                <w:bCs/>
              </w:rPr>
              <w:t>59</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023F8">
            <w:pPr>
              <w:autoSpaceDE w:val="0"/>
              <w:jc w:val="center"/>
              <w:rPr>
                <w:rFonts w:ascii="宋体" w:hAnsi="宋体"/>
                <w:bCs/>
              </w:rPr>
            </w:pPr>
            <w:r>
              <w:rPr>
                <w:rFonts w:hint="eastAsia" w:ascii="宋体" w:hAnsi="宋体"/>
                <w:bCs/>
              </w:rPr>
              <w:t>调温阀</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0B3E3">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200A7">
            <w:pPr>
              <w:autoSpaceDE w:val="0"/>
              <w:jc w:val="center"/>
              <w:rPr>
                <w:rFonts w:ascii="宋体" w:hAnsi="宋体"/>
                <w:bCs/>
              </w:rPr>
            </w:pPr>
            <w:r>
              <w:rPr>
                <w:rFonts w:hint="eastAsia" w:ascii="宋体" w:hAnsi="宋体"/>
                <w:bCs/>
              </w:rPr>
              <w:t>威可利WY-4G</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E3CD">
            <w:pPr>
              <w:autoSpaceDE w:val="0"/>
              <w:jc w:val="center"/>
              <w:rPr>
                <w:rFonts w:ascii="宋体" w:hAnsi="宋体"/>
                <w:bCs/>
              </w:rPr>
            </w:pPr>
            <w:r>
              <w:rPr>
                <w:rFonts w:hint="eastAsia" w:ascii="宋体" w:hAnsi="宋体"/>
                <w:bCs/>
              </w:rPr>
              <w:t>63.22</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2735">
            <w:pPr>
              <w:autoSpaceDE w:val="0"/>
              <w:jc w:val="center"/>
              <w:rPr>
                <w:rFonts w:ascii="宋体" w:hAnsi="宋体"/>
                <w:bCs/>
              </w:rPr>
            </w:pPr>
          </w:p>
        </w:tc>
      </w:tr>
      <w:tr w14:paraId="72E8A2EA">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BB6CE">
            <w:pPr>
              <w:autoSpaceDE w:val="0"/>
              <w:jc w:val="center"/>
              <w:rPr>
                <w:rFonts w:ascii="宋体" w:hAnsi="宋体"/>
                <w:bCs/>
              </w:rPr>
            </w:pPr>
            <w:r>
              <w:rPr>
                <w:rFonts w:hint="eastAsia" w:ascii="宋体" w:hAnsi="宋体"/>
                <w:bCs/>
              </w:rPr>
              <w:t>60</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0BED8">
            <w:pPr>
              <w:autoSpaceDE w:val="0"/>
              <w:jc w:val="center"/>
              <w:rPr>
                <w:rFonts w:ascii="宋体" w:hAnsi="宋体"/>
                <w:bCs/>
              </w:rPr>
            </w:pPr>
            <w:r>
              <w:rPr>
                <w:rFonts w:hint="eastAsia" w:ascii="宋体" w:hAnsi="宋体"/>
                <w:bCs/>
              </w:rPr>
              <w:t>调温阀滤芯</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665A5">
            <w:pPr>
              <w:autoSpaceDE w:val="0"/>
              <w:jc w:val="center"/>
              <w:rPr>
                <w:rFonts w:ascii="宋体" w:hAnsi="宋体"/>
                <w:bCs/>
              </w:rPr>
            </w:pPr>
            <w:r>
              <w:rPr>
                <w:rFonts w:hint="eastAsia" w:ascii="宋体" w:hAnsi="宋体"/>
                <w:bCs/>
              </w:rPr>
              <w:t>条</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64A7A">
            <w:pPr>
              <w:autoSpaceDE w:val="0"/>
              <w:jc w:val="center"/>
              <w:rPr>
                <w:rFonts w:ascii="宋体" w:hAnsi="宋体"/>
                <w:bCs/>
              </w:rPr>
            </w:pPr>
            <w:r>
              <w:rPr>
                <w:rFonts w:hint="eastAsia" w:ascii="宋体" w:hAnsi="宋体"/>
                <w:bCs/>
              </w:rPr>
              <w:t>威可利WY-4G三叉专配</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F481">
            <w:pPr>
              <w:autoSpaceDE w:val="0"/>
              <w:jc w:val="center"/>
              <w:rPr>
                <w:rFonts w:ascii="宋体" w:hAnsi="宋体"/>
                <w:bCs/>
              </w:rPr>
            </w:pPr>
            <w:r>
              <w:rPr>
                <w:rFonts w:hint="eastAsia" w:ascii="宋体" w:hAnsi="宋体"/>
                <w:bCs/>
              </w:rPr>
              <w:t>68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A598">
            <w:pPr>
              <w:autoSpaceDE w:val="0"/>
              <w:jc w:val="center"/>
              <w:rPr>
                <w:rFonts w:ascii="宋体" w:hAnsi="宋体"/>
                <w:bCs/>
              </w:rPr>
            </w:pPr>
          </w:p>
        </w:tc>
      </w:tr>
      <w:tr w14:paraId="42626863">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EDE05">
            <w:pPr>
              <w:autoSpaceDE w:val="0"/>
              <w:jc w:val="center"/>
              <w:rPr>
                <w:rFonts w:ascii="宋体" w:hAnsi="宋体"/>
                <w:bCs/>
              </w:rPr>
            </w:pPr>
            <w:r>
              <w:rPr>
                <w:rFonts w:hint="eastAsia" w:ascii="宋体" w:hAnsi="宋体"/>
                <w:bCs/>
              </w:rPr>
              <w:t>61</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85F1F">
            <w:pPr>
              <w:autoSpaceDE w:val="0"/>
              <w:jc w:val="center"/>
              <w:rPr>
                <w:rFonts w:ascii="宋体" w:hAnsi="宋体"/>
                <w:bCs/>
              </w:rPr>
            </w:pPr>
            <w:r>
              <w:rPr>
                <w:rFonts w:hint="eastAsia" w:ascii="宋体" w:hAnsi="宋体"/>
                <w:bCs/>
              </w:rPr>
              <w:t>过滤器滤筒</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62B63">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B4A01">
            <w:pPr>
              <w:autoSpaceDE w:val="0"/>
              <w:jc w:val="center"/>
              <w:rPr>
                <w:rFonts w:ascii="宋体" w:hAnsi="宋体"/>
                <w:bCs/>
              </w:rPr>
            </w:pPr>
            <w:r>
              <w:rPr>
                <w:rFonts w:hint="eastAsia" w:ascii="宋体" w:hAnsi="宋体"/>
                <w:bCs/>
              </w:rPr>
              <w:t>威可利WY-4G、10寸</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0EC9">
            <w:pPr>
              <w:autoSpaceDE w:val="0"/>
              <w:jc w:val="center"/>
              <w:rPr>
                <w:rFonts w:ascii="宋体" w:hAnsi="宋体"/>
                <w:bCs/>
              </w:rPr>
            </w:pPr>
            <w:r>
              <w:rPr>
                <w:rFonts w:hint="eastAsia" w:ascii="宋体" w:hAnsi="宋体"/>
                <w:bCs/>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09C3">
            <w:pPr>
              <w:autoSpaceDE w:val="0"/>
              <w:jc w:val="center"/>
              <w:rPr>
                <w:rFonts w:ascii="宋体" w:hAnsi="宋体"/>
                <w:bCs/>
              </w:rPr>
            </w:pPr>
          </w:p>
        </w:tc>
      </w:tr>
      <w:tr w14:paraId="400402BC">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B830B">
            <w:pPr>
              <w:autoSpaceDE w:val="0"/>
              <w:jc w:val="center"/>
              <w:rPr>
                <w:rFonts w:ascii="宋体" w:hAnsi="宋体"/>
                <w:bCs/>
              </w:rPr>
            </w:pPr>
            <w:r>
              <w:rPr>
                <w:rFonts w:hint="eastAsia" w:ascii="宋体" w:hAnsi="宋体"/>
                <w:bCs/>
              </w:rPr>
              <w:t>62</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F181B">
            <w:pPr>
              <w:autoSpaceDE w:val="0"/>
              <w:jc w:val="center"/>
              <w:rPr>
                <w:rFonts w:ascii="宋体" w:hAnsi="宋体"/>
                <w:bCs/>
              </w:rPr>
            </w:pPr>
            <w:r>
              <w:rPr>
                <w:rFonts w:hint="eastAsia" w:ascii="宋体" w:hAnsi="宋体"/>
                <w:bCs/>
              </w:rPr>
              <w:t>滤筒胶圈</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CBF37">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0811D">
            <w:pPr>
              <w:autoSpaceDE w:val="0"/>
              <w:jc w:val="center"/>
              <w:rPr>
                <w:rFonts w:ascii="宋体" w:hAnsi="宋体"/>
                <w:bCs/>
              </w:rPr>
            </w:pPr>
            <w:r>
              <w:rPr>
                <w:rFonts w:hint="eastAsia" w:ascii="宋体" w:hAnsi="宋体"/>
                <w:bCs/>
              </w:rPr>
              <w:t>10寸、4G专配</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1119">
            <w:pPr>
              <w:autoSpaceDE w:val="0"/>
              <w:jc w:val="center"/>
              <w:rPr>
                <w:rFonts w:ascii="宋体" w:hAnsi="宋体"/>
                <w:bCs/>
              </w:rPr>
            </w:pPr>
            <w:r>
              <w:rPr>
                <w:rFonts w:hint="eastAsia" w:ascii="宋体" w:hAnsi="宋体"/>
                <w:bCs/>
              </w:rPr>
              <w:t>5.8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C492">
            <w:pPr>
              <w:autoSpaceDE w:val="0"/>
              <w:jc w:val="center"/>
              <w:rPr>
                <w:rFonts w:ascii="宋体" w:hAnsi="宋体"/>
                <w:bCs/>
              </w:rPr>
            </w:pPr>
          </w:p>
        </w:tc>
      </w:tr>
      <w:tr w14:paraId="0E685C86">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9BD23">
            <w:pPr>
              <w:autoSpaceDE w:val="0"/>
              <w:jc w:val="center"/>
              <w:rPr>
                <w:rFonts w:ascii="宋体" w:hAnsi="宋体"/>
                <w:bCs/>
              </w:rPr>
            </w:pPr>
            <w:r>
              <w:rPr>
                <w:rFonts w:hint="eastAsia" w:ascii="宋体" w:hAnsi="宋体"/>
                <w:bCs/>
              </w:rPr>
              <w:t>63</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9D58F">
            <w:pPr>
              <w:autoSpaceDE w:val="0"/>
              <w:jc w:val="center"/>
              <w:rPr>
                <w:rFonts w:ascii="宋体" w:hAnsi="宋体"/>
                <w:bCs/>
              </w:rPr>
            </w:pPr>
            <w:r>
              <w:rPr>
                <w:rFonts w:hint="eastAsia" w:ascii="宋体" w:hAnsi="宋体"/>
                <w:bCs/>
              </w:rPr>
              <w:t>水龙头</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2B3E2">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B8BEA">
            <w:pPr>
              <w:autoSpaceDE w:val="0"/>
              <w:jc w:val="center"/>
              <w:rPr>
                <w:rFonts w:ascii="宋体" w:hAnsi="宋体"/>
                <w:bCs/>
              </w:rPr>
            </w:pPr>
            <w:r>
              <w:rPr>
                <w:rFonts w:hint="eastAsia" w:ascii="宋体" w:hAnsi="宋体"/>
                <w:bCs/>
              </w:rPr>
              <w:t>威可利WY-4G龙头</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6D4C">
            <w:pPr>
              <w:autoSpaceDE w:val="0"/>
              <w:jc w:val="center"/>
              <w:rPr>
                <w:rFonts w:ascii="宋体" w:hAnsi="宋体"/>
                <w:bCs/>
              </w:rPr>
            </w:pPr>
            <w:r>
              <w:rPr>
                <w:rFonts w:hint="eastAsia" w:ascii="宋体" w:hAnsi="宋体"/>
                <w:bCs/>
              </w:rPr>
              <w:t>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CC8E">
            <w:pPr>
              <w:autoSpaceDE w:val="0"/>
              <w:jc w:val="center"/>
              <w:rPr>
                <w:rFonts w:ascii="宋体" w:hAnsi="宋体"/>
                <w:bCs/>
              </w:rPr>
            </w:pPr>
          </w:p>
        </w:tc>
      </w:tr>
      <w:tr w14:paraId="05AC94EB">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23AC0">
            <w:pPr>
              <w:autoSpaceDE w:val="0"/>
              <w:jc w:val="center"/>
              <w:rPr>
                <w:rFonts w:ascii="宋体" w:hAnsi="宋体"/>
                <w:bCs/>
              </w:rPr>
            </w:pPr>
            <w:r>
              <w:rPr>
                <w:rFonts w:hint="eastAsia" w:ascii="宋体" w:hAnsi="宋体"/>
                <w:bCs/>
              </w:rPr>
              <w:t>64</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4A8D2">
            <w:pPr>
              <w:autoSpaceDE w:val="0"/>
              <w:jc w:val="center"/>
              <w:rPr>
                <w:rFonts w:ascii="宋体" w:hAnsi="宋体"/>
                <w:bCs/>
              </w:rPr>
            </w:pPr>
            <w:r>
              <w:rPr>
                <w:rFonts w:hint="eastAsia" w:ascii="宋体" w:hAnsi="宋体"/>
                <w:bCs/>
              </w:rPr>
              <w:t>水龙头帽盖</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D6EAA">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B123A">
            <w:pPr>
              <w:autoSpaceDE w:val="0"/>
              <w:jc w:val="center"/>
              <w:rPr>
                <w:rFonts w:ascii="宋体" w:hAnsi="宋体"/>
                <w:bCs/>
              </w:rPr>
            </w:pPr>
            <w:r>
              <w:rPr>
                <w:rFonts w:hint="eastAsia" w:ascii="宋体" w:hAnsi="宋体"/>
                <w:bCs/>
              </w:rPr>
              <w:t>威可利WY-4G龙头</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03D4">
            <w:pPr>
              <w:autoSpaceDE w:val="0"/>
              <w:jc w:val="center"/>
              <w:rPr>
                <w:rFonts w:ascii="宋体" w:hAnsi="宋体"/>
                <w:bCs/>
              </w:rPr>
            </w:pPr>
            <w:r>
              <w:rPr>
                <w:rFonts w:hint="eastAsia" w:ascii="宋体" w:hAnsi="宋体"/>
                <w:bCs/>
              </w:rPr>
              <w:t>5</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AC31">
            <w:pPr>
              <w:autoSpaceDE w:val="0"/>
              <w:jc w:val="center"/>
              <w:rPr>
                <w:rFonts w:ascii="宋体" w:hAnsi="宋体"/>
                <w:bCs/>
              </w:rPr>
            </w:pPr>
          </w:p>
        </w:tc>
      </w:tr>
      <w:tr w14:paraId="6E7B1F3B">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9A8ED">
            <w:pPr>
              <w:autoSpaceDE w:val="0"/>
              <w:jc w:val="center"/>
              <w:rPr>
                <w:rFonts w:ascii="宋体" w:hAnsi="宋体"/>
                <w:bCs/>
              </w:rPr>
            </w:pPr>
            <w:r>
              <w:rPr>
                <w:rFonts w:hint="eastAsia" w:ascii="宋体" w:hAnsi="宋体"/>
                <w:bCs/>
              </w:rPr>
              <w:t>65</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276B8">
            <w:pPr>
              <w:autoSpaceDE w:val="0"/>
              <w:jc w:val="center"/>
              <w:rPr>
                <w:rFonts w:ascii="宋体" w:hAnsi="宋体"/>
                <w:bCs/>
              </w:rPr>
            </w:pPr>
            <w:r>
              <w:rPr>
                <w:rFonts w:hint="eastAsia" w:ascii="宋体" w:hAnsi="宋体"/>
                <w:bCs/>
              </w:rPr>
              <w:t>不锈钢管波纹管</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15CE3">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56DD3">
            <w:pPr>
              <w:autoSpaceDE w:val="0"/>
              <w:jc w:val="center"/>
              <w:rPr>
                <w:rFonts w:ascii="宋体" w:hAnsi="宋体"/>
                <w:bCs/>
              </w:rPr>
            </w:pPr>
            <w:r>
              <w:rPr>
                <w:rFonts w:hint="eastAsia" w:ascii="宋体" w:hAnsi="宋体"/>
                <w:bCs/>
              </w:rPr>
              <w:t>威可利WY-4G、60cm</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E6B5">
            <w:pPr>
              <w:autoSpaceDE w:val="0"/>
              <w:jc w:val="center"/>
              <w:rPr>
                <w:rFonts w:ascii="宋体" w:hAnsi="宋体"/>
                <w:bCs/>
              </w:rPr>
            </w:pPr>
            <w:r>
              <w:rPr>
                <w:rFonts w:hint="eastAsia" w:ascii="宋体" w:hAnsi="宋体"/>
                <w:bCs/>
              </w:rPr>
              <w:t>48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8A4A">
            <w:pPr>
              <w:autoSpaceDE w:val="0"/>
              <w:jc w:val="center"/>
              <w:rPr>
                <w:rFonts w:ascii="宋体" w:hAnsi="宋体"/>
                <w:bCs/>
              </w:rPr>
            </w:pPr>
          </w:p>
        </w:tc>
      </w:tr>
      <w:tr w14:paraId="21EFDEB9">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A1F49">
            <w:pPr>
              <w:autoSpaceDE w:val="0"/>
              <w:jc w:val="center"/>
              <w:rPr>
                <w:rFonts w:ascii="宋体" w:hAnsi="宋体"/>
                <w:bCs/>
              </w:rPr>
            </w:pPr>
            <w:r>
              <w:rPr>
                <w:rFonts w:hint="eastAsia" w:ascii="宋体" w:hAnsi="宋体"/>
                <w:bCs/>
              </w:rPr>
              <w:t>66</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EE8F1">
            <w:pPr>
              <w:autoSpaceDE w:val="0"/>
              <w:jc w:val="center"/>
              <w:rPr>
                <w:rFonts w:ascii="宋体" w:hAnsi="宋体"/>
                <w:bCs/>
              </w:rPr>
            </w:pPr>
            <w:r>
              <w:rPr>
                <w:rFonts w:hint="eastAsia" w:ascii="宋体" w:hAnsi="宋体"/>
                <w:bCs/>
              </w:rPr>
              <w:t>胶圈</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B52F2">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EF3F">
            <w:pPr>
              <w:autoSpaceDE w:val="0"/>
              <w:jc w:val="center"/>
              <w:rPr>
                <w:rFonts w:ascii="宋体" w:hAnsi="宋体"/>
                <w:bCs/>
              </w:rPr>
            </w:pPr>
            <w:r>
              <w:rPr>
                <w:rFonts w:hint="eastAsia" w:ascii="宋体" w:hAnsi="宋体"/>
                <w:bCs/>
              </w:rPr>
              <w:t>威可利WY-4G、4分硅胶</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1BD9">
            <w:pPr>
              <w:autoSpaceDE w:val="0"/>
              <w:jc w:val="center"/>
              <w:rPr>
                <w:rFonts w:ascii="宋体" w:hAnsi="宋体"/>
                <w:bCs/>
              </w:rPr>
            </w:pPr>
            <w:r>
              <w:rPr>
                <w:rFonts w:hint="eastAsia" w:ascii="宋体" w:hAnsi="宋体"/>
                <w:bCs/>
              </w:rPr>
              <w:t>3</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5D79">
            <w:pPr>
              <w:autoSpaceDE w:val="0"/>
              <w:jc w:val="center"/>
              <w:rPr>
                <w:rFonts w:ascii="宋体" w:hAnsi="宋体"/>
                <w:bCs/>
              </w:rPr>
            </w:pPr>
          </w:p>
        </w:tc>
      </w:tr>
      <w:tr w14:paraId="7D279177">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02B1D">
            <w:pPr>
              <w:autoSpaceDE w:val="0"/>
              <w:jc w:val="center"/>
              <w:rPr>
                <w:rFonts w:ascii="宋体" w:hAnsi="宋体"/>
                <w:bCs/>
              </w:rPr>
            </w:pPr>
            <w:r>
              <w:rPr>
                <w:rFonts w:hint="eastAsia" w:ascii="宋体" w:hAnsi="宋体"/>
                <w:bCs/>
              </w:rPr>
              <w:t>67</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2AB16">
            <w:pPr>
              <w:autoSpaceDE w:val="0"/>
              <w:jc w:val="center"/>
              <w:rPr>
                <w:rFonts w:ascii="宋体" w:hAnsi="宋体"/>
                <w:bCs/>
              </w:rPr>
            </w:pPr>
            <w:r>
              <w:rPr>
                <w:rFonts w:hint="eastAsia" w:ascii="宋体" w:hAnsi="宋体"/>
                <w:bCs/>
              </w:rPr>
              <w:t>金属防锈漆</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A43A1">
            <w:pPr>
              <w:autoSpaceDE w:val="0"/>
              <w:jc w:val="center"/>
              <w:rPr>
                <w:rFonts w:ascii="宋体" w:hAnsi="宋体"/>
                <w:bCs/>
              </w:rPr>
            </w:pPr>
            <w:r>
              <w:rPr>
                <w:rFonts w:hint="eastAsia" w:ascii="宋体" w:hAnsi="宋体"/>
                <w:bCs/>
              </w:rPr>
              <w:t>桶</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1731E">
            <w:pPr>
              <w:autoSpaceDE w:val="0"/>
              <w:jc w:val="center"/>
              <w:rPr>
                <w:rFonts w:ascii="宋体" w:hAnsi="宋体"/>
                <w:bCs/>
              </w:rPr>
            </w:pPr>
            <w:r>
              <w:rPr>
                <w:rFonts w:hint="eastAsia" w:ascii="宋体" w:hAnsi="宋体"/>
                <w:bCs/>
              </w:rPr>
              <w:t>5kg 红色/银色 带刷子、砂纸、</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3B03">
            <w:pPr>
              <w:autoSpaceDE w:val="0"/>
              <w:jc w:val="center"/>
              <w:rPr>
                <w:rFonts w:ascii="宋体" w:hAnsi="宋体"/>
                <w:bCs/>
              </w:rPr>
            </w:pPr>
            <w:r>
              <w:rPr>
                <w:rFonts w:hint="eastAsia" w:ascii="宋体" w:hAnsi="宋体"/>
                <w:bCs/>
              </w:rPr>
              <w:t>300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B842">
            <w:pPr>
              <w:autoSpaceDE w:val="0"/>
              <w:jc w:val="center"/>
              <w:rPr>
                <w:rFonts w:ascii="宋体" w:hAnsi="宋体"/>
                <w:bCs/>
              </w:rPr>
            </w:pPr>
          </w:p>
        </w:tc>
      </w:tr>
      <w:tr w14:paraId="3C018040">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48C19">
            <w:pPr>
              <w:autoSpaceDE w:val="0"/>
              <w:jc w:val="center"/>
              <w:rPr>
                <w:rFonts w:ascii="宋体" w:hAnsi="宋体"/>
                <w:bCs/>
              </w:rPr>
            </w:pPr>
            <w:r>
              <w:rPr>
                <w:rFonts w:hint="eastAsia" w:ascii="宋体" w:hAnsi="宋体"/>
                <w:bCs/>
              </w:rPr>
              <w:t>68</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F7D50">
            <w:pPr>
              <w:autoSpaceDE w:val="0"/>
              <w:jc w:val="center"/>
              <w:rPr>
                <w:rFonts w:ascii="宋体" w:hAnsi="宋体"/>
                <w:bCs/>
              </w:rPr>
            </w:pPr>
            <w:r>
              <w:rPr>
                <w:rFonts w:hint="eastAsia" w:ascii="宋体" w:hAnsi="宋体"/>
                <w:bCs/>
              </w:rPr>
              <w:t>内墙乳胶漆</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744FF">
            <w:pPr>
              <w:autoSpaceDE w:val="0"/>
              <w:jc w:val="center"/>
              <w:rPr>
                <w:rFonts w:ascii="宋体" w:hAnsi="宋体"/>
                <w:bCs/>
              </w:rPr>
            </w:pPr>
            <w:r>
              <w:rPr>
                <w:rFonts w:hint="eastAsia" w:ascii="宋体" w:hAnsi="宋体"/>
                <w:bCs/>
              </w:rPr>
              <w:t>桶</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EC9CB">
            <w:pPr>
              <w:autoSpaceDE w:val="0"/>
              <w:jc w:val="center"/>
              <w:rPr>
                <w:rFonts w:ascii="宋体" w:hAnsi="宋体"/>
                <w:bCs/>
              </w:rPr>
            </w:pPr>
            <w:r>
              <w:rPr>
                <w:rFonts w:hint="eastAsia" w:ascii="宋体" w:hAnsi="宋体"/>
                <w:bCs/>
              </w:rPr>
              <w:t>立邦净味二合一面漆 重量≥18L 白色</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64D0">
            <w:pPr>
              <w:autoSpaceDE w:val="0"/>
              <w:jc w:val="center"/>
              <w:rPr>
                <w:rFonts w:ascii="宋体" w:hAnsi="宋体"/>
                <w:bCs/>
              </w:rPr>
            </w:pPr>
            <w:r>
              <w:rPr>
                <w:rFonts w:hint="eastAsia" w:ascii="宋体" w:hAnsi="宋体"/>
                <w:bCs/>
              </w:rPr>
              <w:t>280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40FA">
            <w:pPr>
              <w:autoSpaceDE w:val="0"/>
              <w:jc w:val="center"/>
              <w:rPr>
                <w:rFonts w:ascii="宋体" w:hAnsi="宋体"/>
                <w:bCs/>
              </w:rPr>
            </w:pPr>
          </w:p>
        </w:tc>
      </w:tr>
      <w:tr w14:paraId="7418944F">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1F164">
            <w:pPr>
              <w:autoSpaceDE w:val="0"/>
              <w:jc w:val="center"/>
              <w:rPr>
                <w:rFonts w:ascii="宋体" w:hAnsi="宋体"/>
                <w:bCs/>
              </w:rPr>
            </w:pPr>
            <w:r>
              <w:rPr>
                <w:rFonts w:hint="eastAsia" w:ascii="宋体" w:hAnsi="宋体"/>
                <w:bCs/>
              </w:rPr>
              <w:t>69</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65082">
            <w:pPr>
              <w:autoSpaceDE w:val="0"/>
              <w:jc w:val="center"/>
              <w:rPr>
                <w:rFonts w:ascii="宋体" w:hAnsi="宋体"/>
                <w:bCs/>
              </w:rPr>
            </w:pPr>
            <w:r>
              <w:rPr>
                <w:rFonts w:hint="eastAsia" w:ascii="宋体" w:hAnsi="宋体"/>
                <w:bCs/>
              </w:rPr>
              <w:t>内墙腻子粉</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B7A80">
            <w:pPr>
              <w:autoSpaceDE w:val="0"/>
              <w:jc w:val="center"/>
              <w:rPr>
                <w:rFonts w:ascii="宋体" w:hAnsi="宋体"/>
                <w:bCs/>
              </w:rPr>
            </w:pPr>
            <w:r>
              <w:rPr>
                <w:rFonts w:hint="eastAsia" w:ascii="宋体" w:hAnsi="宋体"/>
                <w:bCs/>
              </w:rPr>
              <w:t>包</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729EF">
            <w:pPr>
              <w:autoSpaceDE w:val="0"/>
              <w:jc w:val="center"/>
              <w:rPr>
                <w:rFonts w:ascii="宋体" w:hAnsi="宋体"/>
                <w:bCs/>
              </w:rPr>
            </w:pPr>
            <w:r>
              <w:rPr>
                <w:rFonts w:hint="eastAsia" w:ascii="宋体" w:hAnsi="宋体"/>
                <w:bCs/>
              </w:rPr>
              <w:t>20kg 带灰刀、滚筒</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A0D2">
            <w:pPr>
              <w:autoSpaceDE w:val="0"/>
              <w:jc w:val="center"/>
              <w:rPr>
                <w:rFonts w:ascii="宋体" w:hAnsi="宋体"/>
                <w:bCs/>
              </w:rPr>
            </w:pPr>
            <w:r>
              <w:rPr>
                <w:rFonts w:hint="eastAsia" w:ascii="宋体" w:hAnsi="宋体"/>
                <w:bCs/>
              </w:rPr>
              <w:t>110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80D0">
            <w:pPr>
              <w:autoSpaceDE w:val="0"/>
              <w:jc w:val="center"/>
              <w:rPr>
                <w:rFonts w:ascii="宋体" w:hAnsi="宋体"/>
                <w:bCs/>
              </w:rPr>
            </w:pPr>
          </w:p>
        </w:tc>
      </w:tr>
      <w:tr w14:paraId="4BD46DD4">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E985A">
            <w:pPr>
              <w:autoSpaceDE w:val="0"/>
              <w:jc w:val="center"/>
              <w:rPr>
                <w:rFonts w:ascii="宋体" w:hAnsi="宋体"/>
                <w:bCs/>
              </w:rPr>
            </w:pPr>
            <w:r>
              <w:rPr>
                <w:rFonts w:hint="eastAsia" w:ascii="宋体" w:hAnsi="宋体"/>
                <w:bCs/>
              </w:rPr>
              <w:t>70</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7A60F">
            <w:pPr>
              <w:autoSpaceDE w:val="0"/>
              <w:jc w:val="center"/>
              <w:rPr>
                <w:rFonts w:ascii="宋体" w:hAnsi="宋体"/>
                <w:bCs/>
              </w:rPr>
            </w:pPr>
            <w:r>
              <w:rPr>
                <w:rFonts w:hint="eastAsia" w:ascii="宋体" w:hAnsi="宋体"/>
                <w:bCs/>
              </w:rPr>
              <w:t>环氧树脂地坪漆</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A86E9">
            <w:pPr>
              <w:autoSpaceDE w:val="0"/>
              <w:jc w:val="center"/>
              <w:rPr>
                <w:rFonts w:ascii="宋体" w:hAnsi="宋体"/>
                <w:bCs/>
              </w:rPr>
            </w:pPr>
            <w:r>
              <w:rPr>
                <w:rFonts w:hint="eastAsia" w:ascii="宋体" w:hAnsi="宋体"/>
                <w:bCs/>
              </w:rPr>
              <w:t>桶</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65CFA">
            <w:pPr>
              <w:autoSpaceDE w:val="0"/>
              <w:jc w:val="center"/>
              <w:rPr>
                <w:rFonts w:ascii="宋体" w:hAnsi="宋体"/>
                <w:bCs/>
              </w:rPr>
            </w:pPr>
            <w:r>
              <w:rPr>
                <w:rFonts w:hint="eastAsia" w:ascii="宋体" w:hAnsi="宋体"/>
                <w:bCs/>
              </w:rPr>
              <w:t>申光牌 20KG 深绿色 油性</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D5D5">
            <w:pPr>
              <w:autoSpaceDE w:val="0"/>
              <w:jc w:val="center"/>
              <w:rPr>
                <w:rFonts w:ascii="宋体" w:hAnsi="宋体"/>
                <w:bCs/>
              </w:rPr>
            </w:pPr>
            <w:r>
              <w:rPr>
                <w:rFonts w:hint="eastAsia" w:ascii="宋体" w:hAnsi="宋体"/>
                <w:bCs/>
              </w:rPr>
              <w:t>320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459E">
            <w:pPr>
              <w:autoSpaceDE w:val="0"/>
              <w:jc w:val="center"/>
              <w:rPr>
                <w:rFonts w:ascii="宋体" w:hAnsi="宋体"/>
                <w:bCs/>
              </w:rPr>
            </w:pPr>
          </w:p>
        </w:tc>
      </w:tr>
      <w:tr w14:paraId="0A7994D4">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63708">
            <w:pPr>
              <w:autoSpaceDE w:val="0"/>
              <w:jc w:val="center"/>
              <w:rPr>
                <w:rFonts w:ascii="宋体" w:hAnsi="宋体"/>
                <w:bCs/>
              </w:rPr>
            </w:pPr>
            <w:r>
              <w:rPr>
                <w:rFonts w:hint="eastAsia" w:ascii="宋体" w:hAnsi="宋体"/>
                <w:bCs/>
              </w:rPr>
              <w:t>71</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9FFA7">
            <w:pPr>
              <w:autoSpaceDE w:val="0"/>
              <w:jc w:val="center"/>
              <w:rPr>
                <w:rFonts w:ascii="宋体" w:hAnsi="宋体"/>
                <w:bCs/>
              </w:rPr>
            </w:pPr>
            <w:r>
              <w:rPr>
                <w:rFonts w:hint="eastAsia" w:ascii="宋体" w:hAnsi="宋体"/>
                <w:bCs/>
              </w:rPr>
              <w:t>透明底漆</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18A06">
            <w:pPr>
              <w:autoSpaceDE w:val="0"/>
              <w:jc w:val="center"/>
              <w:rPr>
                <w:rFonts w:ascii="宋体" w:hAnsi="宋体"/>
                <w:bCs/>
              </w:rPr>
            </w:pPr>
            <w:r>
              <w:rPr>
                <w:rFonts w:hint="eastAsia" w:ascii="宋体" w:hAnsi="宋体"/>
                <w:bCs/>
              </w:rPr>
              <w:t>桶</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8F8A6">
            <w:pPr>
              <w:autoSpaceDE w:val="0"/>
              <w:jc w:val="center"/>
              <w:rPr>
                <w:rFonts w:ascii="宋体" w:hAnsi="宋体"/>
                <w:bCs/>
              </w:rPr>
            </w:pPr>
            <w:r>
              <w:rPr>
                <w:rFonts w:hint="eastAsia" w:ascii="宋体" w:hAnsi="宋体"/>
                <w:bCs/>
              </w:rPr>
              <w:t>申光牌 15KG 透明</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C482">
            <w:pPr>
              <w:autoSpaceDE w:val="0"/>
              <w:jc w:val="center"/>
              <w:rPr>
                <w:rFonts w:ascii="宋体" w:hAnsi="宋体"/>
                <w:bCs/>
              </w:rPr>
            </w:pPr>
            <w:r>
              <w:rPr>
                <w:rFonts w:hint="eastAsia" w:ascii="宋体" w:hAnsi="宋体"/>
                <w:bCs/>
              </w:rPr>
              <w:t>320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7EA6">
            <w:pPr>
              <w:autoSpaceDE w:val="0"/>
              <w:jc w:val="center"/>
              <w:rPr>
                <w:rFonts w:ascii="宋体" w:hAnsi="宋体"/>
                <w:bCs/>
              </w:rPr>
            </w:pPr>
          </w:p>
        </w:tc>
      </w:tr>
      <w:tr w14:paraId="2AC6B1CA">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F396B">
            <w:pPr>
              <w:autoSpaceDE w:val="0"/>
              <w:jc w:val="center"/>
              <w:rPr>
                <w:rFonts w:ascii="宋体" w:hAnsi="宋体"/>
                <w:bCs/>
              </w:rPr>
            </w:pPr>
            <w:r>
              <w:rPr>
                <w:rFonts w:hint="eastAsia" w:ascii="宋体" w:hAnsi="宋体"/>
                <w:bCs/>
              </w:rPr>
              <w:t>72</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AA4BF">
            <w:pPr>
              <w:autoSpaceDE w:val="0"/>
              <w:jc w:val="center"/>
              <w:rPr>
                <w:rFonts w:ascii="宋体" w:hAnsi="宋体"/>
                <w:bCs/>
              </w:rPr>
            </w:pPr>
            <w:r>
              <w:rPr>
                <w:rFonts w:hint="eastAsia" w:ascii="宋体" w:hAnsi="宋体"/>
                <w:bCs/>
              </w:rPr>
              <w:t>罩光清漆</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F1C5C">
            <w:pPr>
              <w:autoSpaceDE w:val="0"/>
              <w:jc w:val="center"/>
              <w:rPr>
                <w:rFonts w:ascii="宋体" w:hAnsi="宋体"/>
                <w:bCs/>
              </w:rPr>
            </w:pPr>
            <w:r>
              <w:rPr>
                <w:rFonts w:hint="eastAsia" w:ascii="宋体" w:hAnsi="宋体"/>
                <w:bCs/>
              </w:rPr>
              <w:t>桶</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FE1B1">
            <w:pPr>
              <w:autoSpaceDE w:val="0"/>
              <w:jc w:val="center"/>
              <w:rPr>
                <w:rFonts w:ascii="宋体" w:hAnsi="宋体"/>
                <w:bCs/>
              </w:rPr>
            </w:pPr>
            <w:r>
              <w:rPr>
                <w:rFonts w:hint="eastAsia" w:ascii="宋体" w:hAnsi="宋体"/>
                <w:bCs/>
              </w:rPr>
              <w:t>申光牌 15KG 透明</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2F33">
            <w:pPr>
              <w:autoSpaceDE w:val="0"/>
              <w:jc w:val="center"/>
              <w:rPr>
                <w:rFonts w:ascii="宋体" w:hAnsi="宋体"/>
                <w:bCs/>
              </w:rPr>
            </w:pPr>
            <w:r>
              <w:rPr>
                <w:rFonts w:hint="eastAsia" w:ascii="宋体" w:hAnsi="宋体"/>
                <w:bCs/>
              </w:rPr>
              <w:t>320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8096">
            <w:pPr>
              <w:autoSpaceDE w:val="0"/>
              <w:jc w:val="center"/>
              <w:rPr>
                <w:rFonts w:ascii="宋体" w:hAnsi="宋体"/>
                <w:bCs/>
              </w:rPr>
            </w:pPr>
          </w:p>
        </w:tc>
      </w:tr>
      <w:tr w14:paraId="540B6DD4">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F6E2C">
            <w:pPr>
              <w:autoSpaceDE w:val="0"/>
              <w:jc w:val="center"/>
              <w:rPr>
                <w:rFonts w:ascii="宋体" w:hAnsi="宋体"/>
                <w:bCs/>
              </w:rPr>
            </w:pPr>
            <w:r>
              <w:rPr>
                <w:rFonts w:hint="eastAsia" w:ascii="宋体" w:hAnsi="宋体"/>
                <w:bCs/>
              </w:rPr>
              <w:t>73</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25504">
            <w:pPr>
              <w:autoSpaceDE w:val="0"/>
              <w:jc w:val="center"/>
              <w:rPr>
                <w:rFonts w:ascii="宋体" w:hAnsi="宋体"/>
                <w:bCs/>
              </w:rPr>
            </w:pPr>
            <w:r>
              <w:rPr>
                <w:rFonts w:hint="eastAsia" w:ascii="宋体" w:hAnsi="宋体"/>
                <w:bCs/>
              </w:rPr>
              <w:t>电工胶布</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45BCA">
            <w:pPr>
              <w:autoSpaceDE w:val="0"/>
              <w:jc w:val="center"/>
              <w:rPr>
                <w:rFonts w:ascii="宋体" w:hAnsi="宋体"/>
                <w:bCs/>
              </w:rPr>
            </w:pPr>
            <w:r>
              <w:rPr>
                <w:rFonts w:hint="eastAsia" w:ascii="宋体" w:hAnsi="宋体"/>
                <w:bCs/>
              </w:rPr>
              <w:t>卷</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205FC">
            <w:pPr>
              <w:autoSpaceDE w:val="0"/>
              <w:jc w:val="center"/>
              <w:rPr>
                <w:rFonts w:ascii="宋体" w:hAnsi="宋体"/>
                <w:bCs/>
              </w:rPr>
            </w:pPr>
            <w:r>
              <w:rPr>
                <w:rFonts w:hint="eastAsia" w:ascii="宋体" w:hAnsi="宋体"/>
                <w:bCs/>
              </w:rPr>
              <w:t>黑色</w:t>
            </w:r>
            <w:r>
              <w:rPr>
                <w:rFonts w:hint="eastAsia" w:ascii="宋体" w:hAnsi="宋体"/>
                <w:bCs/>
                <w:szCs w:val="22"/>
                <w:lang w:bidi="ar"/>
              </w:rPr>
              <w:t>，长10m，宽16mm</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77D5">
            <w:pPr>
              <w:autoSpaceDE w:val="0"/>
              <w:jc w:val="center"/>
              <w:rPr>
                <w:rFonts w:ascii="宋体" w:hAnsi="宋体"/>
                <w:bCs/>
              </w:rPr>
            </w:pPr>
            <w:r>
              <w:rPr>
                <w:rFonts w:hint="eastAsia" w:ascii="宋体" w:hAnsi="宋体"/>
                <w:bCs/>
              </w:rPr>
              <w:t>1.8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CD57">
            <w:pPr>
              <w:autoSpaceDE w:val="0"/>
              <w:jc w:val="center"/>
              <w:rPr>
                <w:rFonts w:ascii="宋体" w:hAnsi="宋体"/>
                <w:bCs/>
              </w:rPr>
            </w:pPr>
          </w:p>
        </w:tc>
      </w:tr>
      <w:tr w14:paraId="5B7D1656">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14C16">
            <w:pPr>
              <w:autoSpaceDE w:val="0"/>
              <w:jc w:val="center"/>
              <w:rPr>
                <w:rFonts w:ascii="宋体" w:hAnsi="宋体"/>
                <w:bCs/>
              </w:rPr>
            </w:pPr>
            <w:r>
              <w:rPr>
                <w:rFonts w:hint="eastAsia" w:ascii="宋体" w:hAnsi="宋体"/>
                <w:bCs/>
              </w:rPr>
              <w:t>74</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0BB50">
            <w:pPr>
              <w:autoSpaceDE w:val="0"/>
              <w:jc w:val="center"/>
              <w:rPr>
                <w:rFonts w:ascii="宋体" w:hAnsi="宋体"/>
                <w:bCs/>
              </w:rPr>
            </w:pPr>
            <w:r>
              <w:rPr>
                <w:rFonts w:hint="eastAsia" w:ascii="宋体" w:hAnsi="宋体"/>
                <w:bCs/>
              </w:rPr>
              <w:t>硬胶套</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EC54E">
            <w:pPr>
              <w:autoSpaceDE w:val="0"/>
              <w:jc w:val="center"/>
              <w:rPr>
                <w:rFonts w:ascii="宋体" w:hAnsi="宋体"/>
                <w:bCs/>
              </w:rPr>
            </w:pPr>
            <w:r>
              <w:rPr>
                <w:rFonts w:hint="eastAsia" w:ascii="宋体" w:hAnsi="宋体"/>
                <w:bCs/>
              </w:rPr>
              <w:t>包</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401A0">
            <w:pPr>
              <w:autoSpaceDE w:val="0"/>
              <w:jc w:val="center"/>
              <w:rPr>
                <w:rFonts w:ascii="宋体" w:hAnsi="宋体"/>
                <w:bCs/>
              </w:rPr>
            </w:pPr>
            <w:r>
              <w:rPr>
                <w:rFonts w:hint="eastAsia" w:ascii="宋体" w:hAnsi="宋体"/>
                <w:bCs/>
              </w:rPr>
              <w:t>A4横式，长边开口，10个/包</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2B1E">
            <w:pPr>
              <w:autoSpaceDE w:val="0"/>
              <w:jc w:val="center"/>
              <w:rPr>
                <w:rFonts w:ascii="宋体" w:hAnsi="宋体"/>
                <w:bCs/>
              </w:rPr>
            </w:pPr>
            <w:r>
              <w:rPr>
                <w:rFonts w:hint="eastAsia" w:ascii="宋体" w:hAnsi="宋体"/>
                <w:bCs/>
              </w:rPr>
              <w:t>18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0F7D">
            <w:pPr>
              <w:autoSpaceDE w:val="0"/>
              <w:jc w:val="center"/>
              <w:rPr>
                <w:rFonts w:ascii="宋体" w:hAnsi="宋体"/>
                <w:bCs/>
              </w:rPr>
            </w:pPr>
          </w:p>
        </w:tc>
      </w:tr>
      <w:tr w14:paraId="70409832">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EB89B">
            <w:pPr>
              <w:autoSpaceDE w:val="0"/>
              <w:jc w:val="center"/>
              <w:rPr>
                <w:rFonts w:ascii="宋体" w:hAnsi="宋体"/>
                <w:bCs/>
              </w:rPr>
            </w:pPr>
            <w:r>
              <w:rPr>
                <w:rFonts w:hint="eastAsia" w:ascii="宋体" w:hAnsi="宋体"/>
                <w:bCs/>
              </w:rPr>
              <w:t>75</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D0A91">
            <w:pPr>
              <w:autoSpaceDE w:val="0"/>
              <w:jc w:val="center"/>
              <w:rPr>
                <w:rFonts w:ascii="宋体" w:hAnsi="宋体"/>
                <w:bCs/>
              </w:rPr>
            </w:pPr>
            <w:r>
              <w:rPr>
                <w:rFonts w:hint="eastAsia" w:ascii="宋体" w:hAnsi="宋体"/>
                <w:bCs/>
              </w:rPr>
              <w:t>双面区域标示牌</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B4AF9">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7F452">
            <w:pPr>
              <w:autoSpaceDE w:val="0"/>
              <w:jc w:val="center"/>
              <w:rPr>
                <w:rFonts w:ascii="宋体" w:hAnsi="宋体"/>
                <w:bCs/>
              </w:rPr>
            </w:pPr>
            <w:r>
              <w:rPr>
                <w:rFonts w:hint="eastAsia" w:ascii="宋体" w:hAnsi="宋体"/>
                <w:bCs/>
              </w:rPr>
              <w:t>5mm雪弗板、打孔，配铁链两条60cm、40**30CM，内容待定。</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BAAA">
            <w:pPr>
              <w:autoSpaceDE w:val="0"/>
              <w:jc w:val="center"/>
              <w:rPr>
                <w:rFonts w:ascii="宋体" w:hAnsi="宋体"/>
                <w:bCs/>
              </w:rPr>
            </w:pPr>
            <w:r>
              <w:rPr>
                <w:rFonts w:hint="eastAsia" w:ascii="宋体" w:hAnsi="宋体"/>
                <w:bCs/>
              </w:rPr>
              <w:t>21.8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F388">
            <w:pPr>
              <w:autoSpaceDE w:val="0"/>
              <w:jc w:val="center"/>
              <w:rPr>
                <w:rFonts w:ascii="宋体" w:hAnsi="宋体"/>
                <w:bCs/>
              </w:rPr>
            </w:pPr>
          </w:p>
        </w:tc>
      </w:tr>
      <w:tr w14:paraId="679D8E81">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BB6AA">
            <w:pPr>
              <w:autoSpaceDE w:val="0"/>
              <w:jc w:val="center"/>
              <w:rPr>
                <w:rFonts w:ascii="宋体" w:hAnsi="宋体"/>
                <w:bCs/>
              </w:rPr>
            </w:pPr>
            <w:r>
              <w:rPr>
                <w:rFonts w:hint="eastAsia" w:ascii="宋体" w:hAnsi="宋体"/>
                <w:bCs/>
              </w:rPr>
              <w:t>76</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B8561">
            <w:pPr>
              <w:autoSpaceDE w:val="0"/>
              <w:jc w:val="center"/>
              <w:rPr>
                <w:rFonts w:ascii="宋体" w:hAnsi="宋体"/>
                <w:bCs/>
              </w:rPr>
            </w:pPr>
            <w:r>
              <w:rPr>
                <w:rFonts w:hint="eastAsia" w:ascii="宋体" w:hAnsi="宋体"/>
                <w:bCs/>
              </w:rPr>
              <w:t>平板拖把</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8AA31">
            <w:pPr>
              <w:autoSpaceDE w:val="0"/>
              <w:jc w:val="center"/>
              <w:rPr>
                <w:rFonts w:ascii="宋体" w:hAnsi="宋体"/>
                <w:bCs/>
              </w:rPr>
            </w:pPr>
            <w:r>
              <w:rPr>
                <w:rFonts w:hint="eastAsia" w:ascii="宋体" w:hAnsi="宋体"/>
                <w:bCs/>
              </w:rPr>
              <w:t>把</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5C603">
            <w:pPr>
              <w:autoSpaceDE w:val="0"/>
              <w:jc w:val="center"/>
              <w:rPr>
                <w:rFonts w:ascii="宋体" w:hAnsi="宋体"/>
                <w:bCs/>
              </w:rPr>
            </w:pPr>
            <w:r>
              <w:rPr>
                <w:rFonts w:hint="eastAsia" w:ascii="宋体" w:hAnsi="宋体"/>
                <w:bCs/>
              </w:rPr>
              <w:t>高≥130cm，304不锈钢杆、棉纱拖布长≥100cm</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1B02">
            <w:pPr>
              <w:autoSpaceDE w:val="0"/>
              <w:jc w:val="center"/>
              <w:rPr>
                <w:rFonts w:ascii="宋体" w:hAnsi="宋体"/>
                <w:bCs/>
              </w:rPr>
            </w:pPr>
            <w:r>
              <w:rPr>
                <w:rFonts w:hint="eastAsia" w:ascii="宋体" w:hAnsi="宋体"/>
                <w:bCs/>
              </w:rPr>
              <w:t>28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10BA">
            <w:pPr>
              <w:autoSpaceDE w:val="0"/>
              <w:jc w:val="center"/>
              <w:rPr>
                <w:rFonts w:ascii="宋体" w:hAnsi="宋体"/>
                <w:bCs/>
              </w:rPr>
            </w:pPr>
          </w:p>
        </w:tc>
      </w:tr>
      <w:tr w14:paraId="5B3432AE">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0CA06">
            <w:pPr>
              <w:autoSpaceDE w:val="0"/>
              <w:jc w:val="center"/>
              <w:rPr>
                <w:rFonts w:ascii="宋体" w:hAnsi="宋体"/>
                <w:bCs/>
              </w:rPr>
            </w:pPr>
            <w:r>
              <w:rPr>
                <w:rFonts w:hint="eastAsia" w:ascii="宋体" w:hAnsi="宋体"/>
                <w:bCs/>
              </w:rPr>
              <w:t>77</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315E1">
            <w:pPr>
              <w:autoSpaceDE w:val="0"/>
              <w:jc w:val="center"/>
              <w:rPr>
                <w:rFonts w:ascii="宋体" w:hAnsi="宋体"/>
                <w:bCs/>
              </w:rPr>
            </w:pPr>
            <w:r>
              <w:rPr>
                <w:rFonts w:hint="eastAsia" w:ascii="宋体" w:hAnsi="宋体"/>
                <w:bCs/>
              </w:rPr>
              <w:t>劳保手套</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B4070">
            <w:pPr>
              <w:autoSpaceDE w:val="0"/>
              <w:jc w:val="center"/>
              <w:rPr>
                <w:rFonts w:ascii="宋体" w:hAnsi="宋体"/>
                <w:bCs/>
              </w:rPr>
            </w:pPr>
            <w:r>
              <w:rPr>
                <w:rFonts w:hint="eastAsia" w:ascii="宋体" w:hAnsi="宋体"/>
                <w:bCs/>
              </w:rPr>
              <w:t>打</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3F184">
            <w:pPr>
              <w:autoSpaceDE w:val="0"/>
              <w:jc w:val="center"/>
              <w:rPr>
                <w:rFonts w:ascii="宋体" w:hAnsi="宋体"/>
                <w:bCs/>
              </w:rPr>
            </w:pPr>
            <w:r>
              <w:rPr>
                <w:rFonts w:hint="eastAsia" w:ascii="宋体" w:hAnsi="宋体"/>
                <w:bCs/>
              </w:rPr>
              <w:t>10双/打 白纱尼龙防护 加厚</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0CED">
            <w:pPr>
              <w:autoSpaceDE w:val="0"/>
              <w:jc w:val="center"/>
              <w:rPr>
                <w:rFonts w:ascii="宋体" w:hAnsi="宋体"/>
                <w:bCs/>
              </w:rPr>
            </w:pPr>
            <w:r>
              <w:rPr>
                <w:rFonts w:hint="eastAsia" w:ascii="宋体" w:hAnsi="宋体"/>
                <w:bCs/>
              </w:rPr>
              <w:t>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ADE0">
            <w:pPr>
              <w:autoSpaceDE w:val="0"/>
              <w:jc w:val="center"/>
              <w:rPr>
                <w:rFonts w:ascii="宋体" w:hAnsi="宋体"/>
                <w:bCs/>
              </w:rPr>
            </w:pPr>
          </w:p>
        </w:tc>
      </w:tr>
      <w:tr w14:paraId="4B138648">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921E9">
            <w:pPr>
              <w:autoSpaceDE w:val="0"/>
              <w:jc w:val="center"/>
              <w:rPr>
                <w:rFonts w:ascii="宋体" w:hAnsi="宋体"/>
                <w:bCs/>
              </w:rPr>
            </w:pPr>
            <w:r>
              <w:rPr>
                <w:rFonts w:hint="eastAsia" w:ascii="宋体" w:hAnsi="宋体"/>
                <w:bCs/>
              </w:rPr>
              <w:t>78</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6ECA5">
            <w:pPr>
              <w:autoSpaceDE w:val="0"/>
              <w:jc w:val="center"/>
              <w:rPr>
                <w:rFonts w:ascii="宋体" w:hAnsi="宋体"/>
                <w:bCs/>
              </w:rPr>
            </w:pPr>
            <w:r>
              <w:rPr>
                <w:rFonts w:hint="eastAsia" w:ascii="宋体" w:hAnsi="宋体"/>
                <w:bCs/>
              </w:rPr>
              <w:t>防尘口罩</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1394D">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02420">
            <w:pPr>
              <w:autoSpaceDE w:val="0"/>
              <w:jc w:val="center"/>
              <w:rPr>
                <w:rFonts w:ascii="宋体" w:hAnsi="宋体"/>
                <w:bCs/>
              </w:rPr>
            </w:pPr>
            <w:r>
              <w:rPr>
                <w:rFonts w:hint="eastAsia" w:ascii="宋体" w:hAnsi="宋体"/>
                <w:bCs/>
              </w:rPr>
              <w:t>国标KN95 耳挂式 带呼吸阀</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C1B5">
            <w:pPr>
              <w:autoSpaceDE w:val="0"/>
              <w:jc w:val="center"/>
              <w:rPr>
                <w:rFonts w:ascii="宋体" w:hAnsi="宋体"/>
                <w:bCs/>
              </w:rPr>
            </w:pPr>
            <w:r>
              <w:rPr>
                <w:rFonts w:hint="eastAsia" w:ascii="宋体" w:hAnsi="宋体"/>
                <w:bCs/>
              </w:rPr>
              <w:t>2.72</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0DAD">
            <w:pPr>
              <w:autoSpaceDE w:val="0"/>
              <w:jc w:val="center"/>
              <w:rPr>
                <w:rFonts w:ascii="宋体" w:hAnsi="宋体"/>
                <w:bCs/>
              </w:rPr>
            </w:pPr>
          </w:p>
        </w:tc>
      </w:tr>
      <w:tr w14:paraId="5C546813">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3493B">
            <w:pPr>
              <w:autoSpaceDE w:val="0"/>
              <w:jc w:val="center"/>
              <w:rPr>
                <w:rFonts w:ascii="宋体" w:hAnsi="宋体"/>
                <w:bCs/>
              </w:rPr>
            </w:pPr>
            <w:r>
              <w:rPr>
                <w:rFonts w:hint="eastAsia" w:ascii="宋体" w:hAnsi="宋体"/>
                <w:bCs/>
              </w:rPr>
              <w:t>79</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D2470">
            <w:pPr>
              <w:autoSpaceDE w:val="0"/>
              <w:jc w:val="center"/>
              <w:rPr>
                <w:rFonts w:ascii="宋体" w:hAnsi="宋体"/>
                <w:bCs/>
              </w:rPr>
            </w:pPr>
            <w:r>
              <w:rPr>
                <w:rFonts w:hint="eastAsia" w:ascii="宋体" w:hAnsi="宋体"/>
                <w:bCs/>
              </w:rPr>
              <w:t>防尘面罩</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BCBE2">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965DB">
            <w:pPr>
              <w:autoSpaceDE w:val="0"/>
              <w:jc w:val="center"/>
              <w:rPr>
                <w:rFonts w:ascii="宋体" w:hAnsi="宋体"/>
                <w:bCs/>
              </w:rPr>
            </w:pPr>
            <w:r>
              <w:rPr>
                <w:rFonts w:hint="eastAsia" w:ascii="宋体" w:hAnsi="宋体"/>
                <w:bCs/>
              </w:rPr>
              <w:t>国标KN95 硅胶主体 滤棉盒 滤棉</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6AB6">
            <w:pPr>
              <w:autoSpaceDE w:val="0"/>
              <w:jc w:val="center"/>
              <w:rPr>
                <w:rFonts w:ascii="宋体" w:hAnsi="宋体"/>
                <w:bCs/>
              </w:rPr>
            </w:pPr>
            <w:r>
              <w:rPr>
                <w:rFonts w:hint="eastAsia" w:ascii="宋体" w:hAnsi="宋体"/>
                <w:bCs/>
              </w:rPr>
              <w:t>18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8E07">
            <w:pPr>
              <w:autoSpaceDE w:val="0"/>
              <w:jc w:val="center"/>
              <w:rPr>
                <w:rFonts w:ascii="宋体" w:hAnsi="宋体"/>
                <w:bCs/>
              </w:rPr>
            </w:pPr>
          </w:p>
        </w:tc>
      </w:tr>
      <w:tr w14:paraId="6CA89148">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99052">
            <w:pPr>
              <w:autoSpaceDE w:val="0"/>
              <w:jc w:val="center"/>
              <w:rPr>
                <w:rFonts w:ascii="宋体" w:hAnsi="宋体"/>
                <w:bCs/>
              </w:rPr>
            </w:pPr>
            <w:r>
              <w:rPr>
                <w:rFonts w:hint="eastAsia" w:ascii="宋体" w:hAnsi="宋体"/>
                <w:bCs/>
              </w:rPr>
              <w:t>80</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27773">
            <w:pPr>
              <w:autoSpaceDE w:val="0"/>
              <w:jc w:val="center"/>
              <w:rPr>
                <w:rFonts w:ascii="宋体" w:hAnsi="宋体"/>
                <w:bCs/>
              </w:rPr>
            </w:pPr>
            <w:r>
              <w:rPr>
                <w:rFonts w:hint="eastAsia" w:ascii="宋体" w:hAnsi="宋体"/>
                <w:bCs/>
              </w:rPr>
              <w:t>护目镜</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D5291">
            <w:pPr>
              <w:autoSpaceDE w:val="0"/>
              <w:jc w:val="center"/>
              <w:rPr>
                <w:rFonts w:ascii="宋体" w:hAnsi="宋体"/>
                <w:bCs/>
              </w:rPr>
            </w:pPr>
            <w:r>
              <w:rPr>
                <w:rFonts w:hint="eastAsia" w:ascii="宋体" w:hAnsi="宋体"/>
                <w:bCs/>
              </w:rPr>
              <w:t>副</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54BB5">
            <w:pPr>
              <w:autoSpaceDE w:val="0"/>
              <w:jc w:val="center"/>
              <w:rPr>
                <w:rFonts w:ascii="宋体" w:hAnsi="宋体"/>
                <w:bCs/>
              </w:rPr>
            </w:pPr>
            <w:r>
              <w:rPr>
                <w:rFonts w:hint="eastAsia" w:ascii="宋体" w:hAnsi="宋体"/>
                <w:bCs/>
              </w:rPr>
              <w:t>聚碳酸酯 耳带式 PC防雾镜片 PC镜框</w:t>
            </w:r>
            <w:r>
              <w:rPr>
                <w:rFonts w:hint="eastAsia" w:ascii="宋体" w:hAnsi="宋体"/>
                <w:bCs/>
              </w:rPr>
              <w:br w:type="textWrapping"/>
            </w:r>
            <w:r>
              <w:rPr>
                <w:rFonts w:hint="eastAsia" w:ascii="宋体" w:hAnsi="宋体"/>
                <w:bCs/>
              </w:rPr>
              <w:t>宽度≥160mm，高度≥55mm，长度≥105mm</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4016">
            <w:pPr>
              <w:autoSpaceDE w:val="0"/>
              <w:jc w:val="center"/>
              <w:rPr>
                <w:rFonts w:ascii="宋体" w:hAnsi="宋体"/>
                <w:bCs/>
              </w:rPr>
            </w:pPr>
            <w:r>
              <w:rPr>
                <w:rFonts w:hint="eastAsia" w:ascii="宋体" w:hAnsi="宋体"/>
                <w:bCs/>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63F5">
            <w:pPr>
              <w:autoSpaceDE w:val="0"/>
              <w:jc w:val="center"/>
              <w:rPr>
                <w:rFonts w:ascii="宋体" w:hAnsi="宋体"/>
                <w:bCs/>
              </w:rPr>
            </w:pPr>
          </w:p>
        </w:tc>
      </w:tr>
      <w:tr w14:paraId="41FEB6D7">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A6AD9">
            <w:pPr>
              <w:autoSpaceDE w:val="0"/>
              <w:jc w:val="center"/>
              <w:rPr>
                <w:rFonts w:ascii="宋体" w:hAnsi="宋体"/>
                <w:bCs/>
              </w:rPr>
            </w:pPr>
            <w:r>
              <w:rPr>
                <w:rFonts w:hint="eastAsia" w:ascii="宋体" w:hAnsi="宋体"/>
                <w:bCs/>
              </w:rPr>
              <w:t>81</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1CBB0">
            <w:pPr>
              <w:autoSpaceDE w:val="0"/>
              <w:jc w:val="center"/>
              <w:rPr>
                <w:rFonts w:ascii="宋体" w:hAnsi="宋体"/>
                <w:bCs/>
              </w:rPr>
            </w:pPr>
            <w:r>
              <w:rPr>
                <w:rFonts w:hint="eastAsia" w:ascii="宋体" w:hAnsi="宋体"/>
                <w:bCs/>
              </w:rPr>
              <w:t>无袖防烫围裙</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01C5E">
            <w:pPr>
              <w:autoSpaceDE w:val="0"/>
              <w:jc w:val="center"/>
              <w:rPr>
                <w:rFonts w:ascii="宋体" w:hAnsi="宋体"/>
                <w:bCs/>
              </w:rPr>
            </w:pPr>
            <w:r>
              <w:rPr>
                <w:rFonts w:hint="eastAsia" w:ascii="宋体" w:hAnsi="宋体"/>
                <w:bCs/>
              </w:rPr>
              <w:t>件</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D1EB0">
            <w:pPr>
              <w:autoSpaceDE w:val="0"/>
              <w:jc w:val="center"/>
              <w:rPr>
                <w:rFonts w:ascii="宋体" w:hAnsi="宋体"/>
                <w:bCs/>
              </w:rPr>
            </w:pPr>
            <w:r>
              <w:rPr>
                <w:rFonts w:hint="eastAsia" w:ascii="宋体" w:hAnsi="宋体"/>
                <w:bCs/>
              </w:rPr>
              <w:t>帆布、挂布式、66*88cm</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05EE">
            <w:pPr>
              <w:autoSpaceDE w:val="0"/>
              <w:jc w:val="center"/>
              <w:rPr>
                <w:rFonts w:ascii="宋体" w:hAnsi="宋体"/>
                <w:bCs/>
              </w:rPr>
            </w:pPr>
            <w:r>
              <w:rPr>
                <w:rFonts w:hint="eastAsia" w:ascii="宋体" w:hAnsi="宋体"/>
                <w:bCs/>
              </w:rPr>
              <w:t>58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3395">
            <w:pPr>
              <w:autoSpaceDE w:val="0"/>
              <w:jc w:val="center"/>
              <w:rPr>
                <w:rFonts w:ascii="宋体" w:hAnsi="宋体"/>
                <w:bCs/>
              </w:rPr>
            </w:pPr>
          </w:p>
        </w:tc>
      </w:tr>
      <w:tr w14:paraId="663850B2">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93C88">
            <w:pPr>
              <w:autoSpaceDE w:val="0"/>
              <w:jc w:val="center"/>
              <w:rPr>
                <w:rFonts w:ascii="宋体" w:hAnsi="宋体"/>
                <w:bCs/>
              </w:rPr>
            </w:pPr>
            <w:r>
              <w:rPr>
                <w:rFonts w:hint="eastAsia" w:ascii="宋体" w:hAnsi="宋体"/>
                <w:bCs/>
              </w:rPr>
              <w:t>82</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412DC">
            <w:pPr>
              <w:autoSpaceDE w:val="0"/>
              <w:jc w:val="center"/>
              <w:rPr>
                <w:rFonts w:ascii="宋体" w:hAnsi="宋体"/>
                <w:bCs/>
              </w:rPr>
            </w:pPr>
            <w:r>
              <w:rPr>
                <w:rFonts w:hint="eastAsia" w:ascii="宋体" w:hAnsi="宋体"/>
                <w:bCs/>
              </w:rPr>
              <w:t>无袖防烫围裙</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5984">
            <w:pPr>
              <w:autoSpaceDE w:val="0"/>
              <w:jc w:val="center"/>
              <w:rPr>
                <w:rFonts w:ascii="宋体" w:hAnsi="宋体"/>
                <w:bCs/>
              </w:rPr>
            </w:pPr>
            <w:r>
              <w:rPr>
                <w:rFonts w:hint="eastAsia" w:ascii="宋体" w:hAnsi="宋体"/>
                <w:bCs/>
              </w:rPr>
              <w:t>双</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ADD63">
            <w:pPr>
              <w:autoSpaceDE w:val="0"/>
              <w:jc w:val="center"/>
              <w:rPr>
                <w:rFonts w:ascii="宋体" w:hAnsi="宋体"/>
                <w:bCs/>
              </w:rPr>
            </w:pPr>
            <w:r>
              <w:rPr>
                <w:rFonts w:hint="eastAsia" w:ascii="宋体" w:hAnsi="宋体"/>
                <w:bCs/>
              </w:rPr>
              <w:t>束口式帆布、长50cm</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2743">
            <w:pPr>
              <w:autoSpaceDE w:val="0"/>
              <w:jc w:val="center"/>
              <w:rPr>
                <w:rFonts w:ascii="宋体" w:hAnsi="宋体"/>
                <w:bCs/>
              </w:rPr>
            </w:pPr>
            <w:r>
              <w:rPr>
                <w:rFonts w:hint="eastAsia" w:ascii="宋体" w:hAnsi="宋体"/>
                <w:bCs/>
              </w:rPr>
              <w:t>20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F867">
            <w:pPr>
              <w:autoSpaceDE w:val="0"/>
              <w:jc w:val="center"/>
              <w:rPr>
                <w:rFonts w:ascii="宋体" w:hAnsi="宋体"/>
                <w:bCs/>
              </w:rPr>
            </w:pPr>
          </w:p>
        </w:tc>
      </w:tr>
      <w:tr w14:paraId="090B3DD1">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CAF3B">
            <w:pPr>
              <w:autoSpaceDE w:val="0"/>
              <w:jc w:val="center"/>
              <w:rPr>
                <w:rFonts w:ascii="宋体" w:hAnsi="宋体"/>
                <w:bCs/>
              </w:rPr>
            </w:pPr>
            <w:r>
              <w:rPr>
                <w:rFonts w:hint="eastAsia" w:ascii="宋体" w:hAnsi="宋体"/>
                <w:bCs/>
              </w:rPr>
              <w:t>83</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B39DB">
            <w:pPr>
              <w:autoSpaceDE w:val="0"/>
              <w:jc w:val="center"/>
              <w:rPr>
                <w:rFonts w:ascii="宋体" w:hAnsi="宋体"/>
                <w:bCs/>
              </w:rPr>
            </w:pPr>
            <w:r>
              <w:rPr>
                <w:rFonts w:hint="eastAsia" w:ascii="宋体" w:hAnsi="宋体"/>
                <w:bCs/>
              </w:rPr>
              <w:t>钢制挂锁</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77514">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35709">
            <w:pPr>
              <w:autoSpaceDE w:val="0"/>
              <w:jc w:val="center"/>
              <w:rPr>
                <w:rFonts w:ascii="宋体" w:hAnsi="宋体"/>
                <w:bCs/>
              </w:rPr>
            </w:pPr>
            <w:r>
              <w:rPr>
                <w:rFonts w:hint="eastAsia" w:ascii="宋体" w:hAnsi="宋体"/>
                <w:bCs/>
              </w:rPr>
              <w:t>60mm长梁 钥匙≥2把</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B4C8">
            <w:pPr>
              <w:autoSpaceDE w:val="0"/>
              <w:jc w:val="center"/>
              <w:rPr>
                <w:rFonts w:ascii="宋体" w:hAnsi="宋体"/>
                <w:bCs/>
              </w:rPr>
            </w:pPr>
            <w:r>
              <w:rPr>
                <w:rFonts w:hint="eastAsia" w:ascii="宋体" w:hAnsi="宋体"/>
                <w:bCs/>
              </w:rPr>
              <w:t>19.62</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458E">
            <w:pPr>
              <w:autoSpaceDE w:val="0"/>
              <w:jc w:val="center"/>
              <w:rPr>
                <w:rFonts w:ascii="宋体" w:hAnsi="宋体"/>
                <w:bCs/>
              </w:rPr>
            </w:pPr>
          </w:p>
        </w:tc>
      </w:tr>
      <w:tr w14:paraId="49399FA9">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F3D9E">
            <w:pPr>
              <w:autoSpaceDE w:val="0"/>
              <w:jc w:val="center"/>
              <w:rPr>
                <w:rFonts w:ascii="宋体" w:hAnsi="宋体"/>
                <w:bCs/>
              </w:rPr>
            </w:pPr>
            <w:r>
              <w:rPr>
                <w:rFonts w:hint="eastAsia" w:ascii="宋体" w:hAnsi="宋体"/>
                <w:bCs/>
              </w:rPr>
              <w:t>84</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B7CD6">
            <w:pPr>
              <w:autoSpaceDE w:val="0"/>
              <w:jc w:val="center"/>
              <w:rPr>
                <w:rFonts w:ascii="宋体" w:hAnsi="宋体"/>
                <w:bCs/>
              </w:rPr>
            </w:pPr>
            <w:r>
              <w:rPr>
                <w:rFonts w:hint="eastAsia" w:ascii="宋体" w:hAnsi="宋体"/>
                <w:bCs/>
              </w:rPr>
              <w:t>国标铜芯地线</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0FE8C">
            <w:pPr>
              <w:autoSpaceDE w:val="0"/>
              <w:jc w:val="center"/>
              <w:rPr>
                <w:rFonts w:ascii="宋体" w:hAnsi="宋体"/>
                <w:bCs/>
              </w:rPr>
            </w:pPr>
            <w:r>
              <w:rPr>
                <w:rFonts w:hint="eastAsia" w:ascii="宋体" w:hAnsi="宋体"/>
                <w:bCs/>
              </w:rPr>
              <w:t>卷</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234C6">
            <w:pPr>
              <w:autoSpaceDE w:val="0"/>
              <w:jc w:val="center"/>
              <w:rPr>
                <w:rFonts w:ascii="宋体" w:hAnsi="宋体"/>
                <w:bCs/>
              </w:rPr>
            </w:pPr>
            <w:r>
              <w:rPr>
                <w:rFonts w:hint="eastAsia" w:ascii="宋体" w:hAnsi="宋体"/>
                <w:bCs/>
              </w:rPr>
              <w:t>禅城牌，7股，单塑，1.5平方 100m</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69B1">
            <w:pPr>
              <w:autoSpaceDE w:val="0"/>
              <w:jc w:val="center"/>
              <w:rPr>
                <w:rFonts w:ascii="宋体" w:hAnsi="宋体"/>
                <w:bCs/>
              </w:rPr>
            </w:pPr>
            <w:r>
              <w:rPr>
                <w:rFonts w:hint="eastAsia" w:ascii="宋体" w:hAnsi="宋体"/>
                <w:bCs/>
              </w:rPr>
              <w:t>170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9C5E">
            <w:pPr>
              <w:autoSpaceDE w:val="0"/>
              <w:jc w:val="center"/>
              <w:rPr>
                <w:rFonts w:ascii="宋体" w:hAnsi="宋体"/>
                <w:bCs/>
              </w:rPr>
            </w:pPr>
          </w:p>
        </w:tc>
      </w:tr>
      <w:tr w14:paraId="044D2565">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EE43F">
            <w:pPr>
              <w:autoSpaceDE w:val="0"/>
              <w:jc w:val="center"/>
              <w:rPr>
                <w:rFonts w:ascii="宋体" w:hAnsi="宋体"/>
                <w:bCs/>
              </w:rPr>
            </w:pPr>
            <w:r>
              <w:rPr>
                <w:rFonts w:hint="eastAsia" w:ascii="宋体" w:hAnsi="宋体"/>
                <w:bCs/>
              </w:rPr>
              <w:t>85</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71429">
            <w:pPr>
              <w:autoSpaceDE w:val="0"/>
              <w:jc w:val="center"/>
              <w:rPr>
                <w:rFonts w:ascii="宋体" w:hAnsi="宋体"/>
                <w:bCs/>
              </w:rPr>
            </w:pPr>
            <w:r>
              <w:rPr>
                <w:rFonts w:hint="eastAsia" w:ascii="宋体" w:hAnsi="宋体"/>
                <w:bCs/>
              </w:rPr>
              <w:t>国标铜芯地线</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497A">
            <w:pPr>
              <w:autoSpaceDE w:val="0"/>
              <w:jc w:val="center"/>
              <w:rPr>
                <w:rFonts w:ascii="宋体" w:hAnsi="宋体"/>
                <w:bCs/>
              </w:rPr>
            </w:pPr>
            <w:r>
              <w:rPr>
                <w:rFonts w:hint="eastAsia" w:ascii="宋体" w:hAnsi="宋体"/>
                <w:bCs/>
              </w:rPr>
              <w:t>卷</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8AC55">
            <w:pPr>
              <w:autoSpaceDE w:val="0"/>
              <w:jc w:val="center"/>
              <w:rPr>
                <w:rFonts w:ascii="宋体" w:hAnsi="宋体"/>
                <w:bCs/>
              </w:rPr>
            </w:pPr>
            <w:r>
              <w:rPr>
                <w:rFonts w:hint="eastAsia" w:ascii="宋体" w:hAnsi="宋体"/>
                <w:bCs/>
              </w:rPr>
              <w:t>禅城牌，7股，单塑，2.5平方 100m</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F8A5">
            <w:pPr>
              <w:autoSpaceDE w:val="0"/>
              <w:jc w:val="center"/>
              <w:rPr>
                <w:rFonts w:ascii="宋体" w:hAnsi="宋体"/>
                <w:bCs/>
              </w:rPr>
            </w:pPr>
            <w:r>
              <w:rPr>
                <w:rFonts w:hint="eastAsia" w:ascii="宋体" w:hAnsi="宋体"/>
                <w:bCs/>
              </w:rPr>
              <w:t>230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9B85">
            <w:pPr>
              <w:autoSpaceDE w:val="0"/>
              <w:jc w:val="center"/>
              <w:rPr>
                <w:rFonts w:ascii="宋体" w:hAnsi="宋体"/>
                <w:bCs/>
              </w:rPr>
            </w:pPr>
          </w:p>
        </w:tc>
      </w:tr>
      <w:tr w14:paraId="300AC314">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052A2">
            <w:pPr>
              <w:autoSpaceDE w:val="0"/>
              <w:jc w:val="center"/>
              <w:rPr>
                <w:rFonts w:ascii="宋体" w:hAnsi="宋体"/>
                <w:bCs/>
              </w:rPr>
            </w:pPr>
            <w:r>
              <w:rPr>
                <w:rFonts w:hint="eastAsia" w:ascii="宋体" w:hAnsi="宋体"/>
                <w:bCs/>
              </w:rPr>
              <w:t>86</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DA83">
            <w:pPr>
              <w:autoSpaceDE w:val="0"/>
              <w:jc w:val="center"/>
              <w:rPr>
                <w:rFonts w:ascii="宋体" w:hAnsi="宋体"/>
                <w:bCs/>
              </w:rPr>
            </w:pPr>
            <w:r>
              <w:rPr>
                <w:rFonts w:hint="eastAsia" w:ascii="宋体" w:hAnsi="宋体"/>
                <w:bCs/>
              </w:rPr>
              <w:t>国标铜芯地线</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175E9">
            <w:pPr>
              <w:autoSpaceDE w:val="0"/>
              <w:jc w:val="center"/>
              <w:rPr>
                <w:rFonts w:ascii="宋体" w:hAnsi="宋体"/>
                <w:bCs/>
              </w:rPr>
            </w:pPr>
            <w:r>
              <w:rPr>
                <w:rFonts w:hint="eastAsia" w:ascii="宋体" w:hAnsi="宋体"/>
                <w:bCs/>
              </w:rPr>
              <w:t>卷</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52676">
            <w:pPr>
              <w:autoSpaceDE w:val="0"/>
              <w:jc w:val="center"/>
              <w:rPr>
                <w:rFonts w:ascii="宋体" w:hAnsi="宋体"/>
                <w:bCs/>
              </w:rPr>
            </w:pPr>
            <w:r>
              <w:rPr>
                <w:rFonts w:hint="eastAsia" w:ascii="宋体" w:hAnsi="宋体"/>
                <w:bCs/>
              </w:rPr>
              <w:t>禅城牌，7股，单塑，4平方 100m</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6D43">
            <w:pPr>
              <w:autoSpaceDE w:val="0"/>
              <w:jc w:val="center"/>
              <w:rPr>
                <w:rFonts w:ascii="宋体" w:hAnsi="宋体"/>
                <w:bCs/>
              </w:rPr>
            </w:pPr>
            <w:r>
              <w:rPr>
                <w:rFonts w:hint="eastAsia" w:ascii="宋体" w:hAnsi="宋体"/>
                <w:bCs/>
              </w:rPr>
              <w:t>288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687F">
            <w:pPr>
              <w:autoSpaceDE w:val="0"/>
              <w:jc w:val="center"/>
              <w:rPr>
                <w:rFonts w:ascii="宋体" w:hAnsi="宋体"/>
                <w:bCs/>
              </w:rPr>
            </w:pPr>
          </w:p>
        </w:tc>
      </w:tr>
      <w:tr w14:paraId="4F3D75AB">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AA252">
            <w:pPr>
              <w:autoSpaceDE w:val="0"/>
              <w:jc w:val="center"/>
              <w:rPr>
                <w:rFonts w:ascii="宋体" w:hAnsi="宋体"/>
                <w:bCs/>
              </w:rPr>
            </w:pPr>
            <w:r>
              <w:rPr>
                <w:rFonts w:hint="eastAsia" w:ascii="宋体" w:hAnsi="宋体"/>
                <w:bCs/>
              </w:rPr>
              <w:t>87</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1E546">
            <w:pPr>
              <w:autoSpaceDE w:val="0"/>
              <w:jc w:val="center"/>
              <w:rPr>
                <w:rFonts w:ascii="宋体" w:hAnsi="宋体"/>
                <w:bCs/>
              </w:rPr>
            </w:pPr>
            <w:r>
              <w:rPr>
                <w:rFonts w:hint="eastAsia" w:ascii="宋体" w:hAnsi="宋体"/>
                <w:bCs/>
              </w:rPr>
              <w:t>国际铜芯线</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5A532">
            <w:pPr>
              <w:autoSpaceDE w:val="0"/>
              <w:jc w:val="center"/>
              <w:rPr>
                <w:rFonts w:ascii="宋体" w:hAnsi="宋体"/>
                <w:bCs/>
              </w:rPr>
            </w:pPr>
            <w:r>
              <w:rPr>
                <w:rFonts w:hint="eastAsia" w:ascii="宋体" w:hAnsi="宋体"/>
                <w:bCs/>
              </w:rPr>
              <w:t>卷</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F1EE6">
            <w:pPr>
              <w:autoSpaceDE w:val="0"/>
              <w:jc w:val="center"/>
              <w:rPr>
                <w:rFonts w:ascii="宋体" w:hAnsi="宋体"/>
                <w:bCs/>
              </w:rPr>
            </w:pPr>
            <w:r>
              <w:rPr>
                <w:rFonts w:hint="eastAsia" w:ascii="宋体" w:hAnsi="宋体"/>
                <w:bCs/>
              </w:rPr>
              <w:t>禅城牌，7股，单塑，1.5平方 100m</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05B7">
            <w:pPr>
              <w:autoSpaceDE w:val="0"/>
              <w:jc w:val="center"/>
              <w:rPr>
                <w:rFonts w:ascii="宋体" w:hAnsi="宋体"/>
                <w:bCs/>
              </w:rPr>
            </w:pPr>
            <w:r>
              <w:rPr>
                <w:rFonts w:hint="eastAsia" w:ascii="宋体" w:hAnsi="宋体"/>
                <w:bCs/>
              </w:rPr>
              <w:t>170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251C">
            <w:pPr>
              <w:autoSpaceDE w:val="0"/>
              <w:jc w:val="center"/>
              <w:rPr>
                <w:rFonts w:ascii="宋体" w:hAnsi="宋体"/>
                <w:bCs/>
              </w:rPr>
            </w:pPr>
          </w:p>
        </w:tc>
      </w:tr>
      <w:tr w14:paraId="140F2931">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7FA71">
            <w:pPr>
              <w:autoSpaceDE w:val="0"/>
              <w:jc w:val="center"/>
              <w:rPr>
                <w:rFonts w:ascii="宋体" w:hAnsi="宋体"/>
                <w:bCs/>
              </w:rPr>
            </w:pPr>
            <w:r>
              <w:rPr>
                <w:rFonts w:hint="eastAsia" w:ascii="宋体" w:hAnsi="宋体"/>
                <w:bCs/>
              </w:rPr>
              <w:t>88</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F61F3">
            <w:pPr>
              <w:autoSpaceDE w:val="0"/>
              <w:jc w:val="center"/>
              <w:rPr>
                <w:rFonts w:ascii="宋体" w:hAnsi="宋体"/>
                <w:bCs/>
              </w:rPr>
            </w:pPr>
            <w:r>
              <w:rPr>
                <w:rFonts w:hint="eastAsia" w:ascii="宋体" w:hAnsi="宋体"/>
                <w:bCs/>
              </w:rPr>
              <w:t>国际铜芯线</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D50C9">
            <w:pPr>
              <w:autoSpaceDE w:val="0"/>
              <w:jc w:val="center"/>
              <w:rPr>
                <w:rFonts w:ascii="宋体" w:hAnsi="宋体"/>
                <w:bCs/>
              </w:rPr>
            </w:pPr>
            <w:r>
              <w:rPr>
                <w:rFonts w:hint="eastAsia" w:ascii="宋体" w:hAnsi="宋体"/>
                <w:bCs/>
              </w:rPr>
              <w:t>卷</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120FC">
            <w:pPr>
              <w:autoSpaceDE w:val="0"/>
              <w:jc w:val="center"/>
              <w:rPr>
                <w:rFonts w:ascii="宋体" w:hAnsi="宋体"/>
                <w:bCs/>
              </w:rPr>
            </w:pPr>
            <w:r>
              <w:rPr>
                <w:rFonts w:hint="eastAsia" w:ascii="宋体" w:hAnsi="宋体"/>
                <w:bCs/>
              </w:rPr>
              <w:t>禅城牌，7股，单塑，2.5平方 100m</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47F3">
            <w:pPr>
              <w:autoSpaceDE w:val="0"/>
              <w:jc w:val="center"/>
              <w:rPr>
                <w:rFonts w:ascii="宋体" w:hAnsi="宋体"/>
                <w:bCs/>
              </w:rPr>
            </w:pPr>
            <w:r>
              <w:rPr>
                <w:rFonts w:hint="eastAsia" w:ascii="宋体" w:hAnsi="宋体"/>
                <w:bCs/>
              </w:rPr>
              <w:t>230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1E68">
            <w:pPr>
              <w:autoSpaceDE w:val="0"/>
              <w:jc w:val="center"/>
              <w:rPr>
                <w:rFonts w:ascii="宋体" w:hAnsi="宋体"/>
                <w:bCs/>
              </w:rPr>
            </w:pPr>
          </w:p>
        </w:tc>
      </w:tr>
      <w:tr w14:paraId="251B0541">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BF320">
            <w:pPr>
              <w:autoSpaceDE w:val="0"/>
              <w:jc w:val="center"/>
              <w:rPr>
                <w:rFonts w:ascii="宋体" w:hAnsi="宋体"/>
                <w:bCs/>
              </w:rPr>
            </w:pPr>
            <w:r>
              <w:rPr>
                <w:rFonts w:hint="eastAsia" w:ascii="宋体" w:hAnsi="宋体"/>
                <w:bCs/>
              </w:rPr>
              <w:t>89</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AE08C">
            <w:pPr>
              <w:autoSpaceDE w:val="0"/>
              <w:jc w:val="center"/>
              <w:rPr>
                <w:rFonts w:ascii="宋体" w:hAnsi="宋体"/>
                <w:bCs/>
              </w:rPr>
            </w:pPr>
            <w:r>
              <w:rPr>
                <w:rFonts w:hint="eastAsia" w:ascii="宋体" w:hAnsi="宋体"/>
                <w:bCs/>
              </w:rPr>
              <w:t>国际铜芯线</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55778">
            <w:pPr>
              <w:autoSpaceDE w:val="0"/>
              <w:jc w:val="center"/>
              <w:rPr>
                <w:rFonts w:ascii="宋体" w:hAnsi="宋体"/>
                <w:bCs/>
              </w:rPr>
            </w:pPr>
            <w:r>
              <w:rPr>
                <w:rFonts w:hint="eastAsia" w:ascii="宋体" w:hAnsi="宋体"/>
                <w:bCs/>
              </w:rPr>
              <w:t>卷</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94CC4">
            <w:pPr>
              <w:autoSpaceDE w:val="0"/>
              <w:jc w:val="center"/>
              <w:rPr>
                <w:rFonts w:ascii="宋体" w:hAnsi="宋体"/>
                <w:bCs/>
              </w:rPr>
            </w:pPr>
            <w:r>
              <w:rPr>
                <w:rFonts w:hint="eastAsia" w:ascii="宋体" w:hAnsi="宋体"/>
                <w:bCs/>
              </w:rPr>
              <w:t>禅城牌，7股，单塑，4平方 100m</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E18F">
            <w:pPr>
              <w:autoSpaceDE w:val="0"/>
              <w:jc w:val="center"/>
              <w:rPr>
                <w:rFonts w:ascii="宋体" w:hAnsi="宋体"/>
                <w:bCs/>
              </w:rPr>
            </w:pPr>
            <w:r>
              <w:rPr>
                <w:rFonts w:hint="eastAsia" w:ascii="宋体" w:hAnsi="宋体"/>
                <w:bCs/>
              </w:rPr>
              <w:t>288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E313">
            <w:pPr>
              <w:autoSpaceDE w:val="0"/>
              <w:jc w:val="center"/>
              <w:rPr>
                <w:rFonts w:ascii="宋体" w:hAnsi="宋体"/>
                <w:bCs/>
              </w:rPr>
            </w:pPr>
          </w:p>
        </w:tc>
      </w:tr>
      <w:tr w14:paraId="493A4671">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54EAE">
            <w:pPr>
              <w:autoSpaceDE w:val="0"/>
              <w:jc w:val="center"/>
              <w:rPr>
                <w:rFonts w:ascii="宋体" w:hAnsi="宋体"/>
                <w:bCs/>
              </w:rPr>
            </w:pPr>
            <w:r>
              <w:rPr>
                <w:rFonts w:hint="eastAsia" w:ascii="宋体" w:hAnsi="宋体"/>
                <w:bCs/>
              </w:rPr>
              <w:t>90</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8284E">
            <w:pPr>
              <w:autoSpaceDE w:val="0"/>
              <w:jc w:val="center"/>
              <w:rPr>
                <w:rFonts w:ascii="宋体" w:hAnsi="宋体"/>
                <w:bCs/>
              </w:rPr>
            </w:pPr>
            <w:r>
              <w:rPr>
                <w:rFonts w:hint="eastAsia" w:ascii="宋体" w:hAnsi="宋体"/>
                <w:bCs/>
              </w:rPr>
              <w:t>国际铜芯线</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EE990">
            <w:pPr>
              <w:autoSpaceDE w:val="0"/>
              <w:jc w:val="center"/>
              <w:rPr>
                <w:rFonts w:ascii="宋体" w:hAnsi="宋体"/>
                <w:bCs/>
              </w:rPr>
            </w:pPr>
            <w:r>
              <w:rPr>
                <w:rFonts w:hint="eastAsia" w:ascii="宋体" w:hAnsi="宋体"/>
                <w:bCs/>
              </w:rPr>
              <w:t>卷</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3201E">
            <w:pPr>
              <w:autoSpaceDE w:val="0"/>
              <w:jc w:val="center"/>
              <w:rPr>
                <w:rFonts w:ascii="宋体" w:hAnsi="宋体"/>
                <w:bCs/>
              </w:rPr>
            </w:pPr>
            <w:r>
              <w:rPr>
                <w:rFonts w:hint="eastAsia" w:ascii="宋体" w:hAnsi="宋体"/>
                <w:bCs/>
              </w:rPr>
              <w:t>禅城牌，7股，单塑，6平方 100m</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DA78">
            <w:pPr>
              <w:autoSpaceDE w:val="0"/>
              <w:jc w:val="center"/>
              <w:rPr>
                <w:rFonts w:ascii="宋体" w:hAnsi="宋体"/>
                <w:bCs/>
              </w:rPr>
            </w:pPr>
            <w:r>
              <w:rPr>
                <w:rFonts w:hint="eastAsia" w:ascii="宋体" w:hAnsi="宋体"/>
                <w:bCs/>
              </w:rPr>
              <w:t>488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F094">
            <w:pPr>
              <w:autoSpaceDE w:val="0"/>
              <w:jc w:val="center"/>
              <w:rPr>
                <w:rFonts w:ascii="宋体" w:hAnsi="宋体"/>
                <w:bCs/>
              </w:rPr>
            </w:pPr>
          </w:p>
        </w:tc>
      </w:tr>
      <w:tr w14:paraId="017F50E6">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D2D5F">
            <w:pPr>
              <w:autoSpaceDE w:val="0"/>
              <w:jc w:val="center"/>
              <w:rPr>
                <w:rFonts w:ascii="宋体" w:hAnsi="宋体"/>
                <w:bCs/>
              </w:rPr>
            </w:pPr>
            <w:r>
              <w:rPr>
                <w:rFonts w:hint="eastAsia" w:ascii="宋体" w:hAnsi="宋体"/>
                <w:bCs/>
              </w:rPr>
              <w:t>91</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28AED">
            <w:pPr>
              <w:autoSpaceDE w:val="0"/>
              <w:jc w:val="center"/>
              <w:rPr>
                <w:rFonts w:ascii="宋体" w:hAnsi="宋体"/>
                <w:bCs/>
              </w:rPr>
            </w:pPr>
            <w:r>
              <w:rPr>
                <w:rFonts w:hint="eastAsia" w:ascii="宋体" w:hAnsi="宋体"/>
                <w:bCs/>
              </w:rPr>
              <w:t>国际铜芯线</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871C6">
            <w:pPr>
              <w:autoSpaceDE w:val="0"/>
              <w:jc w:val="center"/>
              <w:rPr>
                <w:rFonts w:ascii="宋体" w:hAnsi="宋体"/>
                <w:bCs/>
              </w:rPr>
            </w:pPr>
            <w:r>
              <w:rPr>
                <w:rFonts w:hint="eastAsia" w:ascii="宋体" w:hAnsi="宋体"/>
                <w:bCs/>
              </w:rPr>
              <w:t>卷</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1A44D">
            <w:pPr>
              <w:autoSpaceDE w:val="0"/>
              <w:jc w:val="center"/>
              <w:rPr>
                <w:rFonts w:ascii="宋体" w:hAnsi="宋体"/>
                <w:bCs/>
              </w:rPr>
            </w:pPr>
            <w:r>
              <w:rPr>
                <w:rFonts w:hint="eastAsia" w:ascii="宋体" w:hAnsi="宋体"/>
                <w:bCs/>
              </w:rPr>
              <w:t>禅城牌，7股，单塑，10平方 BVR745 100m</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02FB">
            <w:pPr>
              <w:autoSpaceDE w:val="0"/>
              <w:jc w:val="center"/>
              <w:rPr>
                <w:rFonts w:ascii="宋体" w:hAnsi="宋体"/>
                <w:bCs/>
              </w:rPr>
            </w:pPr>
            <w:r>
              <w:rPr>
                <w:rFonts w:hint="eastAsia" w:ascii="宋体" w:hAnsi="宋体"/>
                <w:bCs/>
              </w:rPr>
              <w:t>872</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04F7">
            <w:pPr>
              <w:autoSpaceDE w:val="0"/>
              <w:jc w:val="center"/>
              <w:rPr>
                <w:rFonts w:ascii="宋体" w:hAnsi="宋体"/>
                <w:bCs/>
              </w:rPr>
            </w:pPr>
          </w:p>
        </w:tc>
      </w:tr>
      <w:tr w14:paraId="06182352">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F40E1">
            <w:pPr>
              <w:autoSpaceDE w:val="0"/>
              <w:jc w:val="center"/>
              <w:rPr>
                <w:rFonts w:ascii="宋体" w:hAnsi="宋体"/>
                <w:bCs/>
              </w:rPr>
            </w:pPr>
            <w:r>
              <w:rPr>
                <w:rFonts w:hint="eastAsia" w:ascii="宋体" w:hAnsi="宋体"/>
                <w:bCs/>
              </w:rPr>
              <w:t>92</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8A97E">
            <w:pPr>
              <w:autoSpaceDE w:val="0"/>
              <w:jc w:val="center"/>
              <w:rPr>
                <w:rFonts w:ascii="宋体" w:hAnsi="宋体"/>
                <w:bCs/>
              </w:rPr>
            </w:pPr>
            <w:r>
              <w:rPr>
                <w:rFonts w:hint="eastAsia" w:ascii="宋体" w:hAnsi="宋体"/>
                <w:bCs/>
              </w:rPr>
              <w:t>二位插头</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B1D21">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94EC3">
            <w:pPr>
              <w:autoSpaceDE w:val="0"/>
              <w:jc w:val="center"/>
              <w:rPr>
                <w:rFonts w:ascii="宋体" w:hAnsi="宋体"/>
                <w:bCs/>
              </w:rPr>
            </w:pPr>
            <w:r>
              <w:rPr>
                <w:rFonts w:hint="eastAsia" w:ascii="宋体" w:hAnsi="宋体"/>
                <w:bCs/>
              </w:rPr>
              <w:t>西门子牌，10A</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4529">
            <w:pPr>
              <w:autoSpaceDE w:val="0"/>
              <w:jc w:val="center"/>
              <w:rPr>
                <w:rFonts w:ascii="宋体" w:hAnsi="宋体"/>
                <w:bCs/>
              </w:rPr>
            </w:pPr>
            <w:r>
              <w:rPr>
                <w:rFonts w:hint="eastAsia" w:ascii="宋体" w:hAnsi="宋体"/>
                <w:bCs/>
              </w:rPr>
              <w:t>18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2A30">
            <w:pPr>
              <w:autoSpaceDE w:val="0"/>
              <w:jc w:val="center"/>
              <w:rPr>
                <w:rFonts w:ascii="宋体" w:hAnsi="宋体"/>
                <w:bCs/>
              </w:rPr>
            </w:pPr>
          </w:p>
        </w:tc>
      </w:tr>
      <w:tr w14:paraId="29FD284B">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FB6E3">
            <w:pPr>
              <w:autoSpaceDE w:val="0"/>
              <w:jc w:val="center"/>
              <w:rPr>
                <w:rFonts w:ascii="宋体" w:hAnsi="宋体"/>
                <w:bCs/>
              </w:rPr>
            </w:pPr>
            <w:r>
              <w:rPr>
                <w:rFonts w:hint="eastAsia" w:ascii="宋体" w:hAnsi="宋体"/>
                <w:bCs/>
              </w:rPr>
              <w:t>93</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801D9">
            <w:pPr>
              <w:autoSpaceDE w:val="0"/>
              <w:jc w:val="center"/>
              <w:rPr>
                <w:rFonts w:ascii="宋体" w:hAnsi="宋体"/>
                <w:bCs/>
              </w:rPr>
            </w:pPr>
            <w:r>
              <w:rPr>
                <w:rFonts w:hint="eastAsia" w:ascii="宋体" w:hAnsi="宋体"/>
                <w:bCs/>
              </w:rPr>
              <w:t>三位插头</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BC470">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BD806">
            <w:pPr>
              <w:autoSpaceDE w:val="0"/>
              <w:jc w:val="center"/>
              <w:rPr>
                <w:rFonts w:ascii="宋体" w:hAnsi="宋体"/>
                <w:bCs/>
              </w:rPr>
            </w:pPr>
            <w:r>
              <w:rPr>
                <w:rFonts w:hint="eastAsia" w:ascii="宋体" w:hAnsi="宋体"/>
                <w:bCs/>
              </w:rPr>
              <w:t>西门子牌，10A</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4822">
            <w:pPr>
              <w:autoSpaceDE w:val="0"/>
              <w:jc w:val="center"/>
              <w:rPr>
                <w:rFonts w:ascii="宋体" w:hAnsi="宋体"/>
                <w:bCs/>
              </w:rPr>
            </w:pPr>
            <w:r>
              <w:rPr>
                <w:rFonts w:hint="eastAsia" w:ascii="宋体" w:hAnsi="宋体"/>
                <w:bCs/>
              </w:rPr>
              <w:t>18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EDAE">
            <w:pPr>
              <w:autoSpaceDE w:val="0"/>
              <w:jc w:val="center"/>
              <w:rPr>
                <w:rFonts w:ascii="宋体" w:hAnsi="宋体"/>
                <w:bCs/>
              </w:rPr>
            </w:pPr>
          </w:p>
        </w:tc>
      </w:tr>
      <w:tr w14:paraId="084D1012">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F974A">
            <w:pPr>
              <w:autoSpaceDE w:val="0"/>
              <w:jc w:val="center"/>
              <w:rPr>
                <w:rFonts w:ascii="宋体" w:hAnsi="宋体"/>
                <w:bCs/>
              </w:rPr>
            </w:pPr>
            <w:r>
              <w:rPr>
                <w:rFonts w:hint="eastAsia" w:ascii="宋体" w:hAnsi="宋体"/>
                <w:bCs/>
              </w:rPr>
              <w:t>94</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BEE1D">
            <w:pPr>
              <w:autoSpaceDE w:val="0"/>
              <w:jc w:val="center"/>
              <w:rPr>
                <w:rFonts w:ascii="宋体" w:hAnsi="宋体"/>
                <w:bCs/>
              </w:rPr>
            </w:pPr>
            <w:r>
              <w:rPr>
                <w:rFonts w:hint="eastAsia" w:ascii="宋体" w:hAnsi="宋体"/>
                <w:bCs/>
              </w:rPr>
              <w:t>正五孔插座</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AAEAB">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BB1B0">
            <w:pPr>
              <w:autoSpaceDE w:val="0"/>
              <w:jc w:val="center"/>
              <w:rPr>
                <w:rFonts w:ascii="宋体" w:hAnsi="宋体"/>
                <w:bCs/>
              </w:rPr>
            </w:pPr>
            <w:r>
              <w:rPr>
                <w:rFonts w:hint="eastAsia" w:ascii="宋体" w:hAnsi="宋体"/>
                <w:bCs/>
              </w:rPr>
              <w:t>西门子牌，10A</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5F11">
            <w:pPr>
              <w:autoSpaceDE w:val="0"/>
              <w:jc w:val="center"/>
              <w:rPr>
                <w:rFonts w:ascii="宋体" w:hAnsi="宋体"/>
                <w:bCs/>
              </w:rPr>
            </w:pPr>
            <w:r>
              <w:rPr>
                <w:rFonts w:hint="eastAsia" w:ascii="宋体" w:hAnsi="宋体"/>
                <w:bCs/>
              </w:rPr>
              <w:t>18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D683">
            <w:pPr>
              <w:autoSpaceDE w:val="0"/>
              <w:jc w:val="center"/>
              <w:rPr>
                <w:rFonts w:ascii="宋体" w:hAnsi="宋体"/>
                <w:bCs/>
              </w:rPr>
            </w:pPr>
          </w:p>
        </w:tc>
      </w:tr>
      <w:tr w14:paraId="5831F7E0">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E4A06">
            <w:pPr>
              <w:autoSpaceDE w:val="0"/>
              <w:jc w:val="center"/>
              <w:rPr>
                <w:rFonts w:ascii="宋体" w:hAnsi="宋体"/>
                <w:bCs/>
              </w:rPr>
            </w:pPr>
            <w:r>
              <w:rPr>
                <w:rFonts w:hint="eastAsia" w:ascii="宋体" w:hAnsi="宋体"/>
                <w:bCs/>
              </w:rPr>
              <w:t>95</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A8699">
            <w:pPr>
              <w:autoSpaceDE w:val="0"/>
              <w:jc w:val="center"/>
              <w:rPr>
                <w:rFonts w:ascii="宋体" w:hAnsi="宋体"/>
                <w:bCs/>
              </w:rPr>
            </w:pPr>
            <w:r>
              <w:rPr>
                <w:rFonts w:hint="eastAsia" w:ascii="宋体" w:hAnsi="宋体"/>
                <w:bCs/>
              </w:rPr>
              <w:t>三孔插座</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A5AD3">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B0FD1">
            <w:pPr>
              <w:autoSpaceDE w:val="0"/>
              <w:jc w:val="center"/>
              <w:rPr>
                <w:rFonts w:ascii="宋体" w:hAnsi="宋体"/>
                <w:bCs/>
              </w:rPr>
            </w:pPr>
            <w:r>
              <w:rPr>
                <w:rFonts w:hint="eastAsia" w:ascii="宋体" w:hAnsi="宋体"/>
                <w:bCs/>
              </w:rPr>
              <w:t>西门子牌，16A 空调</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A37D">
            <w:pPr>
              <w:autoSpaceDE w:val="0"/>
              <w:jc w:val="center"/>
              <w:rPr>
                <w:rFonts w:ascii="宋体" w:hAnsi="宋体"/>
                <w:bCs/>
              </w:rPr>
            </w:pPr>
            <w:r>
              <w:rPr>
                <w:rFonts w:hint="eastAsia" w:ascii="宋体" w:hAnsi="宋体"/>
                <w:bCs/>
              </w:rPr>
              <w:t>18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AEBA">
            <w:pPr>
              <w:autoSpaceDE w:val="0"/>
              <w:jc w:val="center"/>
              <w:rPr>
                <w:rFonts w:ascii="宋体" w:hAnsi="宋体"/>
                <w:bCs/>
              </w:rPr>
            </w:pPr>
          </w:p>
        </w:tc>
      </w:tr>
      <w:tr w14:paraId="26558C55">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F3235">
            <w:pPr>
              <w:autoSpaceDE w:val="0"/>
              <w:jc w:val="center"/>
              <w:rPr>
                <w:rFonts w:ascii="宋体" w:hAnsi="宋体"/>
                <w:bCs/>
              </w:rPr>
            </w:pPr>
            <w:r>
              <w:rPr>
                <w:rFonts w:hint="eastAsia" w:ascii="宋体" w:hAnsi="宋体"/>
                <w:bCs/>
              </w:rPr>
              <w:t>96</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5C8F6">
            <w:pPr>
              <w:autoSpaceDE w:val="0"/>
              <w:jc w:val="center"/>
              <w:rPr>
                <w:rFonts w:ascii="宋体" w:hAnsi="宋体"/>
                <w:bCs/>
              </w:rPr>
            </w:pPr>
            <w:r>
              <w:rPr>
                <w:rFonts w:hint="eastAsia" w:ascii="宋体" w:hAnsi="宋体"/>
                <w:bCs/>
              </w:rPr>
              <w:t>一开单控三孔插座</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B5790">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B131F">
            <w:pPr>
              <w:autoSpaceDE w:val="0"/>
              <w:jc w:val="center"/>
              <w:rPr>
                <w:rFonts w:ascii="宋体" w:hAnsi="宋体"/>
                <w:bCs/>
              </w:rPr>
            </w:pPr>
            <w:r>
              <w:rPr>
                <w:rFonts w:hint="eastAsia" w:ascii="宋体" w:hAnsi="宋体"/>
                <w:bCs/>
              </w:rPr>
              <w:t>西门子牌，16A</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3DA5">
            <w:pPr>
              <w:autoSpaceDE w:val="0"/>
              <w:jc w:val="center"/>
              <w:rPr>
                <w:rFonts w:ascii="宋体" w:hAnsi="宋体"/>
                <w:bCs/>
              </w:rPr>
            </w:pPr>
            <w:r>
              <w:rPr>
                <w:rFonts w:hint="eastAsia" w:ascii="宋体" w:hAnsi="宋体"/>
                <w:bCs/>
              </w:rPr>
              <w:t>19.62</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8AF4">
            <w:pPr>
              <w:autoSpaceDE w:val="0"/>
              <w:jc w:val="center"/>
              <w:rPr>
                <w:rFonts w:ascii="宋体" w:hAnsi="宋体"/>
                <w:bCs/>
              </w:rPr>
            </w:pPr>
          </w:p>
        </w:tc>
      </w:tr>
      <w:tr w14:paraId="348E58F2">
        <w:tblPrEx>
          <w:tblCellMar>
            <w:top w:w="0" w:type="dxa"/>
            <w:left w:w="108" w:type="dxa"/>
            <w:bottom w:w="0" w:type="dxa"/>
            <w:right w:w="108"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55C9D">
            <w:pPr>
              <w:autoSpaceDE w:val="0"/>
              <w:jc w:val="center"/>
              <w:rPr>
                <w:rFonts w:ascii="宋体" w:hAnsi="宋体"/>
                <w:bCs/>
              </w:rPr>
            </w:pPr>
            <w:r>
              <w:rPr>
                <w:rFonts w:hint="eastAsia" w:ascii="宋体" w:hAnsi="宋体"/>
                <w:bCs/>
              </w:rPr>
              <w:t>97</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ED4AA">
            <w:pPr>
              <w:autoSpaceDE w:val="0"/>
              <w:jc w:val="center"/>
              <w:rPr>
                <w:rFonts w:ascii="宋体" w:hAnsi="宋体"/>
                <w:bCs/>
              </w:rPr>
            </w:pPr>
            <w:r>
              <w:rPr>
                <w:rFonts w:hint="eastAsia" w:ascii="宋体" w:hAnsi="宋体"/>
                <w:bCs/>
              </w:rPr>
              <w:t>明装配电箱</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17198">
            <w:pPr>
              <w:autoSpaceDE w:val="0"/>
              <w:jc w:val="center"/>
              <w:rPr>
                <w:rFonts w:ascii="宋体" w:hAnsi="宋体"/>
                <w:bCs/>
              </w:rPr>
            </w:pPr>
            <w:r>
              <w:rPr>
                <w:rFonts w:hint="eastAsia" w:ascii="宋体" w:hAnsi="宋体"/>
                <w:bCs/>
              </w:rPr>
              <w:t>个</w:t>
            </w:r>
          </w:p>
        </w:tc>
        <w:tc>
          <w:tcPr>
            <w:tcW w:w="2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FCD88">
            <w:pPr>
              <w:autoSpaceDE w:val="0"/>
              <w:jc w:val="center"/>
              <w:rPr>
                <w:rFonts w:ascii="宋体" w:hAnsi="宋体"/>
                <w:bCs/>
              </w:rPr>
            </w:pPr>
            <w:r>
              <w:rPr>
                <w:rFonts w:hint="eastAsia" w:ascii="宋体" w:hAnsi="宋体"/>
                <w:bCs/>
                <w:szCs w:val="22"/>
                <w:lang w:bidi="ar"/>
              </w:rPr>
              <w:t>材质：304不锈钢，</w:t>
            </w:r>
            <w:r>
              <w:rPr>
                <w:rFonts w:hint="eastAsia" w:ascii="宋体" w:hAnsi="宋体"/>
                <w:bCs/>
              </w:rPr>
              <w:t>10-12位带盖，长315mm*宽185mm*61mm</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90E1">
            <w:pPr>
              <w:autoSpaceDE w:val="0"/>
              <w:jc w:val="center"/>
              <w:rPr>
                <w:rFonts w:ascii="宋体" w:hAnsi="宋体"/>
                <w:bCs/>
              </w:rPr>
            </w:pPr>
            <w:r>
              <w:rPr>
                <w:rFonts w:hint="eastAsia" w:ascii="宋体" w:hAnsi="宋体"/>
                <w:bCs/>
              </w:rPr>
              <w:t>45</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E399">
            <w:pPr>
              <w:autoSpaceDE w:val="0"/>
              <w:jc w:val="center"/>
              <w:rPr>
                <w:rFonts w:ascii="宋体" w:hAnsi="宋体"/>
                <w:bCs/>
              </w:rPr>
            </w:pPr>
          </w:p>
        </w:tc>
      </w:tr>
    </w:tbl>
    <w:p w14:paraId="53F71920">
      <w:pPr>
        <w:snapToGrid w:val="0"/>
        <w:spacing w:line="360" w:lineRule="auto"/>
        <w:rPr>
          <w:rFonts w:ascii="宋体" w:hAnsi="宋体" w:cs="宋体"/>
          <w:b/>
          <w:color w:val="000000"/>
          <w:szCs w:val="21"/>
        </w:rPr>
      </w:pPr>
    </w:p>
    <w:p w14:paraId="498BB8F7">
      <w:pPr>
        <w:snapToGrid w:val="0"/>
        <w:spacing w:line="360" w:lineRule="auto"/>
        <w:rPr>
          <w:rFonts w:ascii="宋体" w:hAnsi="宋体" w:cs="宋体"/>
          <w:b/>
          <w:color w:val="000000"/>
          <w:szCs w:val="21"/>
        </w:rPr>
      </w:pPr>
      <w:r>
        <w:rPr>
          <w:rFonts w:hint="eastAsia" w:ascii="宋体" w:hAnsi="宋体" w:cs="宋体"/>
          <w:b/>
          <w:color w:val="000000"/>
          <w:szCs w:val="21"/>
        </w:rPr>
        <w:t>三、合同金额</w:t>
      </w:r>
    </w:p>
    <w:p w14:paraId="1043BB7E">
      <w:pPr>
        <w:numPr>
          <w:ilvl w:val="0"/>
          <w:numId w:val="2"/>
        </w:numPr>
        <w:snapToGrid w:val="0"/>
        <w:spacing w:line="360" w:lineRule="auto"/>
        <w:rPr>
          <w:rFonts w:ascii="宋体" w:hAnsi="宋体" w:cs="宋体"/>
          <w:color w:val="000000"/>
          <w:szCs w:val="21"/>
          <w:lang w:val="zh-CN"/>
        </w:rPr>
      </w:pPr>
      <w:r>
        <w:rPr>
          <w:rFonts w:hint="eastAsia" w:ascii="宋体" w:hAnsi="宋体" w:cs="宋体"/>
          <w:color w:val="000000"/>
          <w:szCs w:val="21"/>
        </w:rPr>
        <w:t>本项目采购金额为人民币</w:t>
      </w:r>
      <w:r>
        <w:rPr>
          <w:rFonts w:hint="eastAsia" w:ascii="宋体" w:hAnsi="宋体" w:cs="宋体"/>
          <w:color w:val="000000"/>
          <w:szCs w:val="21"/>
          <w:u w:val="single"/>
        </w:rPr>
        <w:t>40</w:t>
      </w:r>
      <w:r>
        <w:rPr>
          <w:rFonts w:hint="eastAsia" w:ascii="宋体" w:hAnsi="宋体" w:cs="宋体"/>
          <w:color w:val="000000"/>
          <w:szCs w:val="21"/>
        </w:rPr>
        <w:t>万元/年，合同期限为</w:t>
      </w:r>
      <w:r>
        <w:rPr>
          <w:rFonts w:hint="eastAsia" w:ascii="宋体" w:hAnsi="宋体"/>
          <w:bCs/>
          <w:szCs w:val="21"/>
          <w:lang w:bidi="ar"/>
        </w:rPr>
        <w:t>自合同签订之日起</w:t>
      </w:r>
      <w:r>
        <w:rPr>
          <w:rFonts w:hint="eastAsia" w:ascii="宋体" w:hAnsi="宋体" w:cs="宋体"/>
          <w:color w:val="000000"/>
          <w:szCs w:val="21"/>
          <w:u w:val="single"/>
        </w:rPr>
        <w:t>1</w:t>
      </w:r>
      <w:r>
        <w:rPr>
          <w:rFonts w:hint="eastAsia" w:ascii="宋体" w:hAnsi="宋体" w:cs="宋体"/>
          <w:color w:val="000000"/>
          <w:szCs w:val="21"/>
        </w:rPr>
        <w:t>年</w:t>
      </w:r>
      <w:r>
        <w:rPr>
          <w:rFonts w:hint="eastAsia" w:ascii="宋体" w:hAnsi="宋体" w:cs="仿宋"/>
        </w:rPr>
        <w:t>或甲方累计采购量达到合同金额后本合同终止，以先到者为准</w:t>
      </w:r>
      <w:r>
        <w:rPr>
          <w:rFonts w:hint="eastAsia" w:ascii="宋体" w:hAnsi="宋体" w:cs="宋体"/>
          <w:color w:val="000000"/>
          <w:szCs w:val="21"/>
        </w:rPr>
        <w:t>。</w:t>
      </w:r>
    </w:p>
    <w:p w14:paraId="117C897F">
      <w:pPr>
        <w:numPr>
          <w:ilvl w:val="0"/>
          <w:numId w:val="2"/>
        </w:numPr>
        <w:snapToGrid w:val="0"/>
        <w:spacing w:line="360" w:lineRule="auto"/>
        <w:rPr>
          <w:rFonts w:ascii="宋体" w:hAnsi="宋体" w:cs="宋体"/>
          <w:b/>
          <w:color w:val="000000"/>
          <w:szCs w:val="21"/>
        </w:rPr>
      </w:pPr>
      <w:r>
        <w:rPr>
          <w:rFonts w:hint="eastAsia" w:ascii="宋体" w:hAnsi="宋体" w:cs="宋体"/>
          <w:color w:val="000000"/>
          <w:szCs w:val="21"/>
          <w:lang w:val="zh-CN"/>
        </w:rPr>
        <w:t>本项目实行固定单价包干，</w:t>
      </w:r>
      <w:r>
        <w:rPr>
          <w:rFonts w:hint="eastAsia" w:ascii="宋体" w:hAnsi="宋体" w:cs="宋体"/>
          <w:color w:val="000000"/>
          <w:szCs w:val="21"/>
        </w:rPr>
        <w:t>各产品结算单价</w:t>
      </w:r>
      <w:r>
        <w:rPr>
          <w:rFonts w:hint="eastAsia" w:ascii="宋体" w:hAnsi="宋体" w:cs="宋体"/>
          <w:color w:val="000000"/>
          <w:szCs w:val="21"/>
          <w:lang w:val="zh-CN"/>
        </w:rPr>
        <w:t>应包括货款、材料费、运费、装卸费、安装费、验收、税费、保险费、质保期服务及其他完成本项目所需的各项费用，项目实施后乙方不得另行收取其他任何费用</w:t>
      </w:r>
      <w:r>
        <w:rPr>
          <w:rFonts w:hint="eastAsia" w:ascii="宋体" w:hAnsi="宋体" w:cs="宋体"/>
          <w:color w:val="000000"/>
          <w:szCs w:val="21"/>
        </w:rPr>
        <w:t>。</w:t>
      </w:r>
    </w:p>
    <w:p w14:paraId="5C8BBF1E">
      <w:pPr>
        <w:numPr>
          <w:ilvl w:val="0"/>
          <w:numId w:val="2"/>
        </w:numPr>
        <w:snapToGrid w:val="0"/>
        <w:spacing w:line="360" w:lineRule="auto"/>
        <w:rPr>
          <w:rFonts w:ascii="宋体" w:hAnsi="宋体" w:cs="宋体"/>
          <w:b/>
          <w:color w:val="000000"/>
          <w:szCs w:val="21"/>
        </w:rPr>
      </w:pPr>
      <w:r>
        <w:rPr>
          <w:rFonts w:hint="eastAsia" w:ascii="宋体" w:hAnsi="宋体" w:cs="宋体"/>
          <w:color w:val="000000"/>
          <w:szCs w:val="21"/>
        </w:rPr>
        <w:t>本合同价格为固定不变价。</w:t>
      </w:r>
    </w:p>
    <w:p w14:paraId="782FCAA5">
      <w:pPr>
        <w:numPr>
          <w:ilvl w:val="0"/>
          <w:numId w:val="2"/>
        </w:numPr>
        <w:snapToGrid w:val="0"/>
        <w:spacing w:line="360" w:lineRule="auto"/>
        <w:rPr>
          <w:rFonts w:ascii="宋体" w:hAnsi="宋体" w:cs="宋体"/>
          <w:b/>
          <w:color w:val="000000"/>
          <w:szCs w:val="21"/>
        </w:rPr>
      </w:pPr>
      <w:r>
        <w:rPr>
          <w:rFonts w:hint="eastAsia" w:ascii="宋体" w:hAnsi="宋体" w:cs="宋体"/>
          <w:color w:val="000000"/>
          <w:szCs w:val="21"/>
        </w:rPr>
        <w:t>如果单价和数量的乘积与总价不一致时，以单价为准并修正总价。</w:t>
      </w:r>
    </w:p>
    <w:p w14:paraId="5C7E1998">
      <w:pPr>
        <w:snapToGrid w:val="0"/>
        <w:spacing w:line="360" w:lineRule="auto"/>
        <w:rPr>
          <w:rFonts w:ascii="宋体" w:hAnsi="宋体" w:cs="宋体"/>
          <w:b/>
          <w:color w:val="000000"/>
          <w:szCs w:val="21"/>
        </w:rPr>
      </w:pPr>
      <w:r>
        <w:rPr>
          <w:rFonts w:hint="eastAsia" w:ascii="宋体" w:hAnsi="宋体" w:cs="宋体"/>
          <w:b/>
          <w:color w:val="000000"/>
          <w:szCs w:val="21"/>
        </w:rPr>
        <w:t>四、供应形式及交货时间</w:t>
      </w:r>
    </w:p>
    <w:p w14:paraId="6CA8CD95">
      <w:pPr>
        <w:numPr>
          <w:ilvl w:val="0"/>
          <w:numId w:val="3"/>
        </w:numPr>
        <w:snapToGrid w:val="0"/>
        <w:spacing w:line="360" w:lineRule="auto"/>
        <w:rPr>
          <w:rFonts w:ascii="宋体" w:hAnsi="宋体" w:cs="宋体"/>
          <w:color w:val="000000"/>
          <w:szCs w:val="21"/>
        </w:rPr>
      </w:pPr>
      <w:r>
        <w:rPr>
          <w:rFonts w:hint="eastAsia" w:ascii="宋体" w:hAnsi="宋体" w:cs="宋体"/>
          <w:color w:val="000000"/>
          <w:szCs w:val="21"/>
        </w:rPr>
        <w:t>交货地点：广东省肇庆监狱。</w:t>
      </w:r>
    </w:p>
    <w:p w14:paraId="22E3C684">
      <w:pPr>
        <w:numPr>
          <w:ilvl w:val="0"/>
          <w:numId w:val="4"/>
        </w:numPr>
        <w:spacing w:line="36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szCs w:val="21"/>
        </w:rPr>
        <w:t xml:space="preserve">交货期：甲方采取少量库存管理，甲方按购物计划物资的品种、数量通知乙方，接到甲方通知(电传)后，乙方必须在五个工作日内按订货清单的货物运送到甲方指定地点。 </w:t>
      </w:r>
      <w:r>
        <w:rPr>
          <w:rFonts w:hint="eastAsia" w:ascii="宋体" w:hAnsi="宋体" w:cs="宋体"/>
          <w:color w:val="000000" w:themeColor="text1"/>
          <w:szCs w:val="21"/>
          <w:lang w:val="zh-CN"/>
          <w14:textFill>
            <w14:solidFill>
              <w14:schemeClr w14:val="tx1"/>
            </w14:solidFill>
          </w14:textFill>
        </w:rPr>
        <w:t xml:space="preserve"> 如甲方有特殊原因须改期收货时，应及时通知乙方推迟送货。</w:t>
      </w:r>
      <w:bookmarkStart w:id="1" w:name="OLE_LINK1"/>
      <w:r>
        <w:rPr>
          <w:rFonts w:hint="eastAsia" w:ascii="宋体" w:hAnsi="宋体" w:cs="宋体"/>
          <w:color w:val="000000" w:themeColor="text1"/>
          <w:szCs w:val="21"/>
          <w:lang w:val="zh-CN"/>
          <w14:textFill>
            <w14:solidFill>
              <w14:schemeClr w14:val="tx1"/>
            </w14:solidFill>
          </w14:textFill>
        </w:rPr>
        <w:t>经甲方确认后， 乙方应提供同类型同等价格或优于原商品品质的替代商品。</w:t>
      </w:r>
      <w:bookmarkEnd w:id="1"/>
      <w:r>
        <w:rPr>
          <w:rFonts w:hint="eastAsia" w:ascii="宋体" w:hAnsi="宋体" w:cs="宋体"/>
          <w:color w:val="000000" w:themeColor="text1"/>
          <w:szCs w:val="21"/>
          <w:lang w:val="zh-CN"/>
          <w14:textFill>
            <w14:solidFill>
              <w14:schemeClr w14:val="tx1"/>
            </w14:solidFill>
          </w14:textFill>
        </w:rPr>
        <w:t xml:space="preserve"> </w:t>
      </w:r>
    </w:p>
    <w:p w14:paraId="09F923D0">
      <w:pPr>
        <w:numPr>
          <w:ilvl w:val="0"/>
          <w:numId w:val="3"/>
        </w:numPr>
        <w:snapToGrid w:val="0"/>
        <w:spacing w:line="360" w:lineRule="auto"/>
        <w:rPr>
          <w:rFonts w:ascii="宋体" w:hAnsi="宋体" w:cs="宋体"/>
          <w:color w:val="000000"/>
          <w:szCs w:val="21"/>
        </w:rPr>
      </w:pPr>
    </w:p>
    <w:p w14:paraId="35DF9584">
      <w:pPr>
        <w:snapToGrid w:val="0"/>
        <w:spacing w:line="360" w:lineRule="auto"/>
        <w:rPr>
          <w:rFonts w:ascii="宋体" w:hAnsi="宋体" w:cs="宋体"/>
          <w:b/>
          <w:color w:val="000000"/>
          <w:szCs w:val="21"/>
          <w:lang w:val="zh-CN"/>
        </w:rPr>
      </w:pPr>
      <w:r>
        <w:rPr>
          <w:rFonts w:hint="eastAsia" w:ascii="宋体" w:hAnsi="宋体" w:cs="宋体"/>
          <w:b/>
          <w:color w:val="000000"/>
          <w:szCs w:val="21"/>
        </w:rPr>
        <w:t>五、</w:t>
      </w:r>
      <w:r>
        <w:rPr>
          <w:rFonts w:hint="eastAsia" w:ascii="宋体" w:hAnsi="宋体" w:cs="宋体"/>
          <w:b/>
          <w:color w:val="000000"/>
          <w:szCs w:val="21"/>
          <w:lang w:val="zh-CN"/>
        </w:rPr>
        <w:t>供货及验收</w:t>
      </w:r>
    </w:p>
    <w:p w14:paraId="5D77B035">
      <w:pPr>
        <w:numPr>
          <w:ilvl w:val="0"/>
          <w:numId w:val="5"/>
        </w:numPr>
        <w:spacing w:line="360" w:lineRule="auto"/>
        <w:rPr>
          <w:rFonts w:ascii="宋体" w:hAnsi="宋体" w:cs="宋体"/>
          <w:color w:val="000000"/>
          <w:lang w:val="zh-CN"/>
        </w:rPr>
      </w:pPr>
      <w:r>
        <w:rPr>
          <w:rFonts w:hint="eastAsia" w:ascii="宋体" w:hAnsi="宋体" w:cs="宋体"/>
          <w:color w:val="000000"/>
          <w:lang w:val="zh-CN"/>
        </w:rPr>
        <w:t>所有材料均应要求符合国家标准。</w:t>
      </w:r>
    </w:p>
    <w:p w14:paraId="53AFD77D">
      <w:pPr>
        <w:numPr>
          <w:ilvl w:val="0"/>
          <w:numId w:val="5"/>
        </w:numPr>
        <w:spacing w:line="360" w:lineRule="auto"/>
        <w:rPr>
          <w:rFonts w:ascii="宋体" w:hAnsi="宋体" w:cs="宋体"/>
          <w:color w:val="000000"/>
          <w:lang w:val="zh-CN"/>
        </w:rPr>
      </w:pPr>
      <w:r>
        <w:rPr>
          <w:rFonts w:hint="eastAsia" w:ascii="宋体" w:hAnsi="宋体" w:cs="宋体"/>
          <w:color w:val="000000"/>
          <w:lang w:val="zh-CN"/>
        </w:rPr>
        <w:t>乙方送货前应提早3日通知甲方；如甲方有特殊原因须改期收货时，应及时通知乙方推迟送货。</w:t>
      </w:r>
    </w:p>
    <w:p w14:paraId="79895FEA">
      <w:pPr>
        <w:numPr>
          <w:ilvl w:val="0"/>
          <w:numId w:val="5"/>
        </w:numPr>
        <w:spacing w:line="360" w:lineRule="auto"/>
        <w:rPr>
          <w:rFonts w:ascii="宋体" w:hAnsi="宋体" w:cs="宋体"/>
          <w:color w:val="000000"/>
          <w:lang w:val="zh-CN"/>
        </w:rPr>
      </w:pPr>
      <w:r>
        <w:rPr>
          <w:rFonts w:hint="eastAsia" w:ascii="宋体" w:hAnsi="宋体" w:cs="宋体"/>
          <w:color w:val="000000"/>
          <w:lang w:val="zh-CN"/>
        </w:rPr>
        <w:t>乙方经核实订单后，如某些商品或规格市场上已经不再生产、流通导致无货可供的，应提前两天以书面形式告知甲方，并提供有效的断货证明材料。</w:t>
      </w:r>
    </w:p>
    <w:p w14:paraId="26318E25">
      <w:pPr>
        <w:numPr>
          <w:ilvl w:val="0"/>
          <w:numId w:val="5"/>
        </w:numPr>
        <w:spacing w:line="360" w:lineRule="auto"/>
        <w:rPr>
          <w:rFonts w:ascii="宋体" w:hAnsi="宋体" w:cs="宋体"/>
          <w:color w:val="000000"/>
          <w:lang w:val="zh-CN"/>
        </w:rPr>
      </w:pPr>
      <w:r>
        <w:rPr>
          <w:rFonts w:hint="eastAsia" w:ascii="宋体" w:hAnsi="宋体" w:cs="宋体"/>
          <w:color w:val="000000"/>
          <w:lang w:val="zh-CN"/>
        </w:rPr>
        <w:t>因乙方声称某些商品或规格等市场不再生产、供应流通，无法供应、但又不能提供有效证明材料时，甲方有权自行采购同等质量的货物，由此造成的经济损失和责任均由乙方承担，并承担违约责任。</w:t>
      </w:r>
    </w:p>
    <w:p w14:paraId="5626D7EA">
      <w:pPr>
        <w:numPr>
          <w:ilvl w:val="0"/>
          <w:numId w:val="5"/>
        </w:numPr>
        <w:spacing w:line="360" w:lineRule="auto"/>
        <w:rPr>
          <w:rFonts w:ascii="宋体" w:hAnsi="宋体" w:cs="宋体"/>
          <w:color w:val="000000"/>
          <w:lang w:val="zh-CN"/>
        </w:rPr>
      </w:pPr>
      <w:r>
        <w:rPr>
          <w:rFonts w:hint="eastAsia" w:ascii="宋体" w:hAnsi="宋体" w:cs="宋体"/>
          <w:color w:val="000000"/>
          <w:lang w:val="zh-CN"/>
        </w:rPr>
        <w:t>甲方检查验收时，发现有下列情形的，应当拒收：</w:t>
      </w:r>
    </w:p>
    <w:p w14:paraId="2B3607DF">
      <w:pPr>
        <w:spacing w:line="360" w:lineRule="auto"/>
        <w:ind w:firstLine="210" w:firstLineChars="100"/>
        <w:rPr>
          <w:rFonts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1</w:t>
      </w:r>
      <w:r>
        <w:rPr>
          <w:rFonts w:hint="eastAsia" w:ascii="宋体" w:hAnsi="宋体" w:cs="宋体"/>
          <w:color w:val="000000"/>
          <w:lang w:val="zh-CN"/>
        </w:rPr>
        <w:t>）未经甲方同意，乙方擅自变更商品名称或品牌、规格、型号等商品实质内容的；</w:t>
      </w:r>
    </w:p>
    <w:p w14:paraId="52D8C403">
      <w:pPr>
        <w:spacing w:line="360" w:lineRule="auto"/>
        <w:ind w:firstLine="210" w:firstLineChars="100"/>
        <w:rPr>
          <w:rFonts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2</w:t>
      </w:r>
      <w:r>
        <w:rPr>
          <w:rFonts w:hint="eastAsia" w:ascii="宋体" w:hAnsi="宋体" w:cs="宋体"/>
          <w:color w:val="000000"/>
          <w:lang w:val="zh-CN"/>
        </w:rPr>
        <w:t>）货物不符合规格、重(含)量、标准等验收要求的；</w:t>
      </w:r>
    </w:p>
    <w:p w14:paraId="60E4844D">
      <w:pPr>
        <w:spacing w:line="360" w:lineRule="auto"/>
        <w:ind w:firstLine="210" w:firstLineChars="100"/>
        <w:rPr>
          <w:rFonts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3</w:t>
      </w:r>
      <w:r>
        <w:rPr>
          <w:rFonts w:hint="eastAsia" w:ascii="宋体" w:hAnsi="宋体" w:cs="宋体"/>
          <w:color w:val="000000"/>
          <w:lang w:val="zh-CN"/>
        </w:rPr>
        <w:t>）外包装上无产地、品牌等商品必备标识的；</w:t>
      </w:r>
    </w:p>
    <w:p w14:paraId="39B45650">
      <w:pPr>
        <w:spacing w:line="360" w:lineRule="auto"/>
        <w:ind w:firstLine="210" w:firstLineChars="100"/>
        <w:rPr>
          <w:rFonts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4</w:t>
      </w:r>
      <w:r>
        <w:rPr>
          <w:rFonts w:hint="eastAsia" w:ascii="宋体" w:hAnsi="宋体" w:cs="宋体"/>
          <w:color w:val="000000"/>
          <w:lang w:val="zh-CN"/>
        </w:rPr>
        <w:t>）乙方提供或夹带、附送假冒伪劣、变质商品的；</w:t>
      </w:r>
    </w:p>
    <w:p w14:paraId="56601AD2">
      <w:pPr>
        <w:numPr>
          <w:ilvl w:val="0"/>
          <w:numId w:val="5"/>
        </w:numPr>
        <w:spacing w:line="360" w:lineRule="auto"/>
        <w:rPr>
          <w:rFonts w:ascii="宋体" w:hAnsi="宋体" w:cs="宋体"/>
          <w:color w:val="000000"/>
          <w:lang w:val="zh-CN"/>
        </w:rPr>
      </w:pPr>
      <w:r>
        <w:rPr>
          <w:rFonts w:hint="eastAsia" w:ascii="宋体" w:hAnsi="宋体" w:cs="宋体"/>
          <w:color w:val="000000"/>
          <w:lang w:val="zh-CN"/>
        </w:rPr>
        <w:t>甲方在收取货</w:t>
      </w:r>
      <w:r>
        <w:rPr>
          <w:rFonts w:hint="eastAsia" w:ascii="宋体" w:hAnsi="宋体" w:cs="宋体"/>
          <w:color w:val="000000"/>
        </w:rPr>
        <w:t>七</w:t>
      </w:r>
      <w:r>
        <w:rPr>
          <w:rFonts w:hint="eastAsia" w:ascii="宋体" w:hAnsi="宋体" w:cs="宋体"/>
          <w:color w:val="000000"/>
          <w:lang w:val="zh-CN"/>
        </w:rPr>
        <w:t>天内发现货物不合格的，有权退货。</w:t>
      </w:r>
    </w:p>
    <w:p w14:paraId="3FF1C960">
      <w:pPr>
        <w:snapToGrid w:val="0"/>
        <w:spacing w:line="360" w:lineRule="auto"/>
        <w:rPr>
          <w:rFonts w:ascii="宋体" w:hAnsi="宋体" w:cs="宋体"/>
          <w:b/>
          <w:color w:val="000000"/>
          <w:szCs w:val="21"/>
        </w:rPr>
      </w:pPr>
      <w:r>
        <w:rPr>
          <w:rFonts w:hint="eastAsia" w:ascii="宋体" w:hAnsi="宋体" w:cs="宋体"/>
          <w:b/>
          <w:color w:val="000000"/>
          <w:szCs w:val="21"/>
        </w:rPr>
        <w:t>六、保险</w:t>
      </w:r>
    </w:p>
    <w:p w14:paraId="39C72E9C">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货物到达交货地点之前的所有保险费用和派往甲方进行服务人员的人身险和其他有关险种，以及有关费用由乙方负责。</w:t>
      </w:r>
    </w:p>
    <w:p w14:paraId="2953DC22">
      <w:pPr>
        <w:snapToGrid w:val="0"/>
        <w:spacing w:line="360" w:lineRule="auto"/>
        <w:rPr>
          <w:rFonts w:ascii="宋体" w:hAnsi="宋体" w:cs="宋体"/>
          <w:b/>
          <w:color w:val="000000"/>
          <w:szCs w:val="21"/>
        </w:rPr>
      </w:pPr>
      <w:r>
        <w:rPr>
          <w:rFonts w:hint="eastAsia" w:ascii="宋体" w:hAnsi="宋体" w:cs="宋体"/>
          <w:b/>
          <w:color w:val="000000"/>
          <w:szCs w:val="21"/>
        </w:rPr>
        <w:t>七、</w:t>
      </w:r>
      <w:r>
        <w:rPr>
          <w:rFonts w:hint="eastAsia" w:ascii="宋体" w:hAnsi="宋体" w:cs="宋体"/>
          <w:b/>
          <w:color w:val="000000"/>
          <w:szCs w:val="21"/>
          <w:lang w:val="zh-CN"/>
        </w:rPr>
        <w:t>质保期</w:t>
      </w:r>
      <w:r>
        <w:rPr>
          <w:rFonts w:hint="eastAsia" w:ascii="宋体" w:hAnsi="宋体" w:cs="宋体"/>
          <w:b/>
          <w:color w:val="000000"/>
          <w:szCs w:val="21"/>
        </w:rPr>
        <w:t>及售后服务</w:t>
      </w:r>
    </w:p>
    <w:p w14:paraId="1130C671">
      <w:pPr>
        <w:spacing w:line="360" w:lineRule="auto"/>
        <w:ind w:firstLine="420" w:firstLineChars="200"/>
        <w:rPr>
          <w:rFonts w:ascii="宋体" w:hAnsi="宋体" w:cs="宋体"/>
          <w:color w:val="000000"/>
          <w:lang w:val="zh-CN"/>
        </w:rPr>
      </w:pPr>
      <w:r>
        <w:rPr>
          <w:rFonts w:hint="eastAsia" w:ascii="宋体" w:hAnsi="宋体" w:cs="宋体"/>
          <w:color w:val="000000"/>
          <w:lang w:val="zh-CN"/>
        </w:rPr>
        <w:t>质保期：在</w:t>
      </w:r>
      <w:r>
        <w:rPr>
          <w:rFonts w:hint="eastAsia" w:ascii="宋体" w:hAnsi="宋体" w:cs="宋体"/>
          <w:color w:val="000000"/>
        </w:rPr>
        <w:t>产品标注</w:t>
      </w:r>
      <w:r>
        <w:rPr>
          <w:rFonts w:hint="eastAsia" w:ascii="宋体" w:hAnsi="宋体" w:cs="宋体"/>
          <w:color w:val="000000"/>
          <w:lang w:val="zh-CN"/>
        </w:rPr>
        <w:t>质保期内，乙方对所供货物实行包修、包换</w:t>
      </w:r>
      <w:r>
        <w:rPr>
          <w:rFonts w:hint="eastAsia" w:ascii="宋体" w:hAnsi="宋体"/>
          <w:bCs/>
          <w:szCs w:val="22"/>
          <w:lang w:bidi="ar"/>
        </w:rPr>
        <w:t>（</w:t>
      </w:r>
      <w:r>
        <w:rPr>
          <w:rFonts w:hint="eastAsia" w:ascii="Calibri" w:hAnsi="Calibri"/>
          <w:szCs w:val="22"/>
          <w:lang w:bidi="ar"/>
        </w:rPr>
        <w:t>如产品未标注质保期的，质保期为自验收之日起</w:t>
      </w:r>
      <w:r>
        <w:rPr>
          <w:rFonts w:hint="eastAsia" w:ascii="宋体" w:hAnsi="宋体"/>
          <w:szCs w:val="22"/>
          <w:lang w:bidi="ar"/>
        </w:rPr>
        <w:t>90天</w:t>
      </w:r>
      <w:r>
        <w:rPr>
          <w:rFonts w:hint="eastAsia" w:ascii="宋体" w:hAnsi="宋体"/>
          <w:bCs/>
          <w:szCs w:val="22"/>
          <w:lang w:bidi="ar"/>
        </w:rPr>
        <w:t>）</w:t>
      </w:r>
      <w:r>
        <w:rPr>
          <w:rFonts w:hint="eastAsia" w:ascii="宋体" w:hAnsi="宋体" w:cs="宋体"/>
          <w:color w:val="000000"/>
          <w:lang w:val="zh-CN"/>
        </w:rPr>
        <w:t>。</w:t>
      </w:r>
    </w:p>
    <w:p w14:paraId="329B8A48">
      <w:pPr>
        <w:snapToGrid w:val="0"/>
        <w:spacing w:line="360" w:lineRule="auto"/>
        <w:rPr>
          <w:rFonts w:ascii="宋体" w:hAnsi="宋体" w:cs="宋体"/>
          <w:b/>
          <w:color w:val="000000"/>
          <w:szCs w:val="21"/>
        </w:rPr>
      </w:pPr>
      <w:r>
        <w:rPr>
          <w:rFonts w:hint="eastAsia" w:ascii="宋体" w:hAnsi="宋体" w:cs="宋体"/>
          <w:b/>
          <w:color w:val="000000"/>
          <w:szCs w:val="21"/>
        </w:rPr>
        <w:t>八、付款</w:t>
      </w:r>
    </w:p>
    <w:p w14:paraId="1414BBBC">
      <w:pPr>
        <w:spacing w:line="360" w:lineRule="auto"/>
        <w:rPr>
          <w:rFonts w:ascii="宋体" w:hAnsi="宋体" w:cs="宋体"/>
          <w:color w:val="000000"/>
          <w:lang w:val="zh-CN"/>
        </w:rPr>
      </w:pPr>
      <w:r>
        <w:rPr>
          <w:rFonts w:hint="eastAsia" w:ascii="宋体" w:hAnsi="宋体" w:cs="宋体"/>
          <w:color w:val="000000"/>
          <w:lang w:val="zh-CN"/>
        </w:rPr>
        <w:tab/>
      </w:r>
      <w:r>
        <w:rPr>
          <w:rFonts w:hint="eastAsia" w:ascii="宋体" w:hAnsi="宋体" w:cs="宋体"/>
          <w:color w:val="000000"/>
          <w:lang w:val="zh-CN"/>
        </w:rPr>
        <w:t>合同货款按下列步骤分期支付：</w:t>
      </w:r>
    </w:p>
    <w:p w14:paraId="7A72CB06">
      <w:pPr>
        <w:numPr>
          <w:ilvl w:val="0"/>
          <w:numId w:val="6"/>
        </w:numPr>
        <w:snapToGrid w:val="0"/>
        <w:spacing w:line="360" w:lineRule="auto"/>
        <w:rPr>
          <w:rFonts w:ascii="宋体" w:hAnsi="宋体" w:cs="宋体"/>
          <w:color w:val="000000"/>
          <w:szCs w:val="21"/>
        </w:rPr>
      </w:pPr>
      <w:r>
        <w:rPr>
          <w:rFonts w:hint="eastAsia" w:ascii="宋体" w:hAnsi="宋体" w:cs="宋体"/>
          <w:color w:val="000000"/>
          <w:szCs w:val="21"/>
        </w:rPr>
        <w:t>甲方按实际收货情况，以季度（即每3、6、9、12自然月最后一天为结算节点）为单位支付货款，乙方在每季度末凭国家增值税专用发票办理结算手续。</w:t>
      </w:r>
    </w:p>
    <w:p w14:paraId="20E39A12">
      <w:pPr>
        <w:pStyle w:val="2"/>
        <w:numPr>
          <w:ilvl w:val="0"/>
          <w:numId w:val="6"/>
        </w:numPr>
        <w:spacing w:line="360" w:lineRule="auto"/>
        <w:rPr>
          <w:rFonts w:hAnsi="宋体" w:cs="宋体"/>
          <w:color w:val="000000"/>
          <w:kern w:val="2"/>
          <w:szCs w:val="21"/>
          <w:lang w:val="zh-CN"/>
        </w:rPr>
      </w:pPr>
      <w:r>
        <w:rPr>
          <w:rFonts w:hint="eastAsia" w:hAnsi="宋体" w:cs="宋体"/>
          <w:color w:val="000000"/>
          <w:kern w:val="2"/>
          <w:szCs w:val="21"/>
        </w:rPr>
        <w:t>结算</w:t>
      </w:r>
      <w:r>
        <w:rPr>
          <w:rFonts w:hint="eastAsia" w:hAnsi="宋体" w:cs="宋体"/>
          <w:color w:val="000000"/>
          <w:kern w:val="2"/>
          <w:szCs w:val="21"/>
          <w:lang w:val="zh-CN"/>
        </w:rPr>
        <w:t>金额：按合同单价和当</w:t>
      </w:r>
      <w:r>
        <w:rPr>
          <w:rFonts w:hint="eastAsia" w:hAnsi="宋体" w:cs="宋体"/>
          <w:color w:val="000000"/>
          <w:kern w:val="2"/>
          <w:szCs w:val="21"/>
        </w:rPr>
        <w:t>前季度</w:t>
      </w:r>
      <w:r>
        <w:rPr>
          <w:rFonts w:hint="eastAsia" w:hAnsi="宋体" w:cs="宋体"/>
          <w:color w:val="000000"/>
          <w:kern w:val="2"/>
          <w:szCs w:val="21"/>
          <w:lang w:val="zh-CN"/>
        </w:rPr>
        <w:t>实际</w:t>
      </w:r>
      <w:r>
        <w:rPr>
          <w:rFonts w:hint="eastAsia" w:hAnsi="宋体" w:cs="宋体"/>
          <w:color w:val="000000"/>
          <w:kern w:val="2"/>
          <w:szCs w:val="21"/>
        </w:rPr>
        <w:t>货物结算数</w:t>
      </w:r>
      <w:r>
        <w:rPr>
          <w:rFonts w:hint="eastAsia" w:hAnsi="宋体" w:cs="宋体"/>
          <w:color w:val="000000"/>
          <w:kern w:val="2"/>
          <w:szCs w:val="21"/>
          <w:lang w:val="zh-CN"/>
        </w:rPr>
        <w:t>量为准，按</w:t>
      </w:r>
      <w:r>
        <w:rPr>
          <w:rFonts w:hint="eastAsia" w:hAnsi="宋体" w:cs="宋体"/>
          <w:color w:val="000000"/>
          <w:kern w:val="2"/>
          <w:szCs w:val="21"/>
        </w:rPr>
        <w:t>以</w:t>
      </w:r>
      <w:r>
        <w:rPr>
          <w:rFonts w:hint="eastAsia" w:hAnsi="宋体" w:cs="宋体"/>
          <w:color w:val="000000"/>
          <w:kern w:val="2"/>
          <w:szCs w:val="21"/>
          <w:lang w:val="zh-CN"/>
        </w:rPr>
        <w:t>下公式计算：当</w:t>
      </w:r>
      <w:r>
        <w:rPr>
          <w:rFonts w:hint="eastAsia" w:hAnsi="宋体" w:cs="宋体"/>
          <w:color w:val="000000"/>
          <w:kern w:val="2"/>
          <w:szCs w:val="21"/>
        </w:rPr>
        <w:t>前季度结算</w:t>
      </w:r>
      <w:r>
        <w:rPr>
          <w:rFonts w:hint="eastAsia" w:hAnsi="宋体" w:cs="宋体"/>
          <w:color w:val="000000"/>
          <w:kern w:val="2"/>
          <w:szCs w:val="21"/>
          <w:lang w:val="zh-CN"/>
        </w:rPr>
        <w:t>金额=∑[当</w:t>
      </w:r>
      <w:r>
        <w:rPr>
          <w:rFonts w:hint="eastAsia" w:hAnsi="宋体" w:cs="宋体"/>
          <w:color w:val="000000"/>
          <w:kern w:val="2"/>
          <w:szCs w:val="21"/>
        </w:rPr>
        <w:t>前季度每个货物</w:t>
      </w:r>
      <w:r>
        <w:rPr>
          <w:rFonts w:hint="eastAsia" w:hAnsi="宋体" w:cs="宋体"/>
          <w:color w:val="000000"/>
          <w:kern w:val="2"/>
          <w:szCs w:val="21"/>
          <w:lang w:val="zh-CN"/>
        </w:rPr>
        <w:t>实际</w:t>
      </w:r>
      <w:r>
        <w:rPr>
          <w:rFonts w:hint="eastAsia" w:hAnsi="宋体" w:cs="宋体"/>
          <w:color w:val="000000"/>
          <w:kern w:val="2"/>
          <w:szCs w:val="21"/>
        </w:rPr>
        <w:t>结算数</w:t>
      </w:r>
      <w:r>
        <w:rPr>
          <w:rFonts w:hint="eastAsia" w:hAnsi="宋体" w:cs="宋体"/>
          <w:color w:val="000000"/>
          <w:kern w:val="2"/>
          <w:szCs w:val="21"/>
          <w:lang w:val="zh-CN"/>
        </w:rPr>
        <w:t>量×相应的</w:t>
      </w:r>
      <w:r>
        <w:rPr>
          <w:rFonts w:hint="eastAsia" w:hAnsi="宋体" w:cs="宋体"/>
          <w:color w:val="000000"/>
          <w:kern w:val="2"/>
          <w:szCs w:val="21"/>
        </w:rPr>
        <w:t>结算单价</w:t>
      </w:r>
      <w:r>
        <w:rPr>
          <w:rFonts w:hint="eastAsia" w:hAnsi="宋体" w:cs="宋体"/>
          <w:color w:val="000000"/>
          <w:kern w:val="2"/>
          <w:szCs w:val="21"/>
          <w:lang w:val="zh-CN"/>
        </w:rPr>
        <w:t>]-扣罚款。</w:t>
      </w:r>
    </w:p>
    <w:p w14:paraId="569A65CD">
      <w:pPr>
        <w:numPr>
          <w:ilvl w:val="0"/>
          <w:numId w:val="6"/>
        </w:numPr>
        <w:snapToGrid w:val="0"/>
        <w:spacing w:line="360" w:lineRule="auto"/>
        <w:rPr>
          <w:rFonts w:ascii="宋体" w:hAnsi="宋体" w:cs="宋体"/>
          <w:color w:val="000000"/>
          <w:szCs w:val="21"/>
          <w:lang w:val="zh-CN"/>
        </w:rPr>
      </w:pPr>
      <w:r>
        <w:rPr>
          <w:rFonts w:hint="eastAsia" w:ascii="宋体" w:hAnsi="宋体" w:cs="宋体"/>
          <w:color w:val="000000"/>
          <w:szCs w:val="21"/>
          <w:lang w:val="zh-CN"/>
        </w:rPr>
        <w:t>付款方式：采用银行转账、银行汇付（含电汇）等方式。</w:t>
      </w:r>
    </w:p>
    <w:p w14:paraId="7C404B53">
      <w:pPr>
        <w:snapToGrid w:val="0"/>
        <w:spacing w:line="360" w:lineRule="auto"/>
        <w:rPr>
          <w:rFonts w:ascii="宋体" w:hAnsi="宋体" w:cs="宋体"/>
          <w:b/>
          <w:color w:val="000000"/>
          <w:szCs w:val="21"/>
        </w:rPr>
      </w:pPr>
      <w:r>
        <w:rPr>
          <w:rFonts w:hint="eastAsia" w:ascii="宋体" w:hAnsi="宋体" w:cs="宋体"/>
          <w:b/>
          <w:color w:val="000000"/>
          <w:szCs w:val="21"/>
        </w:rPr>
        <w:t>九、异议索赔</w:t>
      </w:r>
    </w:p>
    <w:p w14:paraId="4996B7E5">
      <w:pPr>
        <w:numPr>
          <w:ilvl w:val="0"/>
          <w:numId w:val="7"/>
        </w:numPr>
        <w:snapToGrid w:val="0"/>
        <w:spacing w:line="360" w:lineRule="auto"/>
        <w:rPr>
          <w:rFonts w:ascii="宋体" w:hAnsi="宋体" w:cs="宋体"/>
          <w:color w:val="000000"/>
          <w:szCs w:val="21"/>
        </w:rPr>
      </w:pPr>
      <w:r>
        <w:rPr>
          <w:rFonts w:hint="eastAsia" w:ascii="宋体" w:hAnsi="宋体" w:cs="宋体"/>
          <w:color w:val="000000"/>
          <w:szCs w:val="21"/>
        </w:rPr>
        <w:t>乙方对于所提供的货物与合同要求不符负有责任。乙方同意甲方拒收货物，乙方负担由此发生的一切损失和费用。包括银行利息、运输和保险费、检</w:t>
      </w:r>
      <w:bookmarkStart w:id="2" w:name="_Hlt345252789"/>
      <w:bookmarkEnd w:id="2"/>
      <w:r>
        <w:rPr>
          <w:rFonts w:hint="eastAsia" w:ascii="宋体" w:hAnsi="宋体" w:cs="宋体"/>
          <w:color w:val="000000"/>
          <w:szCs w:val="21"/>
        </w:rPr>
        <w:t>验费、仓储和装卸费等必要的费用。</w:t>
      </w:r>
    </w:p>
    <w:p w14:paraId="3619B910">
      <w:pPr>
        <w:numPr>
          <w:ilvl w:val="0"/>
          <w:numId w:val="7"/>
        </w:numPr>
        <w:snapToGrid w:val="0"/>
        <w:spacing w:line="360" w:lineRule="auto"/>
        <w:rPr>
          <w:rFonts w:ascii="宋体" w:hAnsi="宋体" w:cs="宋体"/>
          <w:color w:val="000000"/>
          <w:szCs w:val="21"/>
        </w:rPr>
      </w:pPr>
      <w:r>
        <w:rPr>
          <w:rFonts w:hint="eastAsia" w:ascii="宋体" w:hAnsi="宋体" w:cs="宋体"/>
          <w:color w:val="000000"/>
          <w:szCs w:val="21"/>
        </w:rPr>
        <w:t>对有缺陷的零件、部件和设备，乙方同意免费更换，以达到合同规定的规格、质量和性能，乙方承担一切费用和风险并负担甲方遭受的一切损失。同时乙方相应顺延被更换货物的质保期。</w:t>
      </w:r>
    </w:p>
    <w:p w14:paraId="13DD71BB">
      <w:pPr>
        <w:numPr>
          <w:ilvl w:val="0"/>
          <w:numId w:val="7"/>
        </w:numPr>
        <w:snapToGrid w:val="0"/>
        <w:spacing w:line="360" w:lineRule="auto"/>
        <w:rPr>
          <w:rFonts w:ascii="宋体" w:hAnsi="宋体" w:cs="宋体"/>
          <w:color w:val="000000"/>
          <w:szCs w:val="21"/>
        </w:rPr>
      </w:pPr>
      <w:r>
        <w:rPr>
          <w:rFonts w:hint="eastAsia" w:ascii="宋体" w:hAnsi="宋体" w:cs="宋体"/>
          <w:color w:val="000000"/>
          <w:szCs w:val="21"/>
        </w:rPr>
        <w:t>如果在甲方发出索赔通知后 5 天内，乙方未作答复，上述索赔应视为已被乙方接受。如乙方未能在收到索赔通知后 5 天内或征得甲方同意的延长期内，按照甲方选择的方法解决索赔事宜，甲方将有权从货款中扣回索赔金额，同时保留进一步要求索赔的权力。</w:t>
      </w:r>
    </w:p>
    <w:p w14:paraId="35A7C2F4">
      <w:pPr>
        <w:snapToGrid w:val="0"/>
        <w:spacing w:line="360" w:lineRule="auto"/>
        <w:rPr>
          <w:rFonts w:ascii="宋体" w:hAnsi="宋体" w:cs="宋体"/>
          <w:b/>
          <w:color w:val="000000"/>
          <w:szCs w:val="21"/>
        </w:rPr>
      </w:pPr>
      <w:r>
        <w:rPr>
          <w:rFonts w:hint="eastAsia" w:ascii="宋体" w:hAnsi="宋体" w:cs="宋体"/>
          <w:b/>
          <w:color w:val="000000"/>
          <w:szCs w:val="21"/>
        </w:rPr>
        <w:t>十、不可抗力</w:t>
      </w:r>
    </w:p>
    <w:p w14:paraId="7FEEECB8">
      <w:pPr>
        <w:numPr>
          <w:ilvl w:val="0"/>
          <w:numId w:val="8"/>
        </w:numPr>
        <w:snapToGrid w:val="0"/>
        <w:spacing w:line="360" w:lineRule="auto"/>
        <w:rPr>
          <w:rFonts w:ascii="宋体" w:hAnsi="宋体" w:cs="宋体"/>
          <w:color w:val="000000"/>
          <w:szCs w:val="21"/>
        </w:rPr>
      </w:pPr>
      <w:r>
        <w:rPr>
          <w:rFonts w:hint="eastAsia" w:ascii="宋体" w:hAnsi="宋体" w:cs="宋体"/>
          <w:color w:val="000000"/>
          <w:szCs w:val="21"/>
        </w:rPr>
        <w:t>由于不可预见、不可避免、不可克服等不可抗力的原因，一方不能履行合同义务的，应当在不可抗力发生之日起</w:t>
      </w:r>
      <w:r>
        <w:rPr>
          <w:rFonts w:hint="eastAsia" w:ascii="宋体" w:hAnsi="宋体" w:cs="宋体"/>
          <w:color w:val="000000"/>
          <w:szCs w:val="21"/>
          <w:u w:val="single"/>
        </w:rPr>
        <w:t xml:space="preserve"> 10 </w:t>
      </w:r>
      <w:r>
        <w:rPr>
          <w:rFonts w:hint="eastAsia" w:ascii="宋体" w:hAnsi="宋体" w:cs="宋体"/>
          <w:color w:val="000000"/>
          <w:szCs w:val="21"/>
        </w:rPr>
        <w:t>天内以书面形式通知对方，证明不可抗力事件的存在。</w:t>
      </w:r>
    </w:p>
    <w:p w14:paraId="0BFC4622">
      <w:pPr>
        <w:numPr>
          <w:ilvl w:val="0"/>
          <w:numId w:val="8"/>
        </w:numPr>
        <w:snapToGrid w:val="0"/>
        <w:spacing w:line="360" w:lineRule="auto"/>
        <w:rPr>
          <w:rFonts w:ascii="宋体" w:hAnsi="宋体" w:cs="宋体"/>
          <w:color w:val="000000"/>
          <w:szCs w:val="21"/>
        </w:rPr>
      </w:pPr>
      <w:r>
        <w:rPr>
          <w:rFonts w:hint="eastAsia" w:ascii="宋体" w:hAnsi="宋体" w:cs="宋体"/>
          <w:color w:val="000000"/>
          <w:szCs w:val="21"/>
        </w:rPr>
        <w:t>不可抗力事件发生后，甲方和乙方应当积极寻求以合理的方式履行本合同。如不可抗力无法消除，致使合同目的无法实现的，双方均有权解除合同，且均不互相索赔。</w:t>
      </w:r>
    </w:p>
    <w:p w14:paraId="681B406B">
      <w:pPr>
        <w:numPr>
          <w:ilvl w:val="0"/>
          <w:numId w:val="9"/>
        </w:numPr>
        <w:snapToGrid w:val="0"/>
        <w:spacing w:line="360" w:lineRule="auto"/>
        <w:rPr>
          <w:rFonts w:ascii="宋体" w:hAnsi="宋体" w:cs="宋体"/>
          <w:b/>
          <w:color w:val="000000"/>
          <w:szCs w:val="21"/>
        </w:rPr>
      </w:pPr>
      <w:r>
        <w:rPr>
          <w:rFonts w:hint="eastAsia" w:ascii="宋体" w:hAnsi="宋体" w:cs="宋体"/>
          <w:b/>
          <w:color w:val="000000"/>
          <w:szCs w:val="21"/>
        </w:rPr>
        <w:t>违约责任</w:t>
      </w:r>
    </w:p>
    <w:p w14:paraId="7883404E">
      <w:pPr>
        <w:numPr>
          <w:ilvl w:val="0"/>
          <w:numId w:val="10"/>
        </w:numPr>
        <w:snapToGrid w:val="0"/>
        <w:spacing w:line="360" w:lineRule="auto"/>
        <w:rPr>
          <w:rFonts w:ascii="宋体" w:hAnsi="宋体" w:cs="宋体"/>
          <w:color w:val="000000"/>
          <w:szCs w:val="21"/>
        </w:rPr>
      </w:pPr>
      <w:r>
        <w:rPr>
          <w:rFonts w:hint="eastAsia" w:ascii="宋体" w:hAnsi="宋体" w:cs="宋体"/>
          <w:color w:val="000000"/>
          <w:szCs w:val="21"/>
        </w:rPr>
        <w:t>乙方逾期交货及未按时履行保修义务，则按合同总价每天</w:t>
      </w:r>
      <w:r>
        <w:rPr>
          <w:rFonts w:hint="eastAsia" w:ascii="宋体" w:hAnsi="宋体" w:cs="宋体"/>
          <w:color w:val="000000"/>
          <w:szCs w:val="21"/>
          <w:u w:val="single"/>
        </w:rPr>
        <w:t xml:space="preserve"> 5 </w:t>
      </w:r>
      <w:r>
        <w:rPr>
          <w:rFonts w:hint="eastAsia" w:ascii="宋体" w:hAnsi="宋体" w:cs="宋体"/>
          <w:color w:val="000000"/>
          <w:szCs w:val="21"/>
        </w:rPr>
        <w:t>‰支付违约金给甲方。如超过合同规定交货期限</w:t>
      </w:r>
      <w:r>
        <w:rPr>
          <w:rFonts w:hint="eastAsia" w:ascii="宋体" w:hAnsi="宋体" w:cs="宋体"/>
          <w:color w:val="000000"/>
          <w:szCs w:val="21"/>
          <w:u w:val="single"/>
        </w:rPr>
        <w:t xml:space="preserve"> 7 </w:t>
      </w:r>
      <w:r>
        <w:rPr>
          <w:rFonts w:hint="eastAsia" w:ascii="宋体" w:hAnsi="宋体" w:cs="宋体"/>
          <w:color w:val="000000"/>
          <w:szCs w:val="21"/>
        </w:rPr>
        <w:t>个日历日内乙方仍不能交货完毕，则视为乙方不能交货。</w:t>
      </w:r>
    </w:p>
    <w:p w14:paraId="5E46DEB4">
      <w:pPr>
        <w:numPr>
          <w:ilvl w:val="0"/>
          <w:numId w:val="10"/>
        </w:numPr>
        <w:snapToGrid w:val="0"/>
        <w:spacing w:line="360" w:lineRule="auto"/>
        <w:rPr>
          <w:rFonts w:ascii="宋体" w:hAnsi="宋体" w:cs="宋体"/>
          <w:color w:val="000000"/>
          <w:szCs w:val="21"/>
        </w:rPr>
      </w:pPr>
      <w:r>
        <w:rPr>
          <w:rFonts w:hint="eastAsia" w:ascii="宋体" w:hAnsi="宋体" w:cs="宋体"/>
          <w:color w:val="000000"/>
          <w:szCs w:val="21"/>
        </w:rPr>
        <w:t>因乙方逾期交货或不能交货，为保证甲方正常监管秩序，甲方有权自行采购第三方货物，货物价款由乙方支付且不计入合同结算金额。</w:t>
      </w:r>
    </w:p>
    <w:p w14:paraId="5FDA8EA8">
      <w:pPr>
        <w:numPr>
          <w:ilvl w:val="0"/>
          <w:numId w:val="10"/>
        </w:numPr>
        <w:snapToGrid w:val="0"/>
        <w:spacing w:line="360" w:lineRule="auto"/>
        <w:rPr>
          <w:rFonts w:ascii="宋体" w:hAnsi="宋体" w:cs="宋体"/>
          <w:color w:val="000000"/>
          <w:szCs w:val="21"/>
        </w:rPr>
      </w:pPr>
      <w:r>
        <w:rPr>
          <w:rFonts w:hint="eastAsia" w:ascii="宋体" w:hAnsi="宋体" w:cs="宋体"/>
          <w:color w:val="000000"/>
          <w:szCs w:val="21"/>
        </w:rPr>
        <w:t>因乙方出现逾期交货或不能交货情况或供货不符合要求的情况超</w:t>
      </w:r>
      <w:r>
        <w:rPr>
          <w:rFonts w:hint="eastAsia" w:ascii="宋体" w:hAnsi="宋体" w:cs="宋体"/>
          <w:color w:val="000000"/>
          <w:szCs w:val="21"/>
          <w:u w:val="single"/>
        </w:rPr>
        <w:t>3</w:t>
      </w:r>
      <w:r>
        <w:rPr>
          <w:rFonts w:hint="eastAsia" w:ascii="宋体" w:hAnsi="宋体" w:cs="宋体"/>
          <w:color w:val="000000"/>
          <w:szCs w:val="21"/>
        </w:rPr>
        <w:t>次，均视为乙方违约，甲方有权单方面解除合同，并要求乙方按合同总价</w:t>
      </w:r>
      <w:r>
        <w:rPr>
          <w:rFonts w:hint="eastAsia" w:ascii="宋体" w:hAnsi="宋体" w:cs="宋体"/>
          <w:color w:val="000000"/>
          <w:szCs w:val="21"/>
          <w:u w:val="single"/>
        </w:rPr>
        <w:t>400000</w:t>
      </w:r>
      <w:r>
        <w:rPr>
          <w:rFonts w:hint="eastAsia" w:ascii="宋体" w:hAnsi="宋体" w:cs="宋体"/>
          <w:color w:val="000000"/>
          <w:szCs w:val="21"/>
        </w:rPr>
        <w:t>元的20%支付违约金。如上述违约金金额仍不足以补偿甲方因乙方违约造成的损失，甲方有权进一步向乙方提出索赔。</w:t>
      </w:r>
    </w:p>
    <w:p w14:paraId="430A4BBE">
      <w:pPr>
        <w:numPr>
          <w:ilvl w:val="0"/>
          <w:numId w:val="10"/>
        </w:numPr>
        <w:snapToGrid w:val="0"/>
        <w:spacing w:line="360" w:lineRule="auto"/>
        <w:rPr>
          <w:rFonts w:ascii="宋体" w:hAnsi="宋体" w:cs="宋体"/>
          <w:color w:val="000000"/>
          <w:szCs w:val="21"/>
        </w:rPr>
      </w:pPr>
      <w:r>
        <w:rPr>
          <w:rFonts w:hint="eastAsia" w:ascii="宋体" w:hAnsi="宋体" w:cs="宋体"/>
          <w:color w:val="000000"/>
          <w:szCs w:val="21"/>
        </w:rPr>
        <w:t>乙方向甲方供货过程中出现以下情况之一的，甲方有权要求乙方按合同总价</w:t>
      </w:r>
      <w:r>
        <w:rPr>
          <w:rFonts w:hint="eastAsia" w:ascii="宋体" w:hAnsi="宋体" w:cs="宋体"/>
          <w:color w:val="000000"/>
          <w:szCs w:val="21"/>
          <w:u w:val="single"/>
        </w:rPr>
        <w:t>400000</w:t>
      </w:r>
      <w:r>
        <w:rPr>
          <w:rFonts w:hint="eastAsia" w:ascii="宋体" w:hAnsi="宋体" w:cs="宋体"/>
          <w:color w:val="000000"/>
          <w:szCs w:val="21"/>
        </w:rPr>
        <w:t>元的10%支付违约金：（1）甲方依法应由甲方享有的原商品的附赠品(商品标注为准)，乙方拒不返还的；（2）乙方提供或夹带、附送假冒伪劣、变质商品的；乙方向甲方供货过程中出现以下情况之一的，甲方有权要求乙方按合同总价</w:t>
      </w:r>
      <w:r>
        <w:rPr>
          <w:rFonts w:hint="eastAsia" w:ascii="宋体" w:hAnsi="宋体" w:cs="宋体"/>
          <w:color w:val="000000"/>
          <w:szCs w:val="21"/>
          <w:u w:val="single"/>
        </w:rPr>
        <w:t>400000</w:t>
      </w:r>
      <w:r>
        <w:rPr>
          <w:rFonts w:hint="eastAsia" w:ascii="宋体" w:hAnsi="宋体" w:cs="宋体"/>
          <w:color w:val="000000"/>
          <w:szCs w:val="21"/>
        </w:rPr>
        <w:t>元的20%支付违约金： （1）乙方私自变更商品名称或品牌、产地、规格、型号等实质内容的。 乙方出现以上违约行为超</w:t>
      </w:r>
      <w:r>
        <w:rPr>
          <w:rFonts w:hint="eastAsia" w:ascii="宋体" w:hAnsi="宋体" w:cs="宋体"/>
          <w:color w:val="000000"/>
          <w:szCs w:val="21"/>
          <w:u w:val="single"/>
        </w:rPr>
        <w:t>3</w:t>
      </w:r>
      <w:r>
        <w:rPr>
          <w:rFonts w:hint="eastAsia" w:ascii="宋体" w:hAnsi="宋体" w:cs="宋体"/>
          <w:color w:val="000000"/>
          <w:szCs w:val="21"/>
        </w:rPr>
        <w:t>次（含3次），甲方有权单方面解除合同。如因此给甲方造成损失的，甲方有权向乙方提出索赔。</w:t>
      </w:r>
    </w:p>
    <w:p w14:paraId="5DB8D0D1">
      <w:pPr>
        <w:tabs>
          <w:tab w:val="left" w:pos="624"/>
        </w:tabs>
        <w:snapToGrid w:val="0"/>
        <w:spacing w:line="360" w:lineRule="auto"/>
        <w:rPr>
          <w:rFonts w:ascii="宋体" w:hAnsi="宋体" w:cs="宋体"/>
          <w:b/>
          <w:color w:val="000000"/>
          <w:szCs w:val="21"/>
        </w:rPr>
      </w:pPr>
      <w:r>
        <w:rPr>
          <w:rFonts w:hint="eastAsia" w:ascii="宋体" w:hAnsi="宋体" w:cs="宋体"/>
          <w:b/>
          <w:color w:val="000000"/>
          <w:szCs w:val="21"/>
        </w:rPr>
        <w:t>十二、争议解决方式</w:t>
      </w:r>
    </w:p>
    <w:p w14:paraId="162FD0F9">
      <w:pPr>
        <w:numPr>
          <w:ilvl w:val="0"/>
          <w:numId w:val="11"/>
        </w:numPr>
        <w:snapToGrid w:val="0"/>
        <w:spacing w:line="360" w:lineRule="auto"/>
        <w:rPr>
          <w:rFonts w:ascii="宋体" w:hAnsi="宋体" w:cs="宋体"/>
          <w:color w:val="000000"/>
          <w:szCs w:val="21"/>
        </w:rPr>
      </w:pPr>
      <w:r>
        <w:rPr>
          <w:rFonts w:hint="eastAsia" w:ascii="宋体" w:hAnsi="宋体" w:cs="宋体"/>
          <w:color w:val="000000"/>
          <w:szCs w:val="21"/>
        </w:rPr>
        <w:t>因货物的质量问题而发生的争议，由广东省或肇庆质检部门进行质量鉴定。经检验，质量符合标准的，鉴定费用由甲方承担；质量不符合标准的，鉴定费用由乙方承担</w:t>
      </w:r>
      <w:bookmarkStart w:id="3" w:name="_GoBack"/>
      <w:bookmarkEnd w:id="3"/>
      <w:r>
        <w:rPr>
          <w:rFonts w:hint="eastAsia" w:ascii="宋体" w:hAnsi="宋体" w:cs="宋体"/>
          <w:color w:val="000000"/>
          <w:szCs w:val="21"/>
        </w:rPr>
        <w:t>，并且乙方负责重新提供符合合同要求的货物给甲方，由此造成延期供货的，乙方承担延期供货的违约责任。</w:t>
      </w:r>
    </w:p>
    <w:p w14:paraId="43709B47">
      <w:pPr>
        <w:numPr>
          <w:ilvl w:val="0"/>
          <w:numId w:val="11"/>
        </w:numPr>
        <w:snapToGrid w:val="0"/>
        <w:spacing w:line="360" w:lineRule="auto"/>
        <w:rPr>
          <w:rFonts w:ascii="宋体" w:hAnsi="宋体" w:cs="宋体"/>
          <w:color w:val="000000"/>
          <w:szCs w:val="21"/>
        </w:rPr>
      </w:pPr>
      <w:r>
        <w:rPr>
          <w:rFonts w:hint="eastAsia" w:ascii="宋体" w:hAnsi="宋体" w:cs="宋体"/>
          <w:color w:val="000000"/>
          <w:szCs w:val="21"/>
        </w:rPr>
        <w:t>本合同发生争议，由双方协商或由政府采购监督管理部门调解解决，协商或调解不成时向有管辖权的人民法院提起诉讼。（本合同的诉讼管辖地为肇庆有管辖权的法院）（在诉讼期间，除有争议部分的事项外，合同其他部分仍应继续履行）。</w:t>
      </w:r>
    </w:p>
    <w:p w14:paraId="5201BCD2">
      <w:pPr>
        <w:tabs>
          <w:tab w:val="left" w:pos="624"/>
        </w:tabs>
        <w:snapToGrid w:val="0"/>
        <w:spacing w:line="360" w:lineRule="auto"/>
        <w:rPr>
          <w:rFonts w:ascii="宋体" w:hAnsi="宋体" w:cs="宋体"/>
          <w:b/>
          <w:color w:val="000000"/>
          <w:szCs w:val="21"/>
        </w:rPr>
      </w:pPr>
      <w:r>
        <w:rPr>
          <w:rFonts w:hint="eastAsia" w:ascii="宋体" w:hAnsi="宋体" w:cs="宋体"/>
          <w:b/>
          <w:color w:val="000000"/>
          <w:szCs w:val="21"/>
        </w:rPr>
        <w:t>十三、通知</w:t>
      </w:r>
    </w:p>
    <w:p w14:paraId="27B5AFD0">
      <w:pPr>
        <w:numPr>
          <w:ilvl w:val="0"/>
          <w:numId w:val="12"/>
        </w:numPr>
        <w:snapToGrid w:val="0"/>
        <w:spacing w:line="360" w:lineRule="auto"/>
        <w:rPr>
          <w:rFonts w:ascii="宋体" w:hAnsi="宋体" w:cs="宋体"/>
          <w:color w:val="000000"/>
          <w:szCs w:val="21"/>
        </w:rPr>
      </w:pPr>
      <w:r>
        <w:rPr>
          <w:rFonts w:hint="eastAsia" w:ascii="宋体" w:hAnsi="宋体" w:cs="宋体"/>
          <w:color w:val="000000"/>
          <w:szCs w:val="21"/>
        </w:rPr>
        <w:t>本合同一方给对方的通知，应用书面形式送达合同中规定的对方地址。电传或传真要经对方书面确认，以电传形式的通知，从当地邮电局发出电报的第二天视为送达。</w:t>
      </w:r>
    </w:p>
    <w:p w14:paraId="00268B25">
      <w:pPr>
        <w:numPr>
          <w:ilvl w:val="0"/>
          <w:numId w:val="12"/>
        </w:numPr>
        <w:snapToGrid w:val="0"/>
        <w:spacing w:line="360" w:lineRule="auto"/>
        <w:rPr>
          <w:rFonts w:ascii="宋体" w:hAnsi="宋体" w:cs="宋体"/>
          <w:color w:val="000000"/>
          <w:szCs w:val="21"/>
        </w:rPr>
      </w:pPr>
      <w:r>
        <w:rPr>
          <w:rFonts w:hint="eastAsia" w:ascii="宋体" w:hAnsi="宋体" w:cs="宋体"/>
          <w:color w:val="000000"/>
          <w:szCs w:val="21"/>
        </w:rPr>
        <w:t>通知以送到日期或通知书的生效日期为生效日期，两者中以晚的一个日期为准。</w:t>
      </w:r>
    </w:p>
    <w:p w14:paraId="61B4AFFB">
      <w:pPr>
        <w:tabs>
          <w:tab w:val="left" w:pos="624"/>
        </w:tabs>
        <w:snapToGrid w:val="0"/>
        <w:spacing w:line="360" w:lineRule="auto"/>
        <w:rPr>
          <w:rFonts w:ascii="宋体" w:hAnsi="宋体" w:cs="宋体"/>
          <w:b/>
          <w:color w:val="000000"/>
          <w:szCs w:val="21"/>
        </w:rPr>
      </w:pPr>
      <w:r>
        <w:rPr>
          <w:rFonts w:hint="eastAsia" w:ascii="宋体" w:hAnsi="宋体" w:cs="宋体"/>
          <w:b/>
          <w:color w:val="000000"/>
          <w:szCs w:val="21"/>
        </w:rPr>
        <w:t>十四、税和关税</w:t>
      </w:r>
    </w:p>
    <w:p w14:paraId="6BD00A19">
      <w:pPr>
        <w:numPr>
          <w:ilvl w:val="0"/>
          <w:numId w:val="13"/>
        </w:numPr>
        <w:snapToGrid w:val="0"/>
        <w:spacing w:line="360" w:lineRule="auto"/>
        <w:rPr>
          <w:rFonts w:ascii="宋体" w:hAnsi="宋体" w:cs="宋体"/>
          <w:color w:val="000000"/>
          <w:szCs w:val="21"/>
        </w:rPr>
      </w:pPr>
      <w:r>
        <w:rPr>
          <w:rFonts w:hint="eastAsia" w:ascii="宋体" w:hAnsi="宋体" w:cs="宋体"/>
          <w:color w:val="000000"/>
          <w:szCs w:val="21"/>
        </w:rPr>
        <w:t>中国政府根据现行税法对甲方征收的与合同有关的一切税费均应由甲方负担。</w:t>
      </w:r>
    </w:p>
    <w:p w14:paraId="2720481C">
      <w:pPr>
        <w:numPr>
          <w:ilvl w:val="0"/>
          <w:numId w:val="13"/>
        </w:numPr>
        <w:snapToGrid w:val="0"/>
        <w:spacing w:line="360" w:lineRule="auto"/>
        <w:rPr>
          <w:rFonts w:ascii="宋体" w:hAnsi="宋体" w:cs="宋体"/>
          <w:color w:val="000000"/>
          <w:szCs w:val="21"/>
        </w:rPr>
      </w:pPr>
      <w:r>
        <w:rPr>
          <w:rFonts w:hint="eastAsia" w:ascii="宋体" w:hAnsi="宋体" w:cs="宋体"/>
          <w:color w:val="000000"/>
          <w:szCs w:val="21"/>
        </w:rPr>
        <w:t>中国政府根据现行税法对乙方或其雇员征收的与本合同有关的一切税费均应由乙方负担。</w:t>
      </w:r>
    </w:p>
    <w:p w14:paraId="1C7B2AB9">
      <w:pPr>
        <w:numPr>
          <w:ilvl w:val="0"/>
          <w:numId w:val="13"/>
        </w:numPr>
        <w:snapToGrid w:val="0"/>
        <w:spacing w:line="360" w:lineRule="auto"/>
        <w:rPr>
          <w:rFonts w:ascii="宋体" w:hAnsi="宋体" w:cs="宋体"/>
          <w:color w:val="000000"/>
          <w:szCs w:val="21"/>
        </w:rPr>
      </w:pPr>
      <w:r>
        <w:rPr>
          <w:rFonts w:hint="eastAsia" w:ascii="宋体" w:hAnsi="宋体" w:cs="宋体"/>
          <w:color w:val="000000"/>
          <w:szCs w:val="21"/>
        </w:rPr>
        <w:t>在中国境外发生的与本合同执行有关的一切税费均应由乙方负担。</w:t>
      </w:r>
    </w:p>
    <w:p w14:paraId="3C22B8CC">
      <w:pPr>
        <w:tabs>
          <w:tab w:val="left" w:pos="624"/>
        </w:tabs>
        <w:snapToGrid w:val="0"/>
        <w:spacing w:line="360" w:lineRule="auto"/>
        <w:rPr>
          <w:rFonts w:ascii="宋体" w:hAnsi="宋体" w:cs="宋体"/>
          <w:b/>
          <w:color w:val="000000"/>
          <w:szCs w:val="21"/>
        </w:rPr>
      </w:pPr>
      <w:r>
        <w:rPr>
          <w:rFonts w:hint="eastAsia" w:ascii="宋体" w:hAnsi="宋体" w:cs="宋体"/>
          <w:b/>
          <w:color w:val="000000"/>
          <w:szCs w:val="21"/>
        </w:rPr>
        <w:t>十五、合同生效</w:t>
      </w:r>
    </w:p>
    <w:p w14:paraId="1B184FC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本合同经双方授权代表签字并加盖合同专用章或公章之日起生效，合同生效日期以最后一个签字日为准。</w:t>
      </w:r>
    </w:p>
    <w:p w14:paraId="0EB9BE85">
      <w:pPr>
        <w:tabs>
          <w:tab w:val="left" w:pos="624"/>
        </w:tabs>
        <w:snapToGrid w:val="0"/>
        <w:spacing w:line="360" w:lineRule="auto"/>
        <w:rPr>
          <w:rFonts w:ascii="宋体" w:hAnsi="宋体" w:cs="宋体"/>
          <w:b/>
          <w:color w:val="000000"/>
          <w:szCs w:val="21"/>
        </w:rPr>
      </w:pPr>
      <w:r>
        <w:rPr>
          <w:rFonts w:hint="eastAsia" w:ascii="宋体" w:hAnsi="宋体" w:cs="宋体"/>
          <w:b/>
          <w:color w:val="000000"/>
          <w:szCs w:val="21"/>
        </w:rPr>
        <w:t>十六、其他</w:t>
      </w:r>
    </w:p>
    <w:p w14:paraId="06CEA865">
      <w:pPr>
        <w:numPr>
          <w:ilvl w:val="0"/>
          <w:numId w:val="14"/>
        </w:numPr>
        <w:snapToGrid w:val="0"/>
        <w:spacing w:line="360" w:lineRule="auto"/>
        <w:rPr>
          <w:rFonts w:ascii="宋体" w:hAnsi="宋体" w:cs="宋体"/>
          <w:color w:val="000000"/>
          <w:szCs w:val="21"/>
        </w:rPr>
      </w:pPr>
      <w:r>
        <w:rPr>
          <w:rFonts w:hint="eastAsia" w:ascii="宋体" w:hAnsi="宋体" w:cs="宋体"/>
          <w:color w:val="000000"/>
          <w:szCs w:val="21"/>
        </w:rPr>
        <w:t>本项目成交通知书、询价文件、报价文件及附件均是本合同不可分割的部分，解释的顺序除特别说明外，以文件生成时间在后的为准。</w:t>
      </w:r>
    </w:p>
    <w:p w14:paraId="411EE762">
      <w:pPr>
        <w:numPr>
          <w:ilvl w:val="0"/>
          <w:numId w:val="14"/>
        </w:numPr>
        <w:snapToGrid w:val="0"/>
        <w:spacing w:line="360" w:lineRule="auto"/>
      </w:pPr>
      <w:r>
        <w:rPr>
          <w:rFonts w:hint="eastAsia" w:ascii="宋体" w:hAnsi="宋体" w:cs="宋体"/>
          <w:color w:val="000000"/>
          <w:szCs w:val="21"/>
        </w:rPr>
        <w:t>在执行合同过程中，所有经甲乙双方签署确认的文件（包括会议纪要、补充协议、往来信函）即成为本合同的有效组成部分，其生效日期为双方签字盖章确认的日期。</w:t>
      </w:r>
    </w:p>
    <w:p w14:paraId="599F7962">
      <w:pPr>
        <w:numPr>
          <w:ilvl w:val="0"/>
          <w:numId w:val="14"/>
        </w:numPr>
        <w:snapToGrid w:val="0"/>
        <w:spacing w:line="360" w:lineRule="auto"/>
        <w:rPr>
          <w:rFonts w:ascii="宋体" w:hAnsi="宋体" w:cs="宋体"/>
          <w:color w:val="000000"/>
          <w:szCs w:val="21"/>
        </w:rPr>
      </w:pPr>
      <w:r>
        <w:rPr>
          <w:rFonts w:hint="eastAsia" w:ascii="宋体" w:hAnsi="宋体" w:cs="宋体"/>
          <w:color w:val="000000"/>
          <w:szCs w:val="21"/>
        </w:rPr>
        <w:t>乙方应保证，甲方在使用乙方供应的货物或货物的任何一部分及享受乙方向甲方提供的服务时，如受其他第三方提出的侵犯其专利权、商标权或其他知识产权的起诉，由乙方承担一切责任，且乙方应赔偿甲方由于上述原因而造成的损失（包括但不限于赔偿费、诉讼费、律师费等）。</w:t>
      </w:r>
    </w:p>
    <w:p w14:paraId="56009C30">
      <w:pPr>
        <w:numPr>
          <w:ilvl w:val="0"/>
          <w:numId w:val="14"/>
        </w:numPr>
        <w:snapToGrid w:val="0"/>
        <w:spacing w:line="360" w:lineRule="auto"/>
        <w:rPr>
          <w:rFonts w:ascii="宋体" w:hAnsi="宋体" w:cs="宋体"/>
          <w:color w:val="000000"/>
          <w:szCs w:val="21"/>
        </w:rPr>
      </w:pPr>
      <w:r>
        <w:rPr>
          <w:rFonts w:hint="eastAsia" w:ascii="宋体" w:hAnsi="宋体" w:cs="宋体"/>
          <w:color w:val="000000"/>
          <w:szCs w:val="21"/>
        </w:rPr>
        <w:t>除甲方事先书面同意外，乙方不得部分或全部转让其应履行的合同项下的义务。</w:t>
      </w:r>
    </w:p>
    <w:p w14:paraId="7074B361">
      <w:pPr>
        <w:numPr>
          <w:ilvl w:val="0"/>
          <w:numId w:val="14"/>
        </w:numPr>
        <w:snapToGrid w:val="0"/>
        <w:spacing w:line="360" w:lineRule="auto"/>
        <w:rPr>
          <w:rFonts w:ascii="宋体" w:hAnsi="宋体" w:cs="宋体"/>
          <w:color w:val="000000"/>
          <w:szCs w:val="21"/>
        </w:rPr>
      </w:pPr>
      <w:r>
        <w:rPr>
          <w:rFonts w:hint="eastAsia" w:ascii="宋体" w:hAnsi="宋体" w:cs="宋体"/>
          <w:color w:val="000000"/>
          <w:szCs w:val="21"/>
        </w:rPr>
        <w:t>本合同一式</w:t>
      </w:r>
      <w:r>
        <w:rPr>
          <w:rFonts w:hint="eastAsia" w:ascii="宋体" w:hAnsi="宋体" w:cs="宋体"/>
          <w:color w:val="000000"/>
          <w:szCs w:val="21"/>
          <w:u w:val="single"/>
        </w:rPr>
        <w:t xml:space="preserve">  3  </w:t>
      </w:r>
      <w:r>
        <w:rPr>
          <w:rFonts w:hint="eastAsia" w:ascii="宋体" w:hAnsi="宋体" w:cs="宋体"/>
          <w:color w:val="000000"/>
          <w:szCs w:val="21"/>
        </w:rPr>
        <w:t>份，甲方执</w:t>
      </w:r>
      <w:r>
        <w:rPr>
          <w:rFonts w:hint="eastAsia" w:ascii="宋体" w:hAnsi="宋体" w:cs="宋体"/>
          <w:color w:val="000000"/>
          <w:szCs w:val="21"/>
          <w:u w:val="single"/>
        </w:rPr>
        <w:t xml:space="preserve">  2 </w:t>
      </w:r>
      <w:r>
        <w:rPr>
          <w:rFonts w:hint="eastAsia" w:ascii="宋体" w:hAnsi="宋体" w:cs="宋体"/>
          <w:color w:val="000000"/>
          <w:szCs w:val="21"/>
        </w:rPr>
        <w:t>份、乙方执</w:t>
      </w:r>
      <w:r>
        <w:rPr>
          <w:rFonts w:hint="eastAsia" w:ascii="宋体" w:hAnsi="宋体" w:cs="宋体"/>
          <w:color w:val="000000"/>
          <w:szCs w:val="21"/>
          <w:u w:val="single"/>
        </w:rPr>
        <w:t xml:space="preserve">  1 </w:t>
      </w:r>
      <w:r>
        <w:rPr>
          <w:rFonts w:hint="eastAsia" w:ascii="宋体" w:hAnsi="宋体" w:cs="宋体"/>
          <w:color w:val="000000"/>
          <w:szCs w:val="21"/>
        </w:rPr>
        <w:t>份 。</w:t>
      </w:r>
    </w:p>
    <w:p w14:paraId="48127731">
      <w:pPr>
        <w:tabs>
          <w:tab w:val="left" w:pos="1788"/>
        </w:tabs>
        <w:spacing w:line="370" w:lineRule="exact"/>
        <w:rPr>
          <w:rFonts w:ascii="宋体" w:hAnsi="宋体" w:cs="宋体"/>
          <w:color w:val="000000"/>
          <w:szCs w:val="21"/>
        </w:rPr>
      </w:pPr>
    </w:p>
    <w:p w14:paraId="07735C76">
      <w:pPr>
        <w:snapToGrid w:val="0"/>
        <w:spacing w:line="400" w:lineRule="exact"/>
        <w:rPr>
          <w:u w:val="single"/>
        </w:rPr>
      </w:pPr>
      <w:r>
        <w:rPr>
          <w:rFonts w:hint="eastAsia" w:ascii="宋体" w:hAnsi="宋体" w:cs="宋体"/>
          <w:color w:val="000000"/>
          <w:szCs w:val="21"/>
        </w:rPr>
        <w:t xml:space="preserve">甲方（盖章）：                          乙方（盖章）：xxxxxxxx    </w:t>
      </w:r>
    </w:p>
    <w:p w14:paraId="6FAEBD2F">
      <w:pPr>
        <w:snapToGrid w:val="0"/>
        <w:spacing w:line="400" w:lineRule="exact"/>
        <w:rPr>
          <w:rFonts w:ascii="宋体" w:hAnsi="宋体" w:cs="宋体"/>
          <w:color w:val="000000"/>
          <w:szCs w:val="21"/>
          <w:u w:val="single"/>
        </w:rPr>
      </w:pPr>
      <w:r>
        <w:rPr>
          <w:rFonts w:hint="eastAsia" w:ascii="宋体" w:hAnsi="宋体" w:cs="宋体"/>
          <w:color w:val="000000"/>
          <w:szCs w:val="21"/>
        </w:rPr>
        <w:t xml:space="preserve">地址：                                  地址：  </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p>
    <w:p w14:paraId="1D9C9542">
      <w:pPr>
        <w:snapToGrid w:val="0"/>
        <w:spacing w:line="400" w:lineRule="exact"/>
        <w:rPr>
          <w:rFonts w:ascii="仿宋_GB2312" w:hAnsi="仿宋_GB2312" w:eastAsia="仿宋_GB2312" w:cs="仿宋_GB2312"/>
          <w:color w:val="000000"/>
          <w:szCs w:val="21"/>
        </w:rPr>
      </w:pPr>
      <w:r>
        <w:rPr>
          <w:rFonts w:hint="eastAsia" w:ascii="宋体" w:hAnsi="宋体" w:cs="宋体"/>
          <w:color w:val="000000"/>
          <w:szCs w:val="21"/>
        </w:rPr>
        <w:t>法定代表人/负责人：                     法定代表人/负责人：</w:t>
      </w:r>
      <w:r>
        <w:rPr>
          <w:rFonts w:hint="eastAsia" w:ascii="仿宋_GB2312" w:hAnsi="仿宋_GB2312" w:eastAsia="仿宋_GB2312" w:cs="仿宋_GB2312"/>
        </w:rPr>
        <w:t xml:space="preserve">              </w:t>
      </w:r>
    </w:p>
    <w:p w14:paraId="1B16CF15">
      <w:pPr>
        <w:snapToGrid w:val="0"/>
        <w:spacing w:line="400" w:lineRule="exact"/>
        <w:rPr>
          <w:u w:val="single"/>
        </w:rPr>
      </w:pPr>
      <w:r>
        <w:rPr>
          <w:rFonts w:hint="eastAsia" w:ascii="宋体" w:hAnsi="宋体" w:cs="宋体"/>
          <w:color w:val="000000"/>
          <w:szCs w:val="21"/>
        </w:rPr>
        <w:t>电话：                                  电话：</w:t>
      </w:r>
      <w:r>
        <w:rPr>
          <w:rFonts w:hint="eastAsia"/>
          <w:u w:val="single"/>
        </w:rPr>
        <w:t xml:space="preserve">    </w:t>
      </w:r>
    </w:p>
    <w:p w14:paraId="551324C1">
      <w:pPr>
        <w:snapToGrid w:val="0"/>
        <w:spacing w:line="400" w:lineRule="exact"/>
        <w:rPr>
          <w:rFonts w:ascii="宋体" w:hAnsi="宋体" w:cs="宋体"/>
          <w:color w:val="000000"/>
          <w:szCs w:val="21"/>
          <w:u w:val="single"/>
        </w:rPr>
      </w:pPr>
      <w:r>
        <w:rPr>
          <w:rFonts w:hint="eastAsia" w:ascii="宋体" w:hAnsi="宋体" w:cs="宋体"/>
          <w:color w:val="000000"/>
          <w:szCs w:val="21"/>
        </w:rPr>
        <w:t>传真：                                  传真：</w:t>
      </w:r>
    </w:p>
    <w:p w14:paraId="5A75EEEE">
      <w:pPr>
        <w:snapToGrid w:val="0"/>
        <w:spacing w:line="400" w:lineRule="exact"/>
        <w:ind w:left="5670" w:hanging="5670" w:hangingChars="2700"/>
        <w:rPr>
          <w:u w:val="single"/>
        </w:rPr>
      </w:pPr>
      <w:r>
        <w:rPr>
          <w:rFonts w:hint="eastAsia" w:ascii="宋体" w:hAnsi="宋体" w:cs="宋体"/>
          <w:color w:val="000000"/>
          <w:szCs w:val="21"/>
        </w:rPr>
        <w:t>开户银行：                              开户银行：</w:t>
      </w:r>
    </w:p>
    <w:p w14:paraId="795C1319">
      <w:pPr>
        <w:snapToGrid w:val="0"/>
        <w:spacing w:line="400" w:lineRule="exact"/>
        <w:rPr>
          <w:u w:val="single"/>
        </w:rPr>
      </w:pPr>
      <w:r>
        <w:rPr>
          <w:rFonts w:hint="eastAsia" w:ascii="宋体" w:hAnsi="宋体" w:cs="宋体"/>
          <w:color w:val="000000"/>
          <w:szCs w:val="21"/>
        </w:rPr>
        <w:t>账号：                                  账号：</w:t>
      </w:r>
    </w:p>
    <w:p w14:paraId="5C55A2D6">
      <w:pPr>
        <w:snapToGrid w:val="0"/>
        <w:spacing w:line="400" w:lineRule="exact"/>
        <w:rPr>
          <w:rFonts w:ascii="宋体" w:hAnsi="宋体" w:cs="宋体"/>
          <w:color w:val="000000"/>
          <w:szCs w:val="21"/>
        </w:rPr>
      </w:pPr>
      <w:r>
        <w:rPr>
          <w:rFonts w:hint="eastAsia" w:ascii="宋体" w:hAnsi="宋体" w:cs="宋体"/>
          <w:color w:val="000000"/>
          <w:szCs w:val="21"/>
        </w:rPr>
        <w:t>签约时间：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                签约时间：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5C54D637">
      <w:pPr>
        <w:spacing w:line="360" w:lineRule="exact"/>
        <w:ind w:left="945" w:hanging="945" w:hangingChars="450"/>
        <w:rPr>
          <w:rFonts w:ascii="宋体" w:hAnsi="宋体" w:cs="宋体"/>
          <w:color w:val="000000"/>
          <w:szCs w:val="21"/>
        </w:rPr>
      </w:pPr>
    </w:p>
    <w:sectPr>
      <w:footerReference r:id="rId5" w:type="first"/>
      <w:headerReference r:id="rId3" w:type="default"/>
      <w:footerReference r:id="rId4" w:type="default"/>
      <w:pgSz w:w="11906" w:h="16838"/>
      <w:pgMar w:top="1440" w:right="1080" w:bottom="1440" w:left="1080" w:header="851" w:footer="709"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decorative"/>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Helv">
    <w:altName w:val="Segoe Print"/>
    <w:panose1 w:val="020B0604020202030204"/>
    <w:charset w:val="00"/>
    <w:family w:val="swiss"/>
    <w:pitch w:val="default"/>
    <w:sig w:usb0="00000000" w:usb1="00000000" w:usb2="00000000" w:usb3="00000000" w:csb0="00000001" w:csb1="00000000"/>
  </w:font>
  <w:font w:name="FZF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58A50">
    <w:pPr>
      <w:pStyle w:val="31"/>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C45177D">
                          <w:pPr>
                            <w:pStyle w:val="31"/>
                            <w:rPr>
                              <w:rStyle w:val="50"/>
                            </w:rPr>
                          </w:pPr>
                          <w:r>
                            <w:fldChar w:fldCharType="begin"/>
                          </w:r>
                          <w:r>
                            <w:rPr>
                              <w:rStyle w:val="50"/>
                            </w:rPr>
                            <w:instrText xml:space="preserve">PAGE  </w:instrText>
                          </w:r>
                          <w:r>
                            <w:fldChar w:fldCharType="separate"/>
                          </w:r>
                          <w:r>
                            <w:rPr>
                              <w:rStyle w:val="50"/>
                            </w:rPr>
                            <w:t>3</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5C45177D">
                    <w:pPr>
                      <w:pStyle w:val="31"/>
                      <w:rPr>
                        <w:rStyle w:val="50"/>
                      </w:rPr>
                    </w:pPr>
                    <w:r>
                      <w:fldChar w:fldCharType="begin"/>
                    </w:r>
                    <w:r>
                      <w:rPr>
                        <w:rStyle w:val="50"/>
                      </w:rPr>
                      <w:instrText xml:space="preserve">PAGE  </w:instrText>
                    </w:r>
                    <w:r>
                      <w:fldChar w:fldCharType="separate"/>
                    </w:r>
                    <w:r>
                      <w:rPr>
                        <w:rStyle w:val="50"/>
                      </w:rPr>
                      <w:t>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9D16">
    <w:pPr>
      <w:pStyle w:val="31"/>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A9C561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XEZBrvAEAAHsDAAAOAAAAAAAAAAEAIAAAAB8BAABkcnMvZTJvRG9jLnhtbFBLBQYAAAAA&#10;BgAGAFkBAABNBQAAAAA=&#10;">
              <v:fill on="f" focussize="0,0"/>
              <v:stroke on="f"/>
              <v:imagedata o:title=""/>
              <o:lock v:ext="edit" aspectratio="f"/>
              <v:textbox inset="0mm,0mm,0mm,0mm" style="mso-fit-shape-to-text:t;">
                <w:txbxContent>
                  <w:p w14:paraId="0A9C561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AF510">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A5305"/>
    <w:multiLevelType w:val="singleLevel"/>
    <w:tmpl w:val="936A5305"/>
    <w:lvl w:ilvl="0" w:tentative="0">
      <w:start w:val="2"/>
      <w:numFmt w:val="chineseCounting"/>
      <w:suff w:val="nothing"/>
      <w:lvlText w:val="%1、"/>
      <w:lvlJc w:val="left"/>
      <w:rPr>
        <w:rFonts w:hint="eastAsia"/>
      </w:rPr>
    </w:lvl>
  </w:abstractNum>
  <w:abstractNum w:abstractNumId="1">
    <w:nsid w:val="AA108D40"/>
    <w:multiLevelType w:val="singleLevel"/>
    <w:tmpl w:val="AA108D40"/>
    <w:lvl w:ilvl="0" w:tentative="0">
      <w:start w:val="11"/>
      <w:numFmt w:val="chineseCounting"/>
      <w:suff w:val="nothing"/>
      <w:lvlText w:val="%1、"/>
      <w:lvlJc w:val="left"/>
      <w:rPr>
        <w:rFonts w:hint="eastAsia"/>
      </w:rPr>
    </w:lvl>
  </w:abstractNum>
  <w:abstractNum w:abstractNumId="2">
    <w:nsid w:val="DF671699"/>
    <w:multiLevelType w:val="multilevel"/>
    <w:tmpl w:val="DF67169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2"/>
    <w:multiLevelType w:val="multilevel"/>
    <w:tmpl w:val="00000002"/>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3"/>
    <w:multiLevelType w:val="multilevel"/>
    <w:tmpl w:val="000000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4"/>
    <w:multiLevelType w:val="multilevel"/>
    <w:tmpl w:val="000000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5"/>
    <w:multiLevelType w:val="multilevel"/>
    <w:tmpl w:val="000000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6"/>
    <w:multiLevelType w:val="multilevel"/>
    <w:tmpl w:val="000000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8"/>
    <w:multiLevelType w:val="multilevel"/>
    <w:tmpl w:val="000000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9"/>
    <w:multiLevelType w:val="multilevel"/>
    <w:tmpl w:val="000000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A"/>
    <w:multiLevelType w:val="multilevel"/>
    <w:tmpl w:val="0000000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53208E"/>
    <w:multiLevelType w:val="multilevel"/>
    <w:tmpl w:val="0053208E"/>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82EA862"/>
    <w:multiLevelType w:val="multilevel"/>
    <w:tmpl w:val="282EA862"/>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2"/>
  </w:num>
  <w:num w:numId="3">
    <w:abstractNumId w:val="9"/>
  </w:num>
  <w:num w:numId="4">
    <w:abstractNumId w:val="3"/>
  </w:num>
  <w:num w:numId="5">
    <w:abstractNumId w:val="13"/>
  </w:num>
  <w:num w:numId="6">
    <w:abstractNumId w:val="4"/>
  </w:num>
  <w:num w:numId="7">
    <w:abstractNumId w:val="2"/>
  </w:num>
  <w:num w:numId="8">
    <w:abstractNumId w:val="5"/>
  </w:num>
  <w:num w:numId="9">
    <w:abstractNumId w:val="1"/>
  </w:num>
  <w:num w:numId="10">
    <w:abstractNumId w:val="6"/>
  </w:num>
  <w:num w:numId="11">
    <w:abstractNumId w:val="7"/>
  </w:num>
  <w:num w:numId="12">
    <w:abstractNumId w:val="1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7"/>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MDRkNmFhMmU3ODk2NjUzODkyZjMxMmQxNDJkMmEifQ=="/>
  </w:docVars>
  <w:rsids>
    <w:rsidRoot w:val="00A271D3"/>
    <w:rsid w:val="004A7AE7"/>
    <w:rsid w:val="00A2435F"/>
    <w:rsid w:val="00A271D3"/>
    <w:rsid w:val="00C8208D"/>
    <w:rsid w:val="00CE0A9A"/>
    <w:rsid w:val="00D578F0"/>
    <w:rsid w:val="0227345A"/>
    <w:rsid w:val="026E6F9B"/>
    <w:rsid w:val="0E664565"/>
    <w:rsid w:val="108C7327"/>
    <w:rsid w:val="15126FA7"/>
    <w:rsid w:val="1AF20627"/>
    <w:rsid w:val="23661595"/>
    <w:rsid w:val="2A395F72"/>
    <w:rsid w:val="2E1D5366"/>
    <w:rsid w:val="3A894106"/>
    <w:rsid w:val="3E3E3456"/>
    <w:rsid w:val="3E464705"/>
    <w:rsid w:val="455B40E9"/>
    <w:rsid w:val="46A31B64"/>
    <w:rsid w:val="593658A3"/>
    <w:rsid w:val="5A355549"/>
    <w:rsid w:val="5AB37FF9"/>
    <w:rsid w:val="5B764ACE"/>
    <w:rsid w:val="5C116543"/>
    <w:rsid w:val="5D5932CA"/>
    <w:rsid w:val="604913B6"/>
    <w:rsid w:val="61880654"/>
    <w:rsid w:val="61D36F8F"/>
    <w:rsid w:val="65761353"/>
    <w:rsid w:val="6C892250"/>
    <w:rsid w:val="702D0473"/>
    <w:rsid w:val="74C57696"/>
    <w:rsid w:val="75347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paragraph" w:styleId="5">
    <w:name w:val="heading 3"/>
    <w:basedOn w:val="1"/>
    <w:next w:val="1"/>
    <w:qFormat/>
    <w:uiPriority w:val="0"/>
    <w:pPr>
      <w:keepNext/>
      <w:keepLines/>
      <w:outlineLvl w:val="2"/>
    </w:pPr>
    <w:rPr>
      <w:sz w:val="28"/>
      <w:szCs w:val="20"/>
    </w:rPr>
  </w:style>
  <w:style w:type="paragraph" w:styleId="6">
    <w:name w:val="heading 4"/>
    <w:basedOn w:val="1"/>
    <w:next w:val="1"/>
    <w:qFormat/>
    <w:uiPriority w:val="0"/>
    <w:pPr>
      <w:ind w:firstLine="680"/>
      <w:outlineLvl w:val="3"/>
    </w:pPr>
    <w:rPr>
      <w:rFonts w:ascii="宋体"/>
      <w:sz w:val="28"/>
      <w:szCs w:val="20"/>
    </w:rPr>
  </w:style>
  <w:style w:type="paragraph" w:styleId="7">
    <w:name w:val="heading 5"/>
    <w:basedOn w:val="1"/>
    <w:next w:val="1"/>
    <w:qFormat/>
    <w:uiPriority w:val="0"/>
    <w:pPr>
      <w:ind w:firstLine="567"/>
      <w:outlineLvl w:val="4"/>
    </w:pPr>
    <w:rPr>
      <w:sz w:val="28"/>
      <w:szCs w:val="20"/>
    </w:rPr>
  </w:style>
  <w:style w:type="paragraph" w:styleId="8">
    <w:name w:val="heading 6"/>
    <w:basedOn w:val="1"/>
    <w:next w:val="1"/>
    <w:qFormat/>
    <w:uiPriority w:val="0"/>
    <w:pPr>
      <w:ind w:firstLine="680"/>
      <w:outlineLvl w:val="5"/>
    </w:pPr>
    <w:rPr>
      <w:sz w:val="28"/>
      <w:szCs w:val="20"/>
    </w:rPr>
  </w:style>
  <w:style w:type="paragraph" w:styleId="9">
    <w:name w:val="heading 7"/>
    <w:basedOn w:val="1"/>
    <w:next w:val="10"/>
    <w:qFormat/>
    <w:uiPriority w:val="0"/>
    <w:pPr>
      <w:keepNext/>
      <w:tabs>
        <w:tab w:val="left" w:pos="360"/>
      </w:tabs>
      <w:autoSpaceDE w:val="0"/>
      <w:autoSpaceDN w:val="0"/>
      <w:adjustRightInd w:val="0"/>
      <w:spacing w:before="240" w:after="64" w:line="319" w:lineRule="auto"/>
      <w:outlineLvl w:val="6"/>
    </w:pPr>
    <w:rPr>
      <w:rFonts w:ascii="宋体"/>
      <w:b/>
      <w:color w:val="000000"/>
      <w:sz w:val="24"/>
      <w:szCs w:val="20"/>
    </w:rPr>
  </w:style>
  <w:style w:type="paragraph" w:styleId="11">
    <w:name w:val="heading 8"/>
    <w:basedOn w:val="1"/>
    <w:next w:val="10"/>
    <w:qFormat/>
    <w:uiPriority w:val="0"/>
    <w:pPr>
      <w:keepNext/>
      <w:tabs>
        <w:tab w:val="left" w:pos="360"/>
      </w:tabs>
      <w:autoSpaceDE w:val="0"/>
      <w:autoSpaceDN w:val="0"/>
      <w:adjustRightInd w:val="0"/>
      <w:spacing w:before="240" w:after="64" w:line="319" w:lineRule="auto"/>
      <w:outlineLvl w:val="7"/>
    </w:pPr>
    <w:rPr>
      <w:rFonts w:ascii="Arial" w:hAnsi="Arial" w:eastAsia="黑体"/>
      <w:color w:val="000000"/>
      <w:sz w:val="24"/>
      <w:szCs w:val="20"/>
    </w:rPr>
  </w:style>
  <w:style w:type="paragraph" w:styleId="12">
    <w:name w:val="heading 9"/>
    <w:basedOn w:val="1"/>
    <w:next w:val="10"/>
    <w:qFormat/>
    <w:uiPriority w:val="0"/>
    <w:pPr>
      <w:keepNext/>
      <w:tabs>
        <w:tab w:val="left" w:pos="360"/>
      </w:tabs>
      <w:autoSpaceDE w:val="0"/>
      <w:autoSpaceDN w:val="0"/>
      <w:adjustRightInd w:val="0"/>
      <w:spacing w:before="240" w:after="64" w:line="319" w:lineRule="auto"/>
      <w:outlineLvl w:val="8"/>
    </w:pPr>
    <w:rPr>
      <w:rFonts w:ascii="Arial" w:hAnsi="Arial" w:eastAsia="黑体"/>
      <w:color w:val="000000"/>
      <w:sz w:val="24"/>
      <w:szCs w:val="20"/>
    </w:r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2">
    <w:name w:val="正文1"/>
    <w:basedOn w:val="1"/>
    <w:qFormat/>
    <w:uiPriority w:val="0"/>
    <w:pPr>
      <w:widowControl/>
      <w:overflowPunct w:val="0"/>
      <w:autoSpaceDE w:val="0"/>
      <w:autoSpaceDN w:val="0"/>
      <w:adjustRightInd w:val="0"/>
      <w:textAlignment w:val="baseline"/>
    </w:pPr>
    <w:rPr>
      <w:rFonts w:ascii="宋体"/>
      <w:kern w:val="0"/>
      <w:szCs w:val="20"/>
    </w:rPr>
  </w:style>
  <w:style w:type="paragraph" w:styleId="10">
    <w:name w:val="Normal Indent"/>
    <w:basedOn w:val="1"/>
    <w:link w:val="58"/>
    <w:qFormat/>
    <w:uiPriority w:val="0"/>
    <w:pPr>
      <w:ind w:firstLine="420"/>
    </w:pPr>
    <w:rPr>
      <w:szCs w:val="20"/>
    </w:rPr>
  </w:style>
  <w:style w:type="paragraph" w:styleId="13">
    <w:name w:val="toc 7"/>
    <w:basedOn w:val="1"/>
    <w:next w:val="1"/>
    <w:qFormat/>
    <w:uiPriority w:val="0"/>
    <w:pPr>
      <w:ind w:left="1260"/>
      <w:jc w:val="left"/>
    </w:pPr>
    <w:rPr>
      <w:sz w:val="18"/>
      <w:szCs w:val="18"/>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tabs>
        <w:tab w:val="left" w:pos="360"/>
      </w:tabs>
      <w:ind w:left="360" w:hanging="360" w:hangingChars="200"/>
    </w:pPr>
    <w:rPr>
      <w:szCs w:val="20"/>
    </w:rPr>
  </w:style>
  <w:style w:type="paragraph" w:styleId="16">
    <w:name w:val="Document Map"/>
    <w:basedOn w:val="1"/>
    <w:qFormat/>
    <w:uiPriority w:val="0"/>
    <w:pPr>
      <w:shd w:val="clear" w:color="auto" w:fill="000080"/>
    </w:pPr>
  </w:style>
  <w:style w:type="paragraph" w:styleId="17">
    <w:name w:val="toa heading"/>
    <w:basedOn w:val="1"/>
    <w:next w:val="1"/>
    <w:qFormat/>
    <w:uiPriority w:val="0"/>
    <w:pPr>
      <w:autoSpaceDE w:val="0"/>
      <w:autoSpaceDN w:val="0"/>
      <w:adjustRightInd w:val="0"/>
      <w:snapToGrid w:val="0"/>
      <w:spacing w:before="120" w:line="360" w:lineRule="auto"/>
    </w:pPr>
    <w:rPr>
      <w:rFonts w:ascii="Arial" w:hAnsi="Arial"/>
      <w:color w:val="000000"/>
      <w:kern w:val="0"/>
      <w:szCs w:val="20"/>
    </w:rPr>
  </w:style>
  <w:style w:type="paragraph" w:styleId="18">
    <w:name w:val="annotation text"/>
    <w:basedOn w:val="1"/>
    <w:qFormat/>
    <w:uiPriority w:val="0"/>
    <w:pPr>
      <w:jc w:val="left"/>
    </w:pPr>
  </w:style>
  <w:style w:type="paragraph" w:styleId="19">
    <w:name w:val="Body Text 3"/>
    <w:basedOn w:val="1"/>
    <w:qFormat/>
    <w:uiPriority w:val="0"/>
    <w:pPr>
      <w:spacing w:line="400" w:lineRule="atLeast"/>
    </w:pPr>
    <w:rPr>
      <w:rFonts w:ascii="宋体" w:hAnsi="宋体"/>
      <w:color w:val="800080"/>
      <w:sz w:val="24"/>
    </w:rPr>
  </w:style>
  <w:style w:type="paragraph" w:styleId="20">
    <w:name w:val="Body Text"/>
    <w:basedOn w:val="1"/>
    <w:qFormat/>
    <w:uiPriority w:val="0"/>
    <w:pPr>
      <w:tabs>
        <w:tab w:val="left" w:pos="562"/>
        <w:tab w:val="left" w:pos="3372"/>
        <w:tab w:val="left" w:pos="3653"/>
      </w:tabs>
    </w:pPr>
    <w:rPr>
      <w:sz w:val="24"/>
    </w:rPr>
  </w:style>
  <w:style w:type="paragraph" w:styleId="21">
    <w:name w:val="Body Text Indent"/>
    <w:basedOn w:val="1"/>
    <w:qFormat/>
    <w:uiPriority w:val="0"/>
    <w:pPr>
      <w:ind w:left="420"/>
    </w:pPr>
  </w:style>
  <w:style w:type="paragraph" w:styleId="22">
    <w:name w:val="List 2"/>
    <w:basedOn w:val="1"/>
    <w:qFormat/>
    <w:uiPriority w:val="0"/>
    <w:pPr>
      <w:ind w:left="100" w:leftChars="200" w:hanging="200" w:hangingChars="200"/>
    </w:pPr>
  </w:style>
  <w:style w:type="paragraph" w:styleId="23">
    <w:name w:val="Block Text"/>
    <w:basedOn w:val="1"/>
    <w:qFormat/>
    <w:uiPriority w:val="0"/>
    <w:pPr>
      <w:widowControl/>
      <w:autoSpaceDE w:val="0"/>
      <w:autoSpaceDN w:val="0"/>
      <w:adjustRightInd w:val="0"/>
      <w:spacing w:line="315" w:lineRule="atLeast"/>
      <w:ind w:left="-540" w:right="893"/>
      <w:jc w:val="left"/>
      <w:textAlignment w:val="bottom"/>
    </w:pPr>
    <w:rPr>
      <w:rFonts w:ascii="宋体"/>
      <w:kern w:val="0"/>
      <w:sz w:val="28"/>
      <w:szCs w:val="20"/>
    </w:r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0"/>
    <w:pPr>
      <w:ind w:left="420"/>
      <w:jc w:val="left"/>
    </w:pPr>
    <w:rPr>
      <w:i/>
      <w:iCs/>
      <w:sz w:val="20"/>
      <w:szCs w:val="20"/>
    </w:rPr>
  </w:style>
  <w:style w:type="paragraph" w:styleId="26">
    <w:name w:val="Plain Text"/>
    <w:basedOn w:val="1"/>
    <w:link w:val="61"/>
    <w:qFormat/>
    <w:uiPriority w:val="0"/>
    <w:rPr>
      <w:rFonts w:ascii="宋体" w:hAnsi="Courier New"/>
      <w:szCs w:val="20"/>
    </w:rPr>
  </w:style>
  <w:style w:type="paragraph" w:styleId="27">
    <w:name w:val="toc 8"/>
    <w:basedOn w:val="1"/>
    <w:next w:val="1"/>
    <w:qFormat/>
    <w:uiPriority w:val="0"/>
    <w:pPr>
      <w:ind w:left="1470"/>
      <w:jc w:val="left"/>
    </w:pPr>
    <w:rPr>
      <w:sz w:val="18"/>
      <w:szCs w:val="18"/>
    </w:rPr>
  </w:style>
  <w:style w:type="paragraph" w:styleId="28">
    <w:name w:val="Date"/>
    <w:basedOn w:val="1"/>
    <w:next w:val="1"/>
    <w:link w:val="79"/>
    <w:qFormat/>
    <w:uiPriority w:val="0"/>
    <w:rPr>
      <w:rFonts w:ascii="宋体"/>
      <w:kern w:val="0"/>
      <w:sz w:val="24"/>
      <w:szCs w:val="20"/>
    </w:rPr>
  </w:style>
  <w:style w:type="paragraph" w:styleId="29">
    <w:name w:val="Body Text Indent 2"/>
    <w:basedOn w:val="1"/>
    <w:qFormat/>
    <w:uiPriority w:val="0"/>
    <w:pPr>
      <w:widowControl/>
      <w:spacing w:line="360" w:lineRule="auto"/>
      <w:ind w:left="784"/>
      <w:jc w:val="left"/>
    </w:pPr>
    <w:rPr>
      <w:kern w:val="0"/>
      <w:szCs w:val="20"/>
    </w:rPr>
  </w:style>
  <w:style w:type="paragraph" w:styleId="30">
    <w:name w:val="Balloon Text"/>
    <w:basedOn w:val="1"/>
    <w:qFormat/>
    <w:uiPriority w:val="0"/>
    <w:rPr>
      <w:sz w:val="18"/>
      <w:szCs w:val="18"/>
    </w:rPr>
  </w:style>
  <w:style w:type="paragraph" w:styleId="31">
    <w:name w:val="footer"/>
    <w:basedOn w:val="1"/>
    <w:link w:val="57"/>
    <w:qFormat/>
    <w:uiPriority w:val="99"/>
    <w:pPr>
      <w:tabs>
        <w:tab w:val="center" w:pos="4320"/>
        <w:tab w:val="right" w:pos="8640"/>
      </w:tabs>
      <w:adjustRightInd w:val="0"/>
      <w:spacing w:line="240" w:lineRule="atLeast"/>
      <w:jc w:val="left"/>
      <w:textAlignment w:val="baseline"/>
    </w:pPr>
    <w:rPr>
      <w:rFonts w:ascii="宋体"/>
      <w:kern w:val="0"/>
      <w:sz w:val="18"/>
      <w:szCs w:val="20"/>
    </w:rPr>
  </w:style>
  <w:style w:type="paragraph" w:styleId="32">
    <w:name w:val="header"/>
    <w:basedOn w:val="1"/>
    <w:link w:val="74"/>
    <w:qFormat/>
    <w:uiPriority w:val="0"/>
    <w:pPr>
      <w:pBdr>
        <w:bottom w:val="single" w:color="auto" w:sz="6" w:space="1"/>
      </w:pBdr>
      <w:tabs>
        <w:tab w:val="center" w:pos="4153"/>
        <w:tab w:val="right" w:pos="8306"/>
      </w:tabs>
      <w:snapToGrid w:val="0"/>
      <w:jc w:val="center"/>
    </w:pPr>
    <w:rPr>
      <w:sz w:val="18"/>
      <w:szCs w:val="20"/>
    </w:rPr>
  </w:style>
  <w:style w:type="paragraph" w:styleId="33">
    <w:name w:val="toc 1"/>
    <w:basedOn w:val="1"/>
    <w:next w:val="1"/>
    <w:qFormat/>
    <w:uiPriority w:val="39"/>
    <w:pPr>
      <w:spacing w:before="120" w:after="120"/>
      <w:jc w:val="center"/>
    </w:pPr>
    <w:rPr>
      <w:b/>
      <w:bCs/>
      <w:caps/>
      <w:sz w:val="28"/>
      <w:szCs w:val="28"/>
    </w:rPr>
  </w:style>
  <w:style w:type="paragraph" w:styleId="34">
    <w:name w:val="toc 4"/>
    <w:basedOn w:val="1"/>
    <w:next w:val="1"/>
    <w:qFormat/>
    <w:uiPriority w:val="0"/>
    <w:pPr>
      <w:ind w:left="630"/>
      <w:jc w:val="left"/>
    </w:pPr>
    <w:rPr>
      <w:sz w:val="18"/>
      <w:szCs w:val="18"/>
    </w:rPr>
  </w:style>
  <w:style w:type="paragraph" w:styleId="35">
    <w:name w:val="index heading"/>
    <w:basedOn w:val="1"/>
    <w:next w:val="36"/>
    <w:qFormat/>
    <w:uiPriority w:val="0"/>
    <w:rPr>
      <w:szCs w:val="20"/>
    </w:rPr>
  </w:style>
  <w:style w:type="paragraph" w:styleId="36">
    <w:name w:val="index 1"/>
    <w:basedOn w:val="1"/>
    <w:next w:val="1"/>
    <w:qFormat/>
    <w:uiPriority w:val="0"/>
  </w:style>
  <w:style w:type="paragraph" w:styleId="37">
    <w:name w:val="toc 6"/>
    <w:basedOn w:val="1"/>
    <w:next w:val="1"/>
    <w:qFormat/>
    <w:uiPriority w:val="0"/>
    <w:pPr>
      <w:ind w:left="1050"/>
      <w:jc w:val="left"/>
    </w:pPr>
    <w:rPr>
      <w:sz w:val="18"/>
      <w:szCs w:val="18"/>
    </w:rPr>
  </w:style>
  <w:style w:type="paragraph" w:styleId="38">
    <w:name w:val="Body Text Indent 3"/>
    <w:basedOn w:val="1"/>
    <w:qFormat/>
    <w:uiPriority w:val="0"/>
    <w:pPr>
      <w:ind w:left="599"/>
    </w:pPr>
    <w:rPr>
      <w:rFonts w:ascii="宋体"/>
      <w:color w:val="000000"/>
    </w:rPr>
  </w:style>
  <w:style w:type="paragraph" w:styleId="39">
    <w:name w:val="toc 2"/>
    <w:basedOn w:val="1"/>
    <w:next w:val="1"/>
    <w:qFormat/>
    <w:uiPriority w:val="0"/>
    <w:pPr>
      <w:ind w:left="210"/>
      <w:jc w:val="left"/>
    </w:pPr>
    <w:rPr>
      <w:smallCaps/>
      <w:sz w:val="20"/>
      <w:szCs w:val="20"/>
    </w:rPr>
  </w:style>
  <w:style w:type="paragraph" w:styleId="40">
    <w:name w:val="toc 9"/>
    <w:basedOn w:val="1"/>
    <w:next w:val="1"/>
    <w:qFormat/>
    <w:uiPriority w:val="0"/>
    <w:pPr>
      <w:ind w:left="1680"/>
      <w:jc w:val="left"/>
    </w:pPr>
    <w:rPr>
      <w:sz w:val="18"/>
      <w:szCs w:val="18"/>
    </w:rPr>
  </w:style>
  <w:style w:type="paragraph" w:styleId="41">
    <w:name w:val="Body Text 2"/>
    <w:basedOn w:val="1"/>
    <w:qFormat/>
    <w:uiPriority w:val="0"/>
    <w:pPr>
      <w:tabs>
        <w:tab w:val="left" w:pos="0"/>
      </w:tabs>
      <w:spacing w:line="400" w:lineRule="atLeast"/>
    </w:pPr>
    <w:rPr>
      <w:rFonts w:ascii="Arial" w:hAnsi="Arial"/>
      <w:color w:val="000000"/>
    </w:r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3">
    <w:name w:val="Normal (Web)"/>
    <w:basedOn w:val="1"/>
    <w:qFormat/>
    <w:uiPriority w:val="0"/>
    <w:rPr>
      <w:sz w:val="24"/>
    </w:rPr>
  </w:style>
  <w:style w:type="paragraph" w:styleId="44">
    <w:name w:val="annotation subject"/>
    <w:basedOn w:val="18"/>
    <w:next w:val="18"/>
    <w:qFormat/>
    <w:uiPriority w:val="0"/>
    <w:rPr>
      <w:b/>
      <w:bCs/>
    </w:rPr>
  </w:style>
  <w:style w:type="paragraph" w:styleId="45">
    <w:name w:val="Body Text First Indent"/>
    <w:basedOn w:val="20"/>
    <w:link w:val="78"/>
    <w:qFormat/>
    <w:uiPriority w:val="0"/>
    <w:pPr>
      <w:spacing w:after="120"/>
      <w:ind w:firstLine="420" w:firstLineChars="100"/>
    </w:pPr>
    <w:rPr>
      <w:sz w:val="21"/>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rFonts w:eastAsia="黑体"/>
      <w:b/>
      <w:bCs/>
      <w:sz w:val="44"/>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qFormat/>
    <w:uiPriority w:val="0"/>
    <w:rPr>
      <w:sz w:val="21"/>
      <w:szCs w:val="21"/>
    </w:rPr>
  </w:style>
  <w:style w:type="paragraph" w:customStyle="1" w:styleId="54">
    <w:name w:val="Char Char1 Char Char Char Char Char Char Char"/>
    <w:basedOn w:val="1"/>
    <w:qFormat/>
    <w:uiPriority w:val="0"/>
    <w:pPr>
      <w:widowControl/>
      <w:spacing w:after="160" w:line="240" w:lineRule="exact"/>
      <w:jc w:val="left"/>
    </w:pPr>
    <w:rPr>
      <w:rFonts w:ascii="Calibri" w:hAnsi="Calibri"/>
    </w:rPr>
  </w:style>
  <w:style w:type="paragraph" w:customStyle="1" w:styleId="55">
    <w:name w:val="Char2 Char Char Char Char Char 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character" w:customStyle="1" w:styleId="56">
    <w:name w:val="para"/>
    <w:basedOn w:val="48"/>
    <w:qFormat/>
    <w:uiPriority w:val="0"/>
  </w:style>
  <w:style w:type="character" w:customStyle="1" w:styleId="57">
    <w:name w:val="页脚 字符"/>
    <w:link w:val="31"/>
    <w:qFormat/>
    <w:uiPriority w:val="99"/>
    <w:rPr>
      <w:rFonts w:ascii="宋体"/>
      <w:sz w:val="18"/>
    </w:rPr>
  </w:style>
  <w:style w:type="character" w:customStyle="1" w:styleId="58">
    <w:name w:val="正文缩进 字符"/>
    <w:link w:val="10"/>
    <w:qFormat/>
    <w:uiPriority w:val="0"/>
    <w:rPr>
      <w:rFonts w:eastAsia="宋体"/>
      <w:kern w:val="2"/>
      <w:sz w:val="21"/>
      <w:lang w:val="en-US" w:eastAsia="zh-CN" w:bidi="ar-SA"/>
    </w:rPr>
  </w:style>
  <w:style w:type="character" w:customStyle="1" w:styleId="59">
    <w:name w:val="article1"/>
    <w:qFormat/>
    <w:uiPriority w:val="0"/>
    <w:rPr>
      <w:sz w:val="30"/>
      <w:szCs w:val="30"/>
    </w:rPr>
  </w:style>
  <w:style w:type="character" w:customStyle="1" w:styleId="60">
    <w:name w:val="普通文字1 Char"/>
    <w:qFormat/>
    <w:uiPriority w:val="0"/>
    <w:rPr>
      <w:rFonts w:ascii="宋体" w:hAnsi="Courier New" w:eastAsia="宋体"/>
      <w:kern w:val="2"/>
      <w:sz w:val="21"/>
      <w:lang w:val="en-US" w:eastAsia="zh-CN" w:bidi="ar-SA"/>
    </w:rPr>
  </w:style>
  <w:style w:type="character" w:customStyle="1" w:styleId="61">
    <w:name w:val="纯文本 字符"/>
    <w:link w:val="26"/>
    <w:qFormat/>
    <w:uiPriority w:val="0"/>
    <w:rPr>
      <w:rFonts w:ascii="宋体" w:hAnsi="Courier New" w:eastAsia="宋体"/>
      <w:kern w:val="2"/>
      <w:sz w:val="21"/>
      <w:lang w:val="en-US" w:eastAsia="zh-CN" w:bidi="ar-SA"/>
    </w:rPr>
  </w:style>
  <w:style w:type="character" w:customStyle="1" w:styleId="62">
    <w:name w:val="±íÕýÎÄ Char"/>
    <w:qFormat/>
    <w:uiPriority w:val="0"/>
    <w:rPr>
      <w:rFonts w:eastAsia="宋体"/>
      <w:lang w:val="en-US" w:eastAsia="zh-CN" w:bidi="ar-SA"/>
    </w:rPr>
  </w:style>
  <w:style w:type="character" w:customStyle="1" w:styleId="63">
    <w:name w:val="标题1"/>
    <w:basedOn w:val="48"/>
    <w:qFormat/>
    <w:uiPriority w:val="0"/>
  </w:style>
  <w:style w:type="character" w:customStyle="1" w:styleId="64">
    <w:name w:val="Char1 Char Char Char"/>
    <w:link w:val="65"/>
    <w:qFormat/>
    <w:uiPriority w:val="0"/>
    <w:rPr>
      <w:rFonts w:ascii="Verdana" w:hAnsi="Verdana" w:eastAsia="仿宋_GB2312"/>
      <w:sz w:val="24"/>
      <w:lang w:val="en-US" w:eastAsia="en-US" w:bidi="ar-SA"/>
    </w:rPr>
  </w:style>
  <w:style w:type="paragraph" w:customStyle="1" w:styleId="65">
    <w:name w:val="Char1 Char Char"/>
    <w:basedOn w:val="1"/>
    <w:link w:val="64"/>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6">
    <w:name w:val="样式 标准正文 + 宋体 Char"/>
    <w:link w:val="67"/>
    <w:qFormat/>
    <w:uiPriority w:val="0"/>
    <w:rPr>
      <w:rFonts w:ascii="宋体" w:hAnsi="宋体" w:eastAsia="宋体"/>
      <w:kern w:val="2"/>
      <w:sz w:val="24"/>
      <w:szCs w:val="24"/>
      <w:lang w:val="en-US" w:eastAsia="zh-CN" w:bidi="ar-SA"/>
    </w:rPr>
  </w:style>
  <w:style w:type="paragraph" w:customStyle="1" w:styleId="67">
    <w:name w:val="样式 标准正文 + 宋体"/>
    <w:basedOn w:val="1"/>
    <w:link w:val="66"/>
    <w:qFormat/>
    <w:uiPriority w:val="0"/>
    <w:pPr>
      <w:spacing w:before="60" w:after="60" w:line="360" w:lineRule="auto"/>
      <w:ind w:firstLine="482"/>
    </w:pPr>
    <w:rPr>
      <w:rFonts w:ascii="宋体" w:hAnsi="宋体"/>
      <w:sz w:val="24"/>
    </w:rPr>
  </w:style>
  <w:style w:type="character" w:customStyle="1" w:styleId="68">
    <w:name w:val="a-size-large1"/>
    <w:qFormat/>
    <w:uiPriority w:val="0"/>
    <w:rPr>
      <w:rFonts w:hint="default" w:ascii="Arial" w:hAnsi="Arial" w:cs="Arial"/>
    </w:rPr>
  </w:style>
  <w:style w:type="character" w:customStyle="1" w:styleId="69">
    <w:name w:val="正文 + 宋体 Char"/>
    <w:link w:val="70"/>
    <w:qFormat/>
    <w:uiPriority w:val="0"/>
    <w:rPr>
      <w:rFonts w:ascii="宋体" w:hAnsi="宋体" w:eastAsia="Times New Roman"/>
      <w:b/>
      <w:sz w:val="24"/>
      <w:lang w:val="zh-CN" w:eastAsia="zh-CN" w:bidi="ar-SA"/>
    </w:rPr>
  </w:style>
  <w:style w:type="paragraph" w:customStyle="1" w:styleId="70">
    <w:name w:val="正文 + 宋体"/>
    <w:link w:val="69"/>
    <w:qFormat/>
    <w:uiPriority w:val="0"/>
    <w:pPr>
      <w:widowControl w:val="0"/>
      <w:spacing w:after="120" w:line="480" w:lineRule="exact"/>
      <w:jc w:val="both"/>
    </w:pPr>
    <w:rPr>
      <w:rFonts w:ascii="宋体" w:hAnsi="宋体" w:eastAsia="Times New Roman" w:cs="Times New Roman"/>
      <w:b/>
      <w:sz w:val="24"/>
      <w:lang w:val="zh-CN" w:eastAsia="zh-CN" w:bidi="ar-SA"/>
    </w:rPr>
  </w:style>
  <w:style w:type="character" w:customStyle="1" w:styleId="71">
    <w:name w:val="v151"/>
    <w:qFormat/>
    <w:uiPriority w:val="0"/>
    <w:rPr>
      <w:sz w:val="18"/>
      <w:szCs w:val="18"/>
    </w:rPr>
  </w:style>
  <w:style w:type="character" w:customStyle="1" w:styleId="72">
    <w:name w:val="unnamed31"/>
    <w:qFormat/>
    <w:uiPriority w:val="0"/>
    <w:rPr>
      <w:color w:val="000066"/>
      <w:sz w:val="20"/>
      <w:szCs w:val="20"/>
    </w:rPr>
  </w:style>
  <w:style w:type="character" w:customStyle="1" w:styleId="73">
    <w:name w:val="标题 1 字符"/>
    <w:link w:val="3"/>
    <w:qFormat/>
    <w:uiPriority w:val="0"/>
    <w:rPr>
      <w:rFonts w:eastAsia="宋体"/>
      <w:b/>
      <w:bCs/>
      <w:kern w:val="44"/>
      <w:sz w:val="44"/>
      <w:szCs w:val="44"/>
      <w:lang w:val="en-US" w:eastAsia="zh-CN" w:bidi="ar-SA"/>
    </w:rPr>
  </w:style>
  <w:style w:type="character" w:customStyle="1" w:styleId="74">
    <w:name w:val="页眉 字符"/>
    <w:link w:val="32"/>
    <w:qFormat/>
    <w:uiPriority w:val="0"/>
    <w:rPr>
      <w:rFonts w:eastAsia="宋体"/>
      <w:kern w:val="2"/>
      <w:sz w:val="18"/>
      <w:lang w:val="en-US" w:eastAsia="zh-CN" w:bidi="ar-SA"/>
    </w:rPr>
  </w:style>
  <w:style w:type="character" w:customStyle="1" w:styleId="75">
    <w:name w:val="paragraph1 Char"/>
    <w:link w:val="76"/>
    <w:qFormat/>
    <w:uiPriority w:val="0"/>
    <w:rPr>
      <w:kern w:val="2"/>
      <w:sz w:val="24"/>
      <w:szCs w:val="24"/>
    </w:rPr>
  </w:style>
  <w:style w:type="paragraph" w:customStyle="1" w:styleId="76">
    <w:name w:val="paragraph1"/>
    <w:basedOn w:val="1"/>
    <w:link w:val="75"/>
    <w:qFormat/>
    <w:uiPriority w:val="0"/>
    <w:pPr>
      <w:spacing w:afterLines="30" w:line="360" w:lineRule="auto"/>
      <w:ind w:firstLine="480" w:firstLineChars="200"/>
    </w:pPr>
    <w:rPr>
      <w:sz w:val="24"/>
    </w:rPr>
  </w:style>
  <w:style w:type="character" w:customStyle="1" w:styleId="77">
    <w:name w:val="font91"/>
    <w:qFormat/>
    <w:uiPriority w:val="0"/>
    <w:rPr>
      <w:rFonts w:hint="default" w:ascii="Arial" w:hAnsi="Arial" w:cs="Arial"/>
      <w:sz w:val="16"/>
      <w:szCs w:val="16"/>
    </w:rPr>
  </w:style>
  <w:style w:type="character" w:customStyle="1" w:styleId="78">
    <w:name w:val="正文文本首行缩进 字符"/>
    <w:link w:val="45"/>
    <w:qFormat/>
    <w:uiPriority w:val="0"/>
    <w:rPr>
      <w:rFonts w:eastAsia="宋体"/>
      <w:kern w:val="2"/>
      <w:sz w:val="21"/>
      <w:szCs w:val="24"/>
      <w:lang w:val="en-US" w:eastAsia="zh-CN" w:bidi="ar-SA"/>
    </w:rPr>
  </w:style>
  <w:style w:type="character" w:customStyle="1" w:styleId="79">
    <w:name w:val="日期 字符"/>
    <w:link w:val="28"/>
    <w:qFormat/>
    <w:uiPriority w:val="0"/>
    <w:rPr>
      <w:rFonts w:ascii="宋体" w:eastAsia="宋体"/>
      <w:sz w:val="24"/>
      <w:lang w:val="en-US" w:eastAsia="zh-CN" w:bidi="ar-SA"/>
    </w:rPr>
  </w:style>
  <w:style w:type="character" w:customStyle="1" w:styleId="80">
    <w:name w:val="正文(首行缩进) Char"/>
    <w:link w:val="81"/>
    <w:qFormat/>
    <w:uiPriority w:val="0"/>
    <w:rPr>
      <w:rFonts w:ascii="宋体" w:hAnsi="宋体"/>
      <w:spacing w:val="20"/>
      <w:kern w:val="24"/>
      <w:sz w:val="21"/>
      <w:szCs w:val="21"/>
      <w:lang w:val="en-IE" w:eastAsia="zh-CN" w:bidi="ar-SA"/>
    </w:rPr>
  </w:style>
  <w:style w:type="paragraph" w:customStyle="1" w:styleId="81">
    <w:name w:val="正文(首行缩进)"/>
    <w:link w:val="80"/>
    <w:qFormat/>
    <w:uiPriority w:val="0"/>
    <w:pPr>
      <w:ind w:firstLine="500" w:firstLineChars="200"/>
      <w:jc w:val="both"/>
    </w:pPr>
    <w:rPr>
      <w:rFonts w:ascii="宋体" w:hAnsi="宋体" w:eastAsia="宋体" w:cs="Times New Roman"/>
      <w:spacing w:val="20"/>
      <w:kern w:val="24"/>
      <w:sz w:val="21"/>
      <w:szCs w:val="21"/>
      <w:lang w:val="en-IE" w:eastAsia="zh-CN" w:bidi="ar-SA"/>
    </w:rPr>
  </w:style>
  <w:style w:type="character" w:customStyle="1" w:styleId="82">
    <w:name w:val="unnamed1"/>
    <w:basedOn w:val="48"/>
    <w:qFormat/>
    <w:uiPriority w:val="0"/>
  </w:style>
  <w:style w:type="character" w:customStyle="1" w:styleId="83">
    <w:name w:val="grame"/>
    <w:basedOn w:val="48"/>
    <w:qFormat/>
    <w:uiPriority w:val="0"/>
  </w:style>
  <w:style w:type="character" w:customStyle="1" w:styleId="84">
    <w:name w:val="p105"/>
    <w:basedOn w:val="48"/>
    <w:qFormat/>
    <w:uiPriority w:val="0"/>
  </w:style>
  <w:style w:type="character" w:customStyle="1" w:styleId="85">
    <w:name w:val="zhou11"/>
    <w:qFormat/>
    <w:uiPriority w:val="0"/>
    <w:rPr>
      <w:color w:val="000000"/>
      <w:sz w:val="28"/>
      <w:szCs w:val="28"/>
    </w:rPr>
  </w:style>
  <w:style w:type="character" w:customStyle="1" w:styleId="86">
    <w:name w:val="black11"/>
    <w:qFormat/>
    <w:uiPriority w:val="0"/>
    <w:rPr>
      <w:color w:val="000000"/>
      <w:sz w:val="18"/>
      <w:szCs w:val="18"/>
    </w:rPr>
  </w:style>
  <w:style w:type="character" w:customStyle="1" w:styleId="87">
    <w:name w:val="tpc_content1"/>
    <w:qFormat/>
    <w:uiPriority w:val="0"/>
    <w:rPr>
      <w:sz w:val="20"/>
      <w:szCs w:val="20"/>
    </w:rPr>
  </w:style>
  <w:style w:type="paragraph" w:customStyle="1" w:styleId="88">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0">
    <w:name w:val="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91">
    <w:name w:val="Graphics"/>
    <w:basedOn w:val="1"/>
    <w:qFormat/>
    <w:uiPriority w:val="0"/>
    <w:pPr>
      <w:widowControl/>
      <w:spacing w:before="120"/>
      <w:jc w:val="left"/>
    </w:pPr>
    <w:rPr>
      <w:color w:val="000000"/>
      <w:kern w:val="0"/>
      <w:sz w:val="20"/>
      <w:szCs w:val="20"/>
      <w:lang w:eastAsia="en-US"/>
    </w:rPr>
  </w:style>
  <w:style w:type="paragraph" w:customStyle="1" w:styleId="92">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94">
    <w:name w:val="题注4"/>
    <w:basedOn w:val="1"/>
    <w:next w:val="14"/>
    <w:qFormat/>
    <w:uiPriority w:val="0"/>
    <w:pPr>
      <w:ind w:left="-132" w:leftChars="-64" w:right="-105" w:rightChars="-50" w:hanging="2"/>
      <w:jc w:val="center"/>
    </w:pPr>
    <w:rPr>
      <w:b/>
      <w:szCs w:val="21"/>
      <w:lang w:val="en-GB"/>
    </w:rPr>
  </w:style>
  <w:style w:type="paragraph" w:customStyle="1" w:styleId="9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32"/>
      <w:szCs w:val="32"/>
    </w:rPr>
  </w:style>
  <w:style w:type="paragraph" w:customStyle="1" w:styleId="96">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9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98">
    <w:name w:val="black1"/>
    <w:basedOn w:val="1"/>
    <w:qFormat/>
    <w:uiPriority w:val="0"/>
    <w:pPr>
      <w:widowControl/>
      <w:spacing w:before="100" w:beforeAutospacing="1" w:after="100" w:afterAutospacing="1" w:line="280" w:lineRule="atLeast"/>
      <w:jc w:val="left"/>
    </w:pPr>
    <w:rPr>
      <w:color w:val="000000"/>
      <w:kern w:val="0"/>
      <w:sz w:val="18"/>
      <w:szCs w:val="18"/>
    </w:rPr>
  </w:style>
  <w:style w:type="paragraph" w:customStyle="1" w:styleId="99">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00">
    <w:name w:val="偶数页篇眉"/>
    <w:basedOn w:val="32"/>
    <w:qFormat/>
    <w:uiPriority w:val="0"/>
    <w:pPr>
      <w:keepLines/>
      <w:pBdr>
        <w:bottom w:val="none" w:color="auto" w:sz="0" w:space="0"/>
      </w:pBdr>
      <w:tabs>
        <w:tab w:val="clear" w:pos="4153"/>
        <w:tab w:val="clear" w:pos="8306"/>
      </w:tabs>
      <w:snapToGrid/>
      <w:jc w:val="right"/>
    </w:pPr>
    <w:rPr>
      <w:spacing w:val="80"/>
      <w:sz w:val="21"/>
    </w:rPr>
  </w:style>
  <w:style w:type="paragraph" w:customStyle="1" w:styleId="101">
    <w:name w:val="缺省文本"/>
    <w:basedOn w:val="1"/>
    <w:qFormat/>
    <w:uiPriority w:val="0"/>
    <w:pPr>
      <w:autoSpaceDE w:val="0"/>
      <w:autoSpaceDN w:val="0"/>
      <w:adjustRightInd w:val="0"/>
      <w:jc w:val="left"/>
    </w:pPr>
    <w:rPr>
      <w:kern w:val="0"/>
      <w:sz w:val="24"/>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32"/>
      <w:szCs w:val="32"/>
    </w:rPr>
  </w:style>
  <w:style w:type="paragraph" w:customStyle="1" w:styleId="10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4"/>
    </w:rPr>
  </w:style>
  <w:style w:type="paragraph" w:customStyle="1" w:styleId="104">
    <w:name w:val="Char1"/>
    <w:basedOn w:val="16"/>
    <w:qFormat/>
    <w:uiPriority w:val="0"/>
    <w:rPr>
      <w:rFonts w:ascii="Tahoma" w:hAnsi="Tahoma"/>
      <w:sz w:val="24"/>
    </w:rPr>
  </w:style>
  <w:style w:type="paragraph" w:customStyle="1" w:styleId="105">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32"/>
      <w:szCs w:val="32"/>
    </w:rPr>
  </w:style>
  <w:style w:type="paragraph" w:customStyle="1" w:styleId="10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07">
    <w:name w:val="xl37"/>
    <w:basedOn w:val="1"/>
    <w:qFormat/>
    <w:uiPriority w:val="0"/>
    <w:pPr>
      <w:widowControl/>
      <w:spacing w:before="100" w:beforeAutospacing="1" w:after="100" w:afterAutospacing="1"/>
      <w:jc w:val="center"/>
    </w:pPr>
    <w:rPr>
      <w:rFonts w:hint="eastAsia" w:ascii="仿宋_GB2312" w:hAnsi="宋体" w:eastAsia="仿宋_GB2312"/>
      <w:kern w:val="0"/>
      <w:sz w:val="24"/>
    </w:rPr>
  </w:style>
  <w:style w:type="paragraph" w:customStyle="1" w:styleId="10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32"/>
      <w:szCs w:val="32"/>
    </w:rPr>
  </w:style>
  <w:style w:type="paragraph" w:customStyle="1" w:styleId="109">
    <w:name w:val="xl33"/>
    <w:basedOn w:val="1"/>
    <w:qFormat/>
    <w:uiPriority w:val="0"/>
    <w:pPr>
      <w:widowControl/>
      <w:pBdr>
        <w:bottom w:val="single" w:color="auto" w:sz="4" w:space="0"/>
      </w:pBdr>
      <w:spacing w:before="100" w:beforeAutospacing="1" w:after="100" w:afterAutospacing="1"/>
      <w:jc w:val="left"/>
    </w:pPr>
    <w:rPr>
      <w:rFonts w:hint="eastAsia" w:ascii="仿宋_GB2312" w:hAnsi="宋体" w:eastAsia="仿宋_GB2312"/>
      <w:kern w:val="0"/>
      <w:sz w:val="32"/>
      <w:szCs w:val="32"/>
    </w:rPr>
  </w:style>
  <w:style w:type="paragraph" w:customStyle="1" w:styleId="110">
    <w:name w:val="2册标题2"/>
    <w:basedOn w:val="1"/>
    <w:next w:val="1"/>
    <w:qFormat/>
    <w:uiPriority w:val="0"/>
    <w:pPr>
      <w:spacing w:beforeLines="50" w:afterLines="50"/>
      <w:ind w:left="-175" w:leftChars="-85" w:hanging="3" w:hangingChars="1"/>
      <w:outlineLvl w:val="1"/>
    </w:pPr>
    <w:rPr>
      <w:rFonts w:ascii="Arial" w:hAnsi="Arial" w:eastAsia="黑体" w:cs="Arial"/>
      <w:sz w:val="30"/>
      <w:szCs w:val="30"/>
    </w:rPr>
  </w:style>
  <w:style w:type="paragraph" w:customStyle="1" w:styleId="111">
    <w:name w:val="14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12">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3">
    <w:name w:val="表格文字"/>
    <w:basedOn w:val="1"/>
    <w:qFormat/>
    <w:uiPriority w:val="0"/>
    <w:pPr>
      <w:spacing w:before="25" w:after="25"/>
      <w:jc w:val="left"/>
    </w:pPr>
    <w:rPr>
      <w:bCs/>
      <w:spacing w:val="10"/>
      <w:kern w:val="0"/>
      <w:sz w:val="24"/>
      <w:szCs w:val="20"/>
    </w:rPr>
  </w:style>
  <w:style w:type="paragraph" w:customStyle="1" w:styleId="114">
    <w:name w:val="Char Char Char Char Char Char Char"/>
    <w:basedOn w:val="1"/>
    <w:qFormat/>
    <w:uiPriority w:val="0"/>
    <w:pPr>
      <w:tabs>
        <w:tab w:val="left" w:pos="567"/>
      </w:tabs>
      <w:ind w:left="567" w:hanging="567"/>
    </w:pPr>
    <w:rPr>
      <w:sz w:val="24"/>
    </w:rPr>
  </w:style>
  <w:style w:type="paragraph" w:customStyle="1" w:styleId="115">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6">
    <w:name w:val="彩色列表 - 强调文字颜色 11"/>
    <w:basedOn w:val="1"/>
    <w:qFormat/>
    <w:uiPriority w:val="34"/>
    <w:pPr>
      <w:spacing w:line="480" w:lineRule="auto"/>
      <w:ind w:firstLine="420"/>
      <w:jc w:val="left"/>
    </w:pPr>
    <w:rPr>
      <w:rFonts w:ascii="Calibri" w:hAnsi="Calibri"/>
      <w:sz w:val="24"/>
      <w:lang w:eastAsia="zh-TW"/>
    </w:rPr>
  </w:style>
  <w:style w:type="paragraph" w:customStyle="1" w:styleId="117">
    <w:name w:val="xl43"/>
    <w:basedOn w:val="1"/>
    <w:qFormat/>
    <w:uiPriority w:val="0"/>
    <w:pPr>
      <w:widowControl/>
      <w:spacing w:before="100" w:beforeAutospacing="1" w:after="100" w:afterAutospacing="1"/>
      <w:jc w:val="center"/>
    </w:pPr>
    <w:rPr>
      <w:rFonts w:hint="eastAsia" w:ascii="仿宋_GB2312" w:hAnsi="宋体" w:eastAsia="仿宋_GB2312"/>
      <w:kern w:val="0"/>
      <w:sz w:val="24"/>
    </w:rPr>
  </w:style>
  <w:style w:type="paragraph" w:customStyle="1" w:styleId="118">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119">
    <w:name w:val="font10"/>
    <w:basedOn w:val="1"/>
    <w:qFormat/>
    <w:uiPriority w:val="0"/>
    <w:pPr>
      <w:widowControl/>
      <w:spacing w:before="100" w:beforeAutospacing="1" w:after="100" w:afterAutospacing="1"/>
      <w:jc w:val="left"/>
    </w:pPr>
    <w:rPr>
      <w:kern w:val="0"/>
      <w:sz w:val="20"/>
      <w:szCs w:val="20"/>
    </w:rPr>
  </w:style>
  <w:style w:type="paragraph" w:customStyle="1" w:styleId="120">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4"/>
    </w:rPr>
  </w:style>
  <w:style w:type="paragraph" w:customStyle="1" w:styleId="12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3">
    <w:name w:val="表头"/>
    <w:basedOn w:val="14"/>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124">
    <w:name w:val="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26">
    <w:name w:val="题注5"/>
    <w:basedOn w:val="1"/>
    <w:next w:val="14"/>
    <w:qFormat/>
    <w:uiPriority w:val="0"/>
    <w:pPr>
      <w:widowControl/>
    </w:pPr>
    <w:rPr>
      <w:sz w:val="24"/>
    </w:rPr>
  </w:style>
  <w:style w:type="paragraph" w:customStyle="1" w:styleId="127">
    <w:name w:val="Char1 Char Char Char1 Char Char Char Char Char Char Char Char 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2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32"/>
      <w:szCs w:val="32"/>
    </w:rPr>
  </w:style>
  <w:style w:type="paragraph" w:customStyle="1" w:styleId="129">
    <w:name w:val="_Style 2"/>
    <w:basedOn w:val="1"/>
    <w:qFormat/>
    <w:uiPriority w:val="0"/>
    <w:pPr>
      <w:ind w:firstLine="420" w:firstLineChars="200"/>
    </w:pPr>
  </w:style>
  <w:style w:type="paragraph" w:customStyle="1" w:styleId="130">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131">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32">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133">
    <w:name w:val="题注1"/>
    <w:basedOn w:val="1"/>
    <w:next w:val="14"/>
    <w:qFormat/>
    <w:uiPriority w:val="0"/>
    <w:rPr>
      <w:rFonts w:ascii="Arial" w:hAnsi="Arial"/>
    </w:rPr>
  </w:style>
  <w:style w:type="paragraph" w:customStyle="1" w:styleId="134">
    <w:name w:val="Char Char Char"/>
    <w:basedOn w:val="1"/>
    <w:qFormat/>
    <w:uiPriority w:val="0"/>
    <w:pPr>
      <w:adjustRightInd w:val="0"/>
      <w:spacing w:line="360" w:lineRule="auto"/>
    </w:pPr>
    <w:rPr>
      <w:kern w:val="0"/>
      <w:sz w:val="24"/>
      <w:szCs w:val="20"/>
    </w:rPr>
  </w:style>
  <w:style w:type="paragraph" w:customStyle="1" w:styleId="135">
    <w:name w:val="正文11"/>
    <w:basedOn w:val="1"/>
    <w:qFormat/>
    <w:uiPriority w:val="0"/>
    <w:pPr>
      <w:spacing w:after="120" w:line="360" w:lineRule="auto"/>
    </w:pPr>
    <w:rPr>
      <w:rFonts w:ascii="Arial" w:hAnsi="Arial"/>
      <w:sz w:val="24"/>
      <w:szCs w:val="20"/>
    </w:rPr>
  </w:style>
  <w:style w:type="paragraph" w:customStyle="1" w:styleId="136">
    <w:name w:val="表格"/>
    <w:basedOn w:val="1"/>
    <w:qFormat/>
    <w:uiPriority w:val="0"/>
    <w:pPr>
      <w:spacing w:line="400" w:lineRule="atLeast"/>
    </w:pPr>
    <w:rPr>
      <w:b/>
      <w:bCs/>
      <w:color w:val="000000"/>
      <w:sz w:val="24"/>
    </w:rPr>
  </w:style>
  <w:style w:type="paragraph" w:customStyle="1" w:styleId="137">
    <w:name w:val="p0"/>
    <w:basedOn w:val="1"/>
    <w:qFormat/>
    <w:uiPriority w:val="0"/>
    <w:pPr>
      <w:widowControl/>
    </w:pPr>
    <w:rPr>
      <w:kern w:val="0"/>
      <w:szCs w:val="21"/>
    </w:rPr>
  </w:style>
  <w:style w:type="paragraph" w:customStyle="1" w:styleId="138">
    <w:name w:val="ÆÕÍ¨"/>
    <w:basedOn w:val="1"/>
    <w:qFormat/>
    <w:uiPriority w:val="0"/>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139">
    <w:name w:val="样式 左侧:  0 厘米 悬挂缩进: 2.5 字符"/>
    <w:basedOn w:val="1"/>
    <w:qFormat/>
    <w:uiPriority w:val="0"/>
    <w:pPr>
      <w:ind w:left="525" w:hanging="525" w:hangingChars="250"/>
    </w:pPr>
    <w:rPr>
      <w:szCs w:val="20"/>
    </w:rPr>
  </w:style>
  <w:style w:type="paragraph" w:customStyle="1" w:styleId="140">
    <w:name w:val="保留正文"/>
    <w:basedOn w:val="20"/>
    <w:qFormat/>
    <w:uiPriority w:val="0"/>
    <w:pPr>
      <w:keepNext/>
      <w:tabs>
        <w:tab w:val="clear" w:pos="562"/>
        <w:tab w:val="clear" w:pos="3372"/>
        <w:tab w:val="clear" w:pos="3653"/>
      </w:tabs>
      <w:spacing w:after="160"/>
    </w:pPr>
    <w:rPr>
      <w:sz w:val="21"/>
    </w:rPr>
  </w:style>
  <w:style w:type="paragraph" w:customStyle="1" w:styleId="141">
    <w:name w:val="样式"/>
    <w:basedOn w:val="1"/>
    <w:next w:val="21"/>
    <w:qFormat/>
    <w:uiPriority w:val="0"/>
    <w:pPr>
      <w:jc w:val="center"/>
    </w:pPr>
    <w:rPr>
      <w:rFonts w:ascii="宋体" w:hAnsi="宋体"/>
      <w:color w:val="FF0000"/>
      <w:sz w:val="24"/>
    </w:rPr>
  </w:style>
  <w:style w:type="paragraph" w:customStyle="1" w:styleId="14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32"/>
      <w:szCs w:val="32"/>
    </w:rPr>
  </w:style>
  <w:style w:type="paragraph" w:customStyle="1" w:styleId="143">
    <w:name w:val="xl3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32"/>
      <w:szCs w:val="32"/>
    </w:rPr>
  </w:style>
  <w:style w:type="paragraph" w:customStyle="1" w:styleId="144">
    <w:name w:val="需求书2"/>
    <w:basedOn w:val="1"/>
    <w:qFormat/>
    <w:uiPriority w:val="0"/>
    <w:pPr>
      <w:tabs>
        <w:tab w:val="left" w:pos="630"/>
      </w:tabs>
      <w:spacing w:line="360" w:lineRule="auto"/>
    </w:pPr>
    <w:rPr>
      <w:rFonts w:ascii="宋体"/>
      <w:b/>
      <w:sz w:val="24"/>
    </w:rPr>
  </w:style>
  <w:style w:type="paragraph" w:customStyle="1" w:styleId="145">
    <w:name w:val="正文缩进2"/>
    <w:basedOn w:val="1"/>
    <w:qFormat/>
    <w:uiPriority w:val="0"/>
    <w:pPr>
      <w:adjustRightInd w:val="0"/>
      <w:spacing w:line="440" w:lineRule="exact"/>
      <w:ind w:firstLine="200" w:firstLineChars="200"/>
    </w:pPr>
    <w:rPr>
      <w:rFonts w:eastAsia="仿宋_GB2312"/>
      <w:sz w:val="28"/>
      <w:szCs w:val="28"/>
    </w:rPr>
  </w:style>
  <w:style w:type="paragraph" w:customStyle="1" w:styleId="1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47">
    <w:name w:val="font9"/>
    <w:basedOn w:val="1"/>
    <w:qFormat/>
    <w:uiPriority w:val="0"/>
    <w:pPr>
      <w:widowControl/>
      <w:spacing w:before="100" w:beforeAutospacing="1" w:after="100" w:afterAutospacing="1"/>
      <w:jc w:val="left"/>
    </w:pPr>
    <w:rPr>
      <w:kern w:val="0"/>
      <w:sz w:val="24"/>
    </w:rPr>
  </w:style>
  <w:style w:type="paragraph" w:customStyle="1" w:styleId="148">
    <w:name w:val="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0">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32"/>
      <w:szCs w:val="32"/>
    </w:rPr>
  </w:style>
  <w:style w:type="paragraph" w:customStyle="1" w:styleId="151">
    <w:name w:val="默认段落字体 Para Char Char Char Char"/>
    <w:basedOn w:val="1"/>
    <w:qFormat/>
    <w:uiPriority w:val="0"/>
    <w:rPr>
      <w:sz w:val="24"/>
    </w:rPr>
  </w:style>
  <w:style w:type="paragraph" w:customStyle="1" w:styleId="152">
    <w:name w:val="列出段落1"/>
    <w:basedOn w:val="1"/>
    <w:qFormat/>
    <w:uiPriority w:val="34"/>
    <w:pPr>
      <w:ind w:firstLine="420" w:firstLineChars="200"/>
    </w:pPr>
  </w:style>
  <w:style w:type="paragraph" w:customStyle="1" w:styleId="153">
    <w:name w:val="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54">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56">
    <w:name w:val="xl32"/>
    <w:basedOn w:val="1"/>
    <w:qFormat/>
    <w:uiPriority w:val="0"/>
    <w:pPr>
      <w:widowControl/>
      <w:spacing w:before="100" w:beforeAutospacing="1" w:after="100" w:afterAutospacing="1"/>
      <w:jc w:val="center"/>
      <w:textAlignment w:val="center"/>
    </w:pPr>
    <w:rPr>
      <w:rFonts w:hint="eastAsia" w:ascii="隶书" w:hAnsi="宋体" w:eastAsia="隶书"/>
      <w:kern w:val="0"/>
      <w:sz w:val="72"/>
      <w:szCs w:val="72"/>
    </w:rPr>
  </w:style>
  <w:style w:type="paragraph" w:customStyle="1" w:styleId="157">
    <w:name w:val="List Paragraph_5b7595f9-6e5d-4b85-a90f-207b5fdaa7d7"/>
    <w:basedOn w:val="1"/>
    <w:qFormat/>
    <w:uiPriority w:val="34"/>
    <w:pPr>
      <w:ind w:firstLine="420" w:firstLineChars="200"/>
    </w:pPr>
  </w:style>
  <w:style w:type="paragraph" w:customStyle="1" w:styleId="158">
    <w:name w:val="正文（不缩进）"/>
    <w:basedOn w:val="1"/>
    <w:qFormat/>
    <w:uiPriority w:val="0"/>
    <w:pPr>
      <w:tabs>
        <w:tab w:val="left" w:pos="420"/>
      </w:tabs>
      <w:spacing w:line="360" w:lineRule="auto"/>
    </w:pPr>
    <w:rPr>
      <w:sz w:val="24"/>
      <w:szCs w:val="20"/>
    </w:rPr>
  </w:style>
  <w:style w:type="paragraph" w:customStyle="1" w:styleId="15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60">
    <w:name w:val="font7"/>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customStyle="1" w:styleId="161">
    <w:name w:val="No Spacing_db3d0d2b-eb6d-45dd-8fac-97dc344c8316"/>
    <w:qFormat/>
    <w:uiPriority w:val="1"/>
    <w:pPr>
      <w:adjustRightInd w:val="0"/>
      <w:snapToGrid w:val="0"/>
    </w:pPr>
    <w:rPr>
      <w:rFonts w:ascii="Tahoma" w:hAnsi="Tahoma" w:eastAsia="微软雅黑" w:cs="Times New Roman"/>
      <w:sz w:val="22"/>
      <w:szCs w:val="22"/>
      <w:lang w:val="en-US" w:eastAsia="zh-CN" w:bidi="ar-SA"/>
    </w:rPr>
  </w:style>
  <w:style w:type="paragraph" w:customStyle="1" w:styleId="162">
    <w:name w:val="font8"/>
    <w:basedOn w:val="1"/>
    <w:qFormat/>
    <w:uiPriority w:val="0"/>
    <w:pPr>
      <w:widowControl/>
      <w:spacing w:before="100" w:beforeAutospacing="1" w:after="100" w:afterAutospacing="1"/>
      <w:jc w:val="left"/>
    </w:pPr>
    <w:rPr>
      <w:rFonts w:hint="eastAsia" w:ascii="仿宋_GB2312" w:hAnsi="宋体" w:eastAsia="仿宋_GB2312"/>
      <w:kern w:val="0"/>
      <w:sz w:val="24"/>
    </w:rPr>
  </w:style>
  <w:style w:type="paragraph" w:customStyle="1" w:styleId="163">
    <w:name w:val="font11"/>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64">
    <w:name w:val="Char Char Char Char Char Char Char 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5">
    <w:name w:val="xl46"/>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166">
    <w:name w:val="列出段落2"/>
    <w:next w:val="1"/>
    <w:qFormat/>
    <w:uiPriority w:val="0"/>
    <w:pPr>
      <w:widowControl w:val="0"/>
      <w:ind w:firstLine="200" w:firstLineChars="200"/>
      <w:jc w:val="both"/>
    </w:pPr>
    <w:rPr>
      <w:rFonts w:ascii="Times New Roman" w:hAnsi="Times New Roman" w:eastAsia="宋体" w:cs="Times New Roman"/>
      <w:kern w:val="2"/>
      <w:sz w:val="21"/>
      <w:lang w:val="en-US" w:eastAsia="zh-CN" w:bidi="ar-SA"/>
    </w:rPr>
  </w:style>
  <w:style w:type="paragraph" w:customStyle="1" w:styleId="16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68">
    <w:name w:val="块引用"/>
    <w:basedOn w:val="1"/>
    <w:qFormat/>
    <w:uiPriority w:val="0"/>
    <w:pPr>
      <w:keepLines/>
      <w:ind w:left="360" w:right="360"/>
      <w:jc w:val="center"/>
    </w:pPr>
    <w:rPr>
      <w:i/>
    </w:rPr>
  </w:style>
  <w:style w:type="paragraph" w:customStyle="1" w:styleId="169">
    <w:name w:val="默认段落字体 Para Char Char Char Char Char Char Char Char Char Char"/>
    <w:basedOn w:val="1"/>
    <w:qFormat/>
    <w:uiPriority w:val="0"/>
    <w:rPr>
      <w:rFonts w:ascii="Tahoma" w:hAnsi="Tahoma"/>
      <w:sz w:val="24"/>
      <w:szCs w:val="20"/>
    </w:rPr>
  </w:style>
  <w:style w:type="paragraph" w:customStyle="1" w:styleId="170">
    <w:name w:val="Char2"/>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171">
    <w:name w:val="xl39"/>
    <w:basedOn w:val="1"/>
    <w:qFormat/>
    <w:uiPriority w:val="0"/>
    <w:pPr>
      <w:widowControl/>
      <w:spacing w:before="100" w:beforeAutospacing="1" w:after="100" w:afterAutospacing="1"/>
      <w:jc w:val="center"/>
    </w:pPr>
    <w:rPr>
      <w:rFonts w:ascii="宋体" w:hAnsi="宋体"/>
      <w:kern w:val="0"/>
      <w:sz w:val="24"/>
    </w:rPr>
  </w:style>
  <w:style w:type="paragraph" w:customStyle="1" w:styleId="172">
    <w:name w:val="样式1"/>
    <w:basedOn w:val="4"/>
    <w:qFormat/>
    <w:uiPriority w:val="0"/>
    <w:pPr>
      <w:tabs>
        <w:tab w:val="left" w:pos="1134"/>
      </w:tabs>
      <w:ind w:left="1134" w:hanging="567"/>
      <w:jc w:val="left"/>
    </w:pPr>
    <w:rPr>
      <w:color w:val="000000"/>
    </w:rPr>
  </w:style>
  <w:style w:type="paragraph" w:customStyle="1" w:styleId="173">
    <w:name w:val="Level2Bullet"/>
    <w:basedOn w:val="1"/>
    <w:qFormat/>
    <w:uiPriority w:val="0"/>
    <w:pPr>
      <w:widowControl/>
      <w:tabs>
        <w:tab w:val="left" w:pos="3969"/>
        <w:tab w:val="left" w:pos="5954"/>
        <w:tab w:val="left" w:pos="7938"/>
      </w:tabs>
      <w:ind w:left="2268" w:hanging="283"/>
      <w:jc w:val="left"/>
    </w:pPr>
    <w:rPr>
      <w:rFonts w:ascii="Helv" w:hAnsi="Helv"/>
      <w:kern w:val="0"/>
      <w:sz w:val="20"/>
      <w:szCs w:val="20"/>
      <w:lang w:val="en-GB"/>
    </w:rPr>
  </w:style>
  <w:style w:type="paragraph" w:customStyle="1" w:styleId="17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75">
    <w:name w:val="font41"/>
    <w:basedOn w:val="48"/>
    <w:qFormat/>
    <w:uiPriority w:val="0"/>
    <w:rPr>
      <w:rFonts w:hint="eastAsia" w:ascii="微软雅黑" w:hAnsi="微软雅黑" w:eastAsia="微软雅黑" w:cs="微软雅黑"/>
      <w:color w:val="000000"/>
      <w:sz w:val="40"/>
      <w:szCs w:val="40"/>
      <w:u w:val="none"/>
    </w:rPr>
  </w:style>
  <w:style w:type="character" w:customStyle="1" w:styleId="176">
    <w:name w:val="font31"/>
    <w:basedOn w:val="48"/>
    <w:qFormat/>
    <w:uiPriority w:val="0"/>
    <w:rPr>
      <w:rFonts w:hint="eastAsia" w:ascii="微软雅黑" w:hAnsi="微软雅黑" w:eastAsia="微软雅黑" w:cs="微软雅黑"/>
      <w:color w:val="000000"/>
      <w:sz w:val="32"/>
      <w:szCs w:val="32"/>
      <w:u w:val="none"/>
    </w:rPr>
  </w:style>
  <w:style w:type="character" w:customStyle="1" w:styleId="177">
    <w:name w:val="fontstyle01"/>
    <w:basedOn w:val="48"/>
    <w:qFormat/>
    <w:uiPriority w:val="0"/>
    <w:rPr>
      <w:rFonts w:ascii="FZFSK--GBK1-0" w:hAnsi="FZFSK--GBK1-0" w:eastAsia="FZFSK--GBK1-0" w:cs="FZFSK--GBK1-0"/>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07F9BA-0E98-475D-B57C-21200D8E4D86}">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Pages>
  <Words>4845</Words>
  <Characters>5638</Characters>
  <Lines>49</Lines>
  <Paragraphs>13</Paragraphs>
  <TotalTime>7</TotalTime>
  <ScaleCrop>false</ScaleCrop>
  <LinksUpToDate>false</LinksUpToDate>
  <CharactersWithSpaces>6153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2017-05-23T08:04:00Z</dcterms:created>
  <dc:creator>远东招标</dc:creator>
  <cp:lastModifiedBy>云采链</cp:lastModifiedBy>
  <cp:lastPrinted>2021-12-13T02:43:00Z</cp:lastPrinted>
  <dcterms:modified xsi:type="dcterms:W3CDTF">2025-06-24T02:37:59Z</dcterms:modified>
  <dc:title>询价文件</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D10B0C28C569401FBECFD7A26A146CEA</vt:lpwstr>
  </property>
  <property fmtid="{D5CDD505-2E9C-101B-9397-08002B2CF9AE}" pid="4" name="KSOTemplateDocerSaveRecord">
    <vt:lpwstr>eyJoZGlkIjoiOTUyZTMzMGFmZDU3N2E2OTgxMzI3ZWIyZWQ1MDI2NWYiLCJ1c2VySWQiOiI0MDkwNDAzNDUifQ==</vt:lpwstr>
  </property>
</Properties>
</file>