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16AFD">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48B15CBA">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40EB2F6A">
      <w:pPr>
        <w:snapToGrid w:val="0"/>
        <w:spacing w:after="0"/>
        <w:jc w:val="center"/>
        <w:rPr>
          <w:rFonts w:hint="eastAsia" w:cs="宋体" w:asciiTheme="minorEastAsia" w:hAnsiTheme="minorEastAsia"/>
          <w:b/>
          <w:bCs/>
          <w:color w:val="000000" w:themeColor="text1"/>
          <w:sz w:val="84"/>
          <w:szCs w:val="84"/>
          <w14:textFill>
            <w14:solidFill>
              <w14:schemeClr w14:val="tx1"/>
            </w14:solidFill>
          </w14:textFill>
        </w:rPr>
      </w:pPr>
      <w:r>
        <w:rPr>
          <w:rFonts w:hint="eastAsia" w:cs="宋体" w:asciiTheme="minorEastAsia" w:hAnsiTheme="minorEastAsia"/>
          <w:b/>
          <w:color w:val="000000" w:themeColor="text1"/>
          <w:sz w:val="84"/>
          <w:szCs w:val="84"/>
          <w14:textFill>
            <w14:solidFill>
              <w14:schemeClr w14:val="tx1"/>
            </w14:solidFill>
          </w14:textFill>
        </w:rPr>
        <w:t>竞价文件</w:t>
      </w:r>
    </w:p>
    <w:p w14:paraId="4CC810E1">
      <w:pPr>
        <w:spacing w:after="0" w:line="360" w:lineRule="auto"/>
        <w:jc w:val="center"/>
        <w:rPr>
          <w:rFonts w:hint="eastAsia" w:cs="宋体" w:asciiTheme="minorEastAsia" w:hAnsiTheme="minorEastAsia"/>
          <w:b/>
          <w:bCs/>
          <w:color w:val="000000" w:themeColor="text1"/>
          <w:sz w:val="84"/>
          <w:szCs w:val="84"/>
          <w14:textFill>
            <w14:solidFill>
              <w14:schemeClr w14:val="tx1"/>
            </w14:solidFill>
          </w14:textFill>
        </w:rPr>
      </w:pPr>
    </w:p>
    <w:p w14:paraId="3AE51FCB">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6EC45DAC">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34DD4ABB">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4E4529A1">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3E3309B7">
      <w:pPr>
        <w:spacing w:after="0" w:line="360" w:lineRule="auto"/>
        <w:jc w:val="left"/>
        <w:rPr>
          <w:rFonts w:hint="eastAsia"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采购人式：线上竞价</w:t>
      </w:r>
    </w:p>
    <w:p w14:paraId="4FC72258">
      <w:pPr>
        <w:shd w:val="clear"/>
        <w:spacing w:after="0" w:line="360" w:lineRule="auto"/>
        <w:ind w:left="1405" w:hanging="1405" w:hangingChars="500"/>
        <w:jc w:val="left"/>
        <w:rPr>
          <w:rFonts w:hint="eastAsia" w:cs="宋体" w:asciiTheme="minorEastAsia" w:hAnsi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b/>
          <w:bCs/>
          <w:color w:val="000000" w:themeColor="text1"/>
          <w:sz w:val="28"/>
          <w:szCs w:val="28"/>
          <w:highlight w:val="none"/>
          <w14:textFill>
            <w14:solidFill>
              <w14:schemeClr w14:val="tx1"/>
            </w14:solidFill>
          </w14:textFill>
        </w:rPr>
        <w:t>项目名称：</w:t>
      </w:r>
      <w:r>
        <w:rPr>
          <w:rFonts w:hint="eastAsia" w:cs="宋体" w:asciiTheme="minorEastAsia" w:hAnsiTheme="minorEastAsia"/>
          <w:b/>
          <w:bCs/>
          <w:color w:val="000000" w:themeColor="text1"/>
          <w:sz w:val="28"/>
          <w:szCs w:val="28"/>
          <w:highlight w:val="none"/>
          <w:u w:val="single"/>
          <w14:textFill>
            <w14:solidFill>
              <w14:schemeClr w14:val="tx1"/>
            </w14:solidFill>
          </w14:textFill>
        </w:rPr>
        <w:t>广东省肇庆监狱半自动剥药机项目</w:t>
      </w:r>
    </w:p>
    <w:p w14:paraId="049B1C38">
      <w:pPr>
        <w:snapToGrid w:val="0"/>
        <w:spacing w:after="156" w:afterLines="50" w:line="360" w:lineRule="auto"/>
        <w:jc w:val="center"/>
        <w:rPr>
          <w:rFonts w:hint="eastAsia" w:cs="宋体" w:asciiTheme="minorEastAsia" w:hAnsiTheme="minorEastAsia"/>
          <w:color w:val="000000" w:themeColor="text1"/>
          <w:sz w:val="28"/>
          <w:szCs w:val="28"/>
          <w14:textFill>
            <w14:solidFill>
              <w14:schemeClr w14:val="tx1"/>
            </w14:solidFill>
          </w14:textFill>
        </w:rPr>
      </w:pPr>
    </w:p>
    <w:p w14:paraId="46EE9B30">
      <w:pPr>
        <w:autoSpaceDE w:val="0"/>
        <w:autoSpaceDN w:val="0"/>
        <w:adjustRightInd w:val="0"/>
        <w:snapToGrid w:val="0"/>
        <w:spacing w:after="156" w:afterLines="50" w:line="360" w:lineRule="auto"/>
        <w:jc w:val="center"/>
        <w:rPr>
          <w:rFonts w:hint="eastAsia" w:cs="宋体" w:asciiTheme="minorEastAsia" w:hAnsiTheme="minorEastAsia"/>
          <w:color w:val="000000" w:themeColor="text1"/>
          <w:kern w:val="0"/>
          <w:sz w:val="28"/>
          <w:szCs w:val="28"/>
          <w14:textFill>
            <w14:solidFill>
              <w14:schemeClr w14:val="tx1"/>
            </w14:solidFill>
          </w14:textFill>
        </w:rPr>
      </w:pPr>
    </w:p>
    <w:p w14:paraId="3BA9E739">
      <w:pPr>
        <w:autoSpaceDE w:val="0"/>
        <w:autoSpaceDN w:val="0"/>
        <w:adjustRightInd w:val="0"/>
        <w:snapToGrid w:val="0"/>
        <w:spacing w:after="156" w:afterLines="50" w:line="360" w:lineRule="auto"/>
        <w:jc w:val="left"/>
        <w:rPr>
          <w:rFonts w:hint="eastAsia" w:cs="宋体" w:asciiTheme="minorEastAsia" w:hAnsiTheme="minorEastAsia"/>
          <w:color w:val="000000" w:themeColor="text1"/>
          <w:kern w:val="0"/>
          <w:sz w:val="28"/>
          <w:szCs w:val="28"/>
          <w14:textFill>
            <w14:solidFill>
              <w14:schemeClr w14:val="tx1"/>
            </w14:solidFill>
          </w14:textFill>
        </w:rPr>
      </w:pPr>
    </w:p>
    <w:p w14:paraId="27525C26">
      <w:pPr>
        <w:autoSpaceDE w:val="0"/>
        <w:autoSpaceDN w:val="0"/>
        <w:adjustRightInd w:val="0"/>
        <w:snapToGrid w:val="0"/>
        <w:spacing w:after="0" w:line="360" w:lineRule="auto"/>
        <w:ind w:left="420" w:firstLine="420"/>
        <w:jc w:val="center"/>
        <w:rPr>
          <w:rFonts w:hint="eastAsia" w:cs="宋体" w:asciiTheme="minorEastAsia" w:hAnsiTheme="minorEastAsia"/>
          <w:b/>
          <w:bCs/>
          <w:sz w:val="28"/>
          <w:szCs w:val="28"/>
        </w:rPr>
      </w:pPr>
      <w:r>
        <w:rPr>
          <w:rFonts w:hint="eastAsia" w:cs="宋体" w:asciiTheme="minorEastAsia" w:hAnsiTheme="minorEastAsia"/>
          <w:b/>
          <w:bCs/>
          <w:color w:val="000000" w:themeColor="text1"/>
          <w:sz w:val="28"/>
          <w:szCs w:val="28"/>
          <w14:textFill>
            <w14:solidFill>
              <w14:schemeClr w14:val="tx1"/>
            </w14:solidFill>
          </w14:textFill>
        </w:rPr>
        <w:t>广东省肇庆监狱</w:t>
      </w:r>
    </w:p>
    <w:p w14:paraId="66923A41">
      <w:pPr>
        <w:autoSpaceDE w:val="0"/>
        <w:autoSpaceDN w:val="0"/>
        <w:adjustRightInd w:val="0"/>
        <w:snapToGrid w:val="0"/>
        <w:spacing w:after="0" w:line="360" w:lineRule="auto"/>
        <w:ind w:left="420" w:firstLine="420"/>
        <w:jc w:val="center"/>
        <w:rPr>
          <w:rFonts w:hint="eastAsia" w:cs="宋体" w:asciiTheme="minorEastAsia" w:hAnsiTheme="minorEastAsia"/>
          <w:b/>
          <w:sz w:val="28"/>
          <w:szCs w:val="28"/>
        </w:rPr>
      </w:pPr>
      <w:r>
        <w:rPr>
          <w:rFonts w:hint="eastAsia" w:cs="宋体" w:asciiTheme="minorEastAsia" w:hAnsiTheme="minorEastAsia"/>
          <w:b/>
          <w:sz w:val="28"/>
          <w:szCs w:val="28"/>
        </w:rPr>
        <w:t>采联国际招标采购集团有限公司</w:t>
      </w:r>
    </w:p>
    <w:p w14:paraId="33426CB3">
      <w:pPr>
        <w:autoSpaceDE w:val="0"/>
        <w:autoSpaceDN w:val="0"/>
        <w:adjustRightInd w:val="0"/>
        <w:snapToGrid w:val="0"/>
        <w:spacing w:after="0" w:line="360" w:lineRule="auto"/>
        <w:ind w:left="420" w:firstLine="420"/>
        <w:jc w:val="center"/>
        <w:rPr>
          <w:rFonts w:hint="eastAsia" w:cs="宋体" w:asciiTheme="minorEastAsia" w:hAnsiTheme="minorEastAsia"/>
          <w:b/>
          <w:color w:val="FF0000"/>
          <w:sz w:val="28"/>
          <w:szCs w:val="28"/>
        </w:rPr>
      </w:pPr>
      <w:r>
        <w:rPr>
          <w:rFonts w:hint="eastAsia" w:cs="宋体" w:asciiTheme="minorEastAsia" w:hAnsiTheme="minorEastAsia"/>
          <w:b/>
          <w:sz w:val="28"/>
          <w:szCs w:val="28"/>
        </w:rPr>
        <w:t>二〇二五年五月</w:t>
      </w:r>
    </w:p>
    <w:p w14:paraId="22177390">
      <w:pPr>
        <w:widowControl/>
        <w:spacing w:after="0"/>
        <w:jc w:val="left"/>
        <w:rPr>
          <w:rFonts w:hint="eastAsia" w:cs="宋体" w:asciiTheme="minorEastAsia" w:hAnsiTheme="minorEastAsia"/>
          <w:sz w:val="28"/>
          <w:szCs w:val="28"/>
        </w:rPr>
      </w:pPr>
      <w:r>
        <w:rPr>
          <w:rFonts w:cs="宋体" w:asciiTheme="minorEastAsia" w:hAnsiTheme="minorEastAsia"/>
          <w:sz w:val="28"/>
          <w:szCs w:val="28"/>
        </w:rPr>
        <w:br w:type="page"/>
      </w:r>
    </w:p>
    <w:p w14:paraId="5204EC73">
      <w:pPr>
        <w:pStyle w:val="20"/>
        <w:spacing w:before="0" w:after="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第一章 竞价须知</w:t>
      </w:r>
    </w:p>
    <w:p w14:paraId="11021B54">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5F1DABD1">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语言要求</w:t>
      </w:r>
    </w:p>
    <w:p w14:paraId="7FB79D9C">
      <w:pPr>
        <w:spacing w:after="0" w:line="360" w:lineRule="auto"/>
        <w:ind w:left="420" w:leftChars="20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D19927F">
      <w:pPr>
        <w:pStyle w:val="32"/>
        <w:numPr>
          <w:ilvl w:val="0"/>
          <w:numId w:val="2"/>
        </w:numPr>
        <w:spacing w:after="0" w:line="360" w:lineRule="auto"/>
        <w:ind w:firstLineChars="0"/>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69B45210">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竞价须知</w:t>
      </w:r>
    </w:p>
    <w:p w14:paraId="400FE109">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竞价说明</w:t>
      </w:r>
    </w:p>
    <w:p w14:paraId="3C559054">
      <w:pPr>
        <w:pStyle w:val="32"/>
        <w:numPr>
          <w:ilvl w:val="0"/>
          <w:numId w:val="4"/>
        </w:numPr>
        <w:tabs>
          <w:tab w:val="left" w:pos="851"/>
        </w:tabs>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参与竞价的供应商应承担所有与准备和参加竞价有关的费用，不论竞价的结果如何，采购人和代理机构均无义务和责任承担这些费用。</w:t>
      </w:r>
    </w:p>
    <w:p w14:paraId="7E9D2BDF">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12FA9296">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color w:val="000000" w:themeColor="text1"/>
          <w:szCs w:val="21"/>
          <w:lang w:val="zh-CN"/>
          <w14:textFill>
            <w14:solidFill>
              <w14:schemeClr w14:val="tx1"/>
            </w14:solidFill>
          </w14:textFill>
        </w:rPr>
        <w:t>供应商需对</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需求书的所有条款进行整体响应，</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需求书条款若有一条负偏离或不响应，</w:t>
      </w:r>
      <w:r>
        <w:rPr>
          <w:rFonts w:hint="eastAsia" w:cs="宋体" w:asciiTheme="minorEastAsia" w:hAnsiTheme="minorEastAsia"/>
          <w:bCs/>
          <w:color w:val="000000" w:themeColor="text1"/>
          <w:szCs w:val="21"/>
          <w14:textFill>
            <w14:solidFill>
              <w14:schemeClr w14:val="tx1"/>
            </w14:solidFill>
          </w14:textFill>
        </w:rPr>
        <w:t>不推荐为成交候选人</w:t>
      </w:r>
      <w:r>
        <w:rPr>
          <w:rFonts w:hint="eastAsia" w:cs="宋体" w:asciiTheme="minorEastAsia" w:hAnsiTheme="minorEastAsia"/>
          <w:color w:val="000000" w:themeColor="text1"/>
          <w:szCs w:val="21"/>
          <w:lang w:val="zh-CN"/>
          <w14:textFill>
            <w14:solidFill>
              <w14:schemeClr w14:val="tx1"/>
            </w14:solidFill>
          </w14:textFill>
        </w:rPr>
        <w:t>。</w:t>
      </w:r>
    </w:p>
    <w:p w14:paraId="3C66FE85">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若成交供应商自身原因无法完成本项目，则采购人有权利保留追究责任。</w:t>
      </w:r>
    </w:p>
    <w:p w14:paraId="3BAA92FF">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成交供应商因自身原因被取消成交资格，采购人可重新启动采购或按竞价公告规定顺延推选符合要求的供应商作为成交供应商。</w:t>
      </w:r>
    </w:p>
    <w:p w14:paraId="4A95D203">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若本项目竞价采购失败，采购人将重新采购，届时采购人有权根据项目具体情况，决定重新采购项目的采购人式。</w:t>
      </w:r>
    </w:p>
    <w:p w14:paraId="72BB2EA5">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成交供应商若无正当理由恶意放弃成交资格，采购人有权将拒绝其参加本项目重新组织的竞价采购活动。</w:t>
      </w:r>
    </w:p>
    <w:p w14:paraId="74422E22">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F2BA4DD">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14:paraId="66517B9F">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3A463B57">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03EF5BF8">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684EDFB9">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本竞价公告和竞价文件的解释权归“云采链线上采购一体化平台”所有。</w:t>
      </w:r>
    </w:p>
    <w:p w14:paraId="516B468E">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竞价文件的澄清或修改</w:t>
      </w:r>
    </w:p>
    <w:p w14:paraId="3E536456">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3A132505">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无论澄清或者修改的内容是否影响竞价，平台将以短信形式通知所有的报名供应商；报名供应商应按要求履行相应的义务；如报名截止时间少于一个工作日的，采购人或者采购代理机构应当相应顺延报名的截止时间。</w:t>
      </w:r>
    </w:p>
    <w:p w14:paraId="4EA638BC">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采购人或者采购代理机构发出的澄清或修改（更正/变更）的内容为竞价文件的组成部分，并对供应商具有约束力。</w:t>
      </w:r>
    </w:p>
    <w:p w14:paraId="0733D17E">
      <w:pPr>
        <w:pStyle w:val="32"/>
        <w:numPr>
          <w:ilvl w:val="0"/>
          <w:numId w:val="3"/>
        </w:numPr>
        <w:spacing w:after="0" w:line="360" w:lineRule="auto"/>
        <w:ind w:left="420" w:hanging="420" w:firstLineChars="0"/>
        <w:rPr>
          <w:rStyle w:val="27"/>
          <w:rFonts w:hint="eastAsia" w:cs="宋体" w:asciiTheme="minorEastAsia" w:hAnsiTheme="minorEastAsia"/>
          <w:bCs w:val="0"/>
          <w:szCs w:val="21"/>
        </w:rPr>
      </w:pPr>
      <w:r>
        <w:rPr>
          <w:rStyle w:val="27"/>
          <w:rFonts w:hint="eastAsia" w:cs="宋体" w:asciiTheme="minorEastAsia" w:hAnsiTheme="minorEastAsia"/>
          <w:bCs w:val="0"/>
          <w:szCs w:val="21"/>
        </w:rPr>
        <w:t>报名要求</w:t>
      </w:r>
      <w:r>
        <w:rPr>
          <w:rStyle w:val="27"/>
          <w:rFonts w:hint="eastAsia" w:cs="宋体" w:asciiTheme="minorEastAsia" w:hAnsiTheme="minorEastAsia"/>
          <w:b w:val="0"/>
          <w:szCs w:val="21"/>
        </w:rPr>
        <w:t>（参与竞价的供应商资质要求: 报名时需要提供以下</w:t>
      </w:r>
      <w:r>
        <w:rPr>
          <w:rStyle w:val="27"/>
          <w:rFonts w:hint="eastAsia" w:cs="宋体" w:asciiTheme="minorEastAsia" w:hAnsiTheme="minorEastAsia"/>
          <w:bCs w:val="0"/>
          <w:szCs w:val="21"/>
          <w:u w:val="single"/>
        </w:rPr>
        <w:t>盖章</w:t>
      </w:r>
      <w:r>
        <w:rPr>
          <w:rStyle w:val="27"/>
          <w:rFonts w:hint="eastAsia" w:cs="宋体" w:asciiTheme="minorEastAsia" w:hAnsiTheme="minorEastAsia"/>
          <w:b w:val="0"/>
          <w:szCs w:val="21"/>
        </w:rPr>
        <w:t>资料，并对上传的报名文件资料承担责任）</w:t>
      </w:r>
    </w:p>
    <w:p w14:paraId="0CD1A657">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kern w:val="0"/>
          <w:szCs w:val="21"/>
        </w:rPr>
        <w:t>提供在中华人民共和国境内注册的法人</w:t>
      </w:r>
      <w:bookmarkStart w:id="0" w:name="_Hlk191392636"/>
      <w:r>
        <w:rPr>
          <w:rFonts w:hint="eastAsia" w:cs="宋体" w:asciiTheme="minorEastAsia" w:hAnsiTheme="minorEastAsia"/>
          <w:kern w:val="0"/>
          <w:szCs w:val="21"/>
        </w:rPr>
        <w:t>或其他组织</w:t>
      </w:r>
      <w:bookmarkEnd w:id="0"/>
      <w:r>
        <w:rPr>
          <w:rFonts w:hint="eastAsia" w:cs="宋体" w:asciiTheme="minorEastAsia" w:hAnsiTheme="minorEastAsia"/>
          <w:kern w:val="0"/>
          <w:szCs w:val="21"/>
        </w:rPr>
        <w:t>的营业执照或事业单位法人证书或社会团体法人登记证书复印件</w:t>
      </w:r>
      <w:r>
        <w:rPr>
          <w:rFonts w:hint="eastAsia" w:ascii="宋体" w:hAnsi="宋体" w:cs="宋体"/>
          <w:kern w:val="0"/>
          <w:szCs w:val="20"/>
        </w:rPr>
        <w:t>；</w:t>
      </w:r>
      <w:r>
        <w:rPr>
          <w:rFonts w:hint="eastAsia" w:cs="宋体" w:asciiTheme="minorEastAsia" w:hAnsiTheme="minorEastAsia"/>
          <w:kern w:val="0"/>
          <w:szCs w:val="21"/>
        </w:rPr>
        <w:t>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1BA0D3B8">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供应商：具有良好的商业信誉和健全的财务会计制度；有依法缴纳税收和社会保障资金的良好记录；</w:t>
      </w:r>
      <w:r>
        <w:rPr>
          <w:rFonts w:hint="eastAsia" w:cs="宋体" w:asciiTheme="minorEastAsia" w:hAnsiTheme="minorEastAsia"/>
          <w:color w:val="000000" w:themeColor="text1"/>
          <w:kern w:val="0"/>
          <w:szCs w:val="21"/>
          <w14:textFill>
            <w14:solidFill>
              <w14:schemeClr w14:val="tx1"/>
            </w14:solidFill>
          </w14:textFill>
        </w:rPr>
        <w:t>具有</w:t>
      </w:r>
      <w:r>
        <w:rPr>
          <w:rFonts w:cs="宋体" w:asciiTheme="minorEastAsia" w:hAnsiTheme="minorEastAsia"/>
          <w:color w:val="000000" w:themeColor="text1"/>
          <w:kern w:val="0"/>
          <w:szCs w:val="21"/>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cs="宋体" w:asciiTheme="minorEastAsia" w:hAnsiTheme="minorEastAsia"/>
          <w:color w:val="000000" w:themeColor="text1"/>
          <w:kern w:val="0"/>
          <w:szCs w:val="21"/>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223648A5">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供应商完全响应本项目</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需求的条款、内容及要求的，提供</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需求书响应声明函，格式详见附件。</w:t>
      </w:r>
    </w:p>
    <w:p w14:paraId="35BA676F">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该设备用于临床药品拆零，设备需符合医疗使用要求，如报名供应商为生产企业：</w:t>
      </w:r>
      <w:bookmarkStart w:id="1" w:name="_GoBack"/>
      <w:bookmarkEnd w:id="1"/>
      <w:r>
        <w:rPr>
          <w:rFonts w:hint="eastAsia" w:cs="宋体" w:asciiTheme="minorEastAsia" w:hAnsiTheme="minorEastAsia"/>
          <w:color w:val="000000" w:themeColor="text1"/>
          <w:kern w:val="0"/>
          <w:szCs w:val="21"/>
          <w:highlight w:val="none"/>
          <w14:textFill>
            <w14:solidFill>
              <w14:schemeClr w14:val="tx1"/>
            </w14:solidFill>
          </w14:textFill>
        </w:rPr>
        <w:t>提供监督管理部门签发的有效的《第二类医疗器械生产许可证》复印件；（如国家另有规定，则适用其规定）；如报名供应商为经营企业：报名时具有监督管理部门签发的有效的《第二类医疗器械经营备案凭证》复印件，或承诺供货时提供监督管理部门签发的有效的《第二类医疗器械经营备案凭证》复印件。</w:t>
      </w:r>
    </w:p>
    <w:p w14:paraId="682C96E6">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报价要求</w:t>
      </w:r>
      <w:r>
        <w:rPr>
          <w:rStyle w:val="27"/>
          <w:rFonts w:hint="eastAsia" w:cs="宋体" w:asciiTheme="minorEastAsia" w:hAnsiTheme="minorEastAsia"/>
          <w:color w:val="000000" w:themeColor="text1"/>
          <w:szCs w:val="21"/>
          <w14:textFill>
            <w14:solidFill>
              <w14:schemeClr w14:val="tx1"/>
            </w14:solidFill>
          </w14:textFill>
        </w:rPr>
        <w:t>（</w:t>
      </w:r>
      <w:r>
        <w:rPr>
          <w:rStyle w:val="27"/>
          <w:rFonts w:hint="eastAsia" w:cs="宋体" w:asciiTheme="minorEastAsia" w:hAnsiTheme="minorEastAsia"/>
          <w:b w:val="0"/>
          <w:color w:val="000000" w:themeColor="text1"/>
          <w:szCs w:val="21"/>
          <w14:textFill>
            <w14:solidFill>
              <w14:schemeClr w14:val="tx1"/>
            </w14:solidFill>
          </w14:textFill>
        </w:rPr>
        <w:t>报价时需要提供以下</w:t>
      </w:r>
      <w:r>
        <w:rPr>
          <w:rStyle w:val="27"/>
          <w:rFonts w:hint="eastAsia" w:cs="宋体" w:asciiTheme="minorEastAsia" w:hAnsiTheme="minorEastAsia"/>
          <w:color w:val="000000" w:themeColor="text1"/>
          <w:szCs w:val="21"/>
          <w:u w:val="double"/>
          <w14:textFill>
            <w14:solidFill>
              <w14:schemeClr w14:val="tx1"/>
            </w14:solidFill>
          </w14:textFill>
        </w:rPr>
        <w:t>盖章</w:t>
      </w:r>
      <w:r>
        <w:rPr>
          <w:rStyle w:val="27"/>
          <w:rFonts w:hint="eastAsia" w:cs="宋体" w:asciiTheme="minorEastAsia" w:hAnsiTheme="minorEastAsia"/>
          <w:b w:val="0"/>
          <w:color w:val="000000" w:themeColor="text1"/>
          <w:szCs w:val="21"/>
          <w14:textFill>
            <w14:solidFill>
              <w14:schemeClr w14:val="tx1"/>
            </w14:solidFill>
          </w14:textFill>
        </w:rPr>
        <w:t>资料，</w:t>
      </w:r>
      <w:r>
        <w:rPr>
          <w:rFonts w:hint="eastAsia" w:cs="宋体" w:asciiTheme="minorEastAsia" w:hAnsiTheme="minorEastAsia"/>
          <w:color w:val="000000" w:themeColor="text1"/>
          <w:szCs w:val="21"/>
          <w14:textFill>
            <w14:solidFill>
              <w14:schemeClr w14:val="tx1"/>
            </w14:solidFill>
          </w14:textFill>
        </w:rPr>
        <w:t>并对上传的竞价文件资料承担责任</w:t>
      </w:r>
      <w:r>
        <w:rPr>
          <w:rStyle w:val="27"/>
          <w:rFonts w:hint="eastAsia" w:cs="宋体" w:asciiTheme="minorEastAsia" w:hAnsiTheme="minorEastAsia"/>
          <w:color w:val="000000" w:themeColor="text1"/>
          <w:szCs w:val="21"/>
          <w14:textFill>
            <w14:solidFill>
              <w14:schemeClr w14:val="tx1"/>
            </w14:solidFill>
          </w14:textFill>
        </w:rPr>
        <w:t>）</w:t>
      </w:r>
    </w:p>
    <w:p w14:paraId="68C9E570">
      <w:pPr>
        <w:pStyle w:val="32"/>
        <w:numPr>
          <w:ilvl w:val="0"/>
          <w:numId w:val="7"/>
        </w:numPr>
        <w:spacing w:after="0" w:line="360" w:lineRule="auto"/>
        <w:ind w:left="732" w:hanging="312" w:firstLineChars="0"/>
        <w:rPr>
          <w:rFonts w:hint="eastAsia" w:cs="宋体" w:asciiTheme="minorEastAsia" w:hAnsiTheme="minorEastAsia"/>
          <w:szCs w:val="21"/>
        </w:rPr>
      </w:pPr>
      <w:r>
        <w:rPr>
          <w:rFonts w:hint="eastAsia" w:cs="宋体" w:asciiTheme="minorEastAsia" w:hAnsiTheme="minorEastAsia"/>
          <w:color w:val="000000" w:themeColor="text1"/>
          <w:szCs w:val="21"/>
          <w14:textFill>
            <w14:solidFill>
              <w14:schemeClr w14:val="tx1"/>
            </w14:solidFill>
          </w14:textFill>
        </w:rPr>
        <w:t>通过报名供应商应根据本公告要求，在规定的竞价时间内对采购项目进行报价，同时按本公告要求完整、真实、准确地填写并上传相应报价附件</w:t>
      </w:r>
      <w:r>
        <w:rPr>
          <w:rFonts w:hint="eastAsia" w:cs="宋体" w:asciiTheme="minorEastAsia" w:hAnsiTheme="minorEastAsia"/>
          <w:b/>
          <w:bCs/>
          <w:color w:val="000000" w:themeColor="text1"/>
          <w:szCs w:val="21"/>
          <w14:textFill>
            <w14:solidFill>
              <w14:schemeClr w14:val="tx1"/>
            </w14:solidFill>
          </w14:textFill>
        </w:rPr>
        <w:t>（</w:t>
      </w:r>
      <w:r>
        <w:rPr>
          <w:rFonts w:hint="eastAsia" w:cs="宋体" w:asciiTheme="minorEastAsia" w:hAnsiTheme="minorEastAsia"/>
          <w:b/>
          <w:bCs/>
          <w:szCs w:val="21"/>
          <w:lang w:bidi="ar"/>
        </w:rPr>
        <w:t>上传</w:t>
      </w:r>
      <w:r>
        <w:rPr>
          <w:rFonts w:hint="eastAsia" w:cs="宋体" w:asciiTheme="minorEastAsia" w:hAnsiTheme="minorEastAsia"/>
          <w:b/>
          <w:bCs/>
          <w:szCs w:val="21"/>
          <w:shd w:val="clear" w:color="auto" w:fill="FFFFFF"/>
          <w:lang w:bidi="ar"/>
        </w:rPr>
        <w:t>报价表）。</w:t>
      </w:r>
    </w:p>
    <w:p w14:paraId="351AD081">
      <w:pPr>
        <w:pStyle w:val="32"/>
        <w:numPr>
          <w:ilvl w:val="0"/>
          <w:numId w:val="7"/>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2E21761C">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确定成交候选人</w:t>
      </w:r>
    </w:p>
    <w:p w14:paraId="6314937F">
      <w:pPr>
        <w:pStyle w:val="32"/>
        <w:numPr>
          <w:ilvl w:val="0"/>
          <w:numId w:val="8"/>
        </w:numPr>
        <w:spacing w:after="0" w:line="360" w:lineRule="auto"/>
        <w:ind w:left="760" w:hanging="340" w:firstLineChars="0"/>
        <w:rPr>
          <w:rFonts w:hint="eastAsia" w:cs="宋体" w:asciiTheme="minorEastAsia" w:hAnsiTheme="minorEastAsia"/>
          <w:bCs/>
          <w:color w:val="000000" w:themeColor="text1"/>
          <w:szCs w:val="21"/>
          <w14:textFill>
            <w14:solidFill>
              <w14:schemeClr w14:val="tx1"/>
            </w14:solidFill>
          </w14:textFill>
        </w:rPr>
      </w:pPr>
      <w:r>
        <w:rPr>
          <w:rFonts w:hint="eastAsia" w:asciiTheme="minorEastAsia" w:hAnsiTheme="minor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hint="eastAsia" w:cs="宋体" w:asciiTheme="minorEastAsia" w:hAnsiTheme="minorEastAsia"/>
          <w:bCs/>
          <w:color w:val="000000" w:themeColor="text1"/>
          <w:szCs w:val="21"/>
          <w14:textFill>
            <w14:solidFill>
              <w14:schemeClr w14:val="tx1"/>
            </w14:solidFill>
          </w14:textFill>
        </w:rPr>
        <w:t>。</w:t>
      </w:r>
    </w:p>
    <w:p w14:paraId="50EBB664">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无效报价</w:t>
      </w:r>
    </w:p>
    <w:p w14:paraId="0C7A7AE5">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参与竞价的供应商报价超过最高限价或低于最低限价或超过项目对应产品单项最高限价的视为无效报价。</w:t>
      </w:r>
    </w:p>
    <w:p w14:paraId="57CA14E3">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31D837F1">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65631EFC">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u w:val="double"/>
          <w14:textFill>
            <w14:solidFill>
              <w14:schemeClr w14:val="tx1"/>
            </w14:solidFill>
          </w14:textFill>
        </w:rPr>
        <w:t>报价表以及有报价供应商落款的报价文件必须加盖报价供应商公章，否则视为无效报价。</w:t>
      </w:r>
    </w:p>
    <w:p w14:paraId="0BF58BEB">
      <w:pPr>
        <w:pStyle w:val="19"/>
        <w:numPr>
          <w:ilvl w:val="0"/>
          <w:numId w:val="9"/>
        </w:numPr>
        <w:shd w:val="clear" w:color="auto" w:fill="FFFFFF"/>
        <w:spacing w:before="0" w:beforeAutospacing="0" w:after="0" w:afterAutospacing="0" w:line="360" w:lineRule="auto"/>
        <w:ind w:left="732" w:hanging="31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F7ED13E">
      <w:pPr>
        <w:pStyle w:val="19"/>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b/>
          <w:bCs/>
          <w:color w:val="000000" w:themeColor="text1"/>
          <w:sz w:val="21"/>
          <w:szCs w:val="21"/>
          <w:u w:val="double"/>
          <w14:textFill>
            <w14:solidFill>
              <w14:schemeClr w14:val="tx1"/>
            </w14:solidFill>
          </w14:textFill>
        </w:rPr>
      </w:pPr>
      <w:r>
        <w:rPr>
          <w:rFonts w:hint="eastAsia" w:asciiTheme="minorEastAsia" w:hAnsiTheme="minorEastAsia" w:eastAsiaTheme="minorEastAsia"/>
          <w:b/>
          <w:bCs/>
          <w:color w:val="000000" w:themeColor="text1"/>
          <w:sz w:val="21"/>
          <w:szCs w:val="21"/>
          <w:u w:val="double"/>
          <w14:textFill>
            <w14:solidFill>
              <w14:schemeClr w14:val="tx1"/>
            </w14:solidFill>
          </w14:textFill>
        </w:rPr>
        <w:t>按有关法律、法规、规章属于报价无效的。</w:t>
      </w:r>
    </w:p>
    <w:p w14:paraId="1A9B5CD1">
      <w:pPr>
        <w:pStyle w:val="19"/>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有下列情形之一的，视为串通竞价，其报价无效：</w:t>
      </w:r>
    </w:p>
    <w:p w14:paraId="37F9DAFF">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存在单位负责人为同一人或存在控股、管理关系的不同单位参与同一竞价项目；</w:t>
      </w:r>
    </w:p>
    <w:p w14:paraId="40DA5085">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不同供应商的响应文件由同一单位或者个人编制；</w:t>
      </w:r>
    </w:p>
    <w:p w14:paraId="7EEE9256">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不同供应商委托同一单位或者个人办理竞价事宜；</w:t>
      </w:r>
    </w:p>
    <w:p w14:paraId="68BADA7D">
      <w:pPr>
        <w:pStyle w:val="32"/>
        <w:widowControl/>
        <w:numPr>
          <w:ilvl w:val="0"/>
          <w:numId w:val="10"/>
        </w:numPr>
        <w:spacing w:after="0" w:line="360" w:lineRule="auto"/>
        <w:ind w:left="1248" w:hanging="397" w:firstLineChars="0"/>
        <w:jc w:val="left"/>
        <w:rPr>
          <w:rFonts w:hint="eastAsia" w:cs="宋体" w:asciiTheme="minorEastAsia" w:hAnsiTheme="minorEastAsia"/>
          <w:b/>
          <w:bCs/>
          <w:color w:val="000000" w:themeColor="text1"/>
          <w:szCs w:val="21"/>
          <w:u w:val="double"/>
          <w14:textFill>
            <w14:solidFill>
              <w14:schemeClr w14:val="tx1"/>
            </w14:solidFill>
          </w14:textFill>
        </w:rPr>
      </w:pPr>
      <w:r>
        <w:rPr>
          <w:rFonts w:hint="eastAsia" w:cs="宋体" w:asciiTheme="minorEastAsia" w:hAnsiTheme="minorEastAsia"/>
          <w:b/>
          <w:bCs/>
          <w:color w:val="000000" w:themeColor="text1"/>
          <w:szCs w:val="21"/>
          <w:u w:val="double"/>
          <w14:textFill>
            <w14:solidFill>
              <w14:schemeClr w14:val="tx1"/>
            </w14:solidFill>
          </w14:textFill>
        </w:rPr>
        <w:t>不同供应商使用同一IP地址参与竞价；</w:t>
      </w:r>
    </w:p>
    <w:p w14:paraId="07E88A32">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不同供应商的响应文件载明的项目管理成员或者联系人员为同一人；</w:t>
      </w:r>
    </w:p>
    <w:p w14:paraId="3237EEE8">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不同供应商的响应文件异常一致(格式相同，字体一样，表格颜色相同等)或者报价呈规律性差异；</w:t>
      </w:r>
    </w:p>
    <w:p w14:paraId="71D05397">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不同供应商的响应文件相互混淆；</w:t>
      </w:r>
    </w:p>
    <w:p w14:paraId="76689243">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不同供应商的平台保障金从同一单位或者个人的账户转出（如有）。</w:t>
      </w:r>
    </w:p>
    <w:p w14:paraId="3EF4094D">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竞价活动失败</w:t>
      </w:r>
    </w:p>
    <w:p w14:paraId="7EA9FC83">
      <w:pPr>
        <w:pStyle w:val="32"/>
        <w:numPr>
          <w:ilvl w:val="0"/>
          <w:numId w:val="11"/>
        </w:numPr>
        <w:spacing w:after="0" w:line="360" w:lineRule="auto"/>
        <w:ind w:left="840" w:leftChars="200" w:hanging="420" w:firstLineChars="0"/>
        <w:rPr>
          <w:rFonts w:hint="eastAsia" w:cs="宋体" w:asciiTheme="minorEastAsia" w:hAnsiTheme="minorEastAsia"/>
          <w:color w:val="000000"/>
          <w:szCs w:val="21"/>
        </w:rPr>
      </w:pPr>
      <w:r>
        <w:rPr>
          <w:rFonts w:hint="eastAsia" w:cs="宋体" w:asciiTheme="minorEastAsia" w:hAnsiTheme="minorEastAsia"/>
          <w:color w:val="000000"/>
          <w:szCs w:val="21"/>
        </w:rPr>
        <w:t>出现下列情况的，本项目竞价活动失败：</w:t>
      </w:r>
    </w:p>
    <w:p w14:paraId="54D44919">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有效报名供应商不足3家；</w:t>
      </w:r>
    </w:p>
    <w:p w14:paraId="7D2F7315">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有效报价供应商不足3家。</w:t>
      </w:r>
    </w:p>
    <w:p w14:paraId="578FF122">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2.出现影响采购公正的违法、违规行为的。</w:t>
      </w:r>
    </w:p>
    <w:p w14:paraId="61FD5744">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3.因重大变故，采购任务取消的。</w:t>
      </w:r>
    </w:p>
    <w:p w14:paraId="7EBBC078">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使用费</w:t>
      </w:r>
    </w:p>
    <w:p w14:paraId="5B7330D5">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1.成交供应商须向平台服务商云采链线上采购一体化平台缴纳平台使用费，金额为成交金额的1.2%（四舍五入取整数）。</w:t>
      </w:r>
    </w:p>
    <w:p w14:paraId="26458B8E">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2.成交供应商无正当理由放弃成交资格的必须按竞价公告等相关规定缴纳相应的平台使用费。</w:t>
      </w:r>
    </w:p>
    <w:p w14:paraId="1FD58EB2">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3.如确实因不可抗力放弃成交资格的，应在不可抗力发生后三个工作日内予以通知采购代理机构并提供相关的证明；如逾期，采购代理机构不予退还平台使用费。</w:t>
      </w:r>
    </w:p>
    <w:p w14:paraId="4BE6D672">
      <w:pPr>
        <w:pStyle w:val="32"/>
        <w:numPr>
          <w:ilvl w:val="0"/>
          <w:numId w:val="2"/>
        </w:numPr>
        <w:spacing w:after="0" w:line="360" w:lineRule="auto"/>
        <w:ind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联系方式</w:t>
      </w:r>
    </w:p>
    <w:p w14:paraId="365A185F">
      <w:pPr>
        <w:pStyle w:val="32"/>
        <w:spacing w:after="0" w:line="360" w:lineRule="auto"/>
        <w:ind w:left="420" w:firstLine="0" w:firstLineChars="0"/>
        <w:rPr>
          <w:rFonts w:hint="eastAsia" w:asciiTheme="minorEastAsia" w:hAnsiTheme="minorEastAsia" w:cstheme="minorEastAsia"/>
          <w:b/>
          <w:color w:val="000000" w:themeColor="text1"/>
          <w:szCs w:val="21"/>
          <w14:textFill>
            <w14:solidFill>
              <w14:schemeClr w14:val="tx1"/>
            </w14:solidFill>
          </w14:textFill>
        </w:rPr>
      </w:pP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采购人联系人及联系</w:t>
      </w:r>
      <w:r>
        <w:rPr>
          <w:rFonts w:hint="eastAsia" w:asciiTheme="minorEastAsia" w:hAnsiTheme="minorEastAsia"/>
          <w:szCs w:val="21"/>
        </w:rPr>
        <w:t>方式</w:t>
      </w:r>
      <w:r>
        <w:rPr>
          <w:rFonts w:asciiTheme="minorEastAsia" w:hAnsiTheme="minorEastAsia"/>
          <w:szCs w:val="21"/>
        </w:rPr>
        <w:t>：</w:t>
      </w:r>
      <w:r>
        <w:rPr>
          <w:rFonts w:asciiTheme="minorEastAsia" w:hAnsiTheme="minorEastAsia"/>
          <w:szCs w:val="21"/>
        </w:rPr>
        <w:br w:type="textWrapping"/>
      </w:r>
      <w:r>
        <w:rPr>
          <w:rFonts w:hint="eastAsia" w:asciiTheme="minorEastAsia" w:hAnsiTheme="minorEastAsia"/>
          <w:szCs w:val="21"/>
        </w:rPr>
        <w:t>广东省肇庆监狱业务咨询部门电话 0758-3173863</w:t>
      </w:r>
      <w:r>
        <w:rPr>
          <w:rFonts w:asciiTheme="minorEastAsia" w:hAnsiTheme="minorEastAsia"/>
          <w:szCs w:val="21"/>
        </w:rPr>
        <w:t>。</w:t>
      </w:r>
      <w:r>
        <w:rPr>
          <w:rFonts w:asciiTheme="minorEastAsia" w:hAnsiTheme="minorEastAsia"/>
          <w:szCs w:val="21"/>
        </w:rPr>
        <w:br w:type="textWrapping"/>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纪检监督部门：</w:t>
      </w:r>
      <w:r>
        <w:rPr>
          <w:rFonts w:asciiTheme="minorEastAsia" w:hAnsiTheme="minorEastAsia"/>
          <w:szCs w:val="21"/>
        </w:rPr>
        <w:br w:type="textWrapping"/>
      </w:r>
      <w:r>
        <w:rPr>
          <w:rFonts w:hint="eastAsia" w:asciiTheme="minorEastAsia" w:hAnsiTheme="minorEastAsia"/>
          <w:szCs w:val="21"/>
        </w:rPr>
        <w:t>广东省肇庆监狱纪检监督部门电话0758—3173809</w:t>
      </w:r>
      <w:r>
        <w:rPr>
          <w:rFonts w:asciiTheme="minorEastAsia" w:hAnsiTheme="minorEastAsia"/>
          <w:szCs w:val="21"/>
        </w:rPr>
        <w:t>。</w:t>
      </w:r>
    </w:p>
    <w:p w14:paraId="0F59508C">
      <w:pPr>
        <w:pStyle w:val="32"/>
        <w:widowControl/>
        <w:spacing w:after="0" w:line="360" w:lineRule="auto"/>
        <w:ind w:left="420" w:firstLine="0" w:firstLineChars="0"/>
        <w:jc w:val="lef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3.扫码关注微信公众号“云采链互联服务平台”，即可在线咨询相关事项。</w:t>
      </w:r>
    </w:p>
    <w:p w14:paraId="508636C6">
      <w:pPr>
        <w:pStyle w:val="32"/>
        <w:widowControl/>
        <w:spacing w:after="0" w:line="360" w:lineRule="auto"/>
        <w:ind w:left="420" w:firstLine="0" w:firstLineChars="0"/>
        <w:jc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220A639C">
      <w:pPr>
        <w:spacing w:after="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br w:type="page"/>
      </w:r>
    </w:p>
    <w:p w14:paraId="544A50E3">
      <w:pPr>
        <w:snapToGrid w:val="0"/>
        <w:spacing w:after="0" w:line="360" w:lineRule="auto"/>
        <w:jc w:val="center"/>
        <w:outlineLvl w:val="0"/>
        <w:rPr>
          <w:rFonts w:hint="eastAsia" w:cs="宋体" w:asciiTheme="minorEastAsia" w:hAnsiTheme="minorEastAsia"/>
          <w:color w:val="000000" w:themeColor="text1"/>
          <w:sz w:val="32"/>
          <w:szCs w:val="32"/>
          <w14:textFill>
            <w14:solidFill>
              <w14:schemeClr w14:val="tx1"/>
            </w14:solidFill>
          </w14:textFill>
        </w:rPr>
      </w:pPr>
      <w:r>
        <w:rPr>
          <w:rFonts w:hint="eastAsia" w:cs="宋体" w:asciiTheme="minorEastAsia" w:hAnsiTheme="minorEastAsia"/>
          <w:b/>
          <w:bCs/>
          <w:color w:val="000000" w:themeColor="text1"/>
          <w:sz w:val="32"/>
          <w:szCs w:val="32"/>
          <w14:textFill>
            <w14:solidFill>
              <w14:schemeClr w14:val="tx1"/>
            </w14:solidFill>
          </w14:textFill>
        </w:rPr>
        <w:t>第二章 采购需求书</w:t>
      </w:r>
    </w:p>
    <w:p w14:paraId="607A2C97">
      <w:pPr>
        <w:snapToGrid w:val="0"/>
        <w:spacing w:after="0" w:line="360" w:lineRule="auto"/>
        <w:ind w:left="517" w:hanging="517" w:hangingChars="245"/>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说明：</w:t>
      </w:r>
    </w:p>
    <w:p w14:paraId="66693C95">
      <w:pPr>
        <w:numPr>
          <w:ilvl w:val="0"/>
          <w:numId w:val="13"/>
        </w:numPr>
        <w:snapToGrid w:val="0"/>
        <w:spacing w:after="0" w:line="360" w:lineRule="auto"/>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 xml:space="preserve">响应供应商须对本项目进行整体响应，任何只对其中一部分进行的响应都被视为无效响应。 </w:t>
      </w:r>
    </w:p>
    <w:p w14:paraId="0D538A86">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项目一览表</w:t>
      </w:r>
    </w:p>
    <w:tbl>
      <w:tblPr>
        <w:tblStyle w:val="24"/>
        <w:tblW w:w="827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09"/>
        <w:gridCol w:w="1134"/>
        <w:gridCol w:w="2551"/>
        <w:gridCol w:w="1909"/>
      </w:tblGrid>
      <w:tr w14:paraId="2C0FC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70" w:type="dxa"/>
            <w:tcBorders>
              <w:top w:val="single" w:color="auto" w:sz="12" w:space="0"/>
              <w:bottom w:val="single" w:color="auto" w:sz="2" w:space="0"/>
            </w:tcBorders>
            <w:shd w:val="clear" w:color="auto" w:fill="EEECE1"/>
            <w:vAlign w:val="center"/>
          </w:tcPr>
          <w:p w14:paraId="7344579A">
            <w:pPr>
              <w:spacing w:after="0"/>
              <w:jc w:val="center"/>
              <w:rPr>
                <w:rFonts w:hint="eastAsia" w:asciiTheme="minorEastAsia" w:hAnsiTheme="minorEastAsia"/>
                <w:b/>
                <w:szCs w:val="21"/>
              </w:rPr>
            </w:pPr>
            <w:r>
              <w:rPr>
                <w:rFonts w:hint="eastAsia" w:asciiTheme="minorEastAsia" w:hAnsiTheme="minorEastAsia"/>
                <w:b/>
                <w:szCs w:val="21"/>
              </w:rPr>
              <w:t>项目名称</w:t>
            </w:r>
          </w:p>
        </w:tc>
        <w:tc>
          <w:tcPr>
            <w:tcW w:w="709" w:type="dxa"/>
            <w:tcBorders>
              <w:top w:val="single" w:color="auto" w:sz="12" w:space="0"/>
              <w:bottom w:val="single" w:color="auto" w:sz="2" w:space="0"/>
            </w:tcBorders>
            <w:shd w:val="clear" w:color="auto" w:fill="EEECE1"/>
            <w:vAlign w:val="center"/>
          </w:tcPr>
          <w:p w14:paraId="31C8C2C0">
            <w:pPr>
              <w:spacing w:after="0"/>
              <w:jc w:val="center"/>
              <w:rPr>
                <w:rFonts w:hint="eastAsia" w:asciiTheme="minorEastAsia" w:hAnsiTheme="minorEastAsia"/>
                <w:b/>
                <w:szCs w:val="21"/>
              </w:rPr>
            </w:pPr>
            <w:r>
              <w:rPr>
                <w:rFonts w:hint="eastAsia" w:asciiTheme="minorEastAsia" w:hAnsiTheme="minorEastAsia"/>
                <w:b/>
                <w:szCs w:val="21"/>
              </w:rPr>
              <w:t>数量</w:t>
            </w:r>
          </w:p>
        </w:tc>
        <w:tc>
          <w:tcPr>
            <w:tcW w:w="1134" w:type="dxa"/>
            <w:tcBorders>
              <w:top w:val="single" w:color="auto" w:sz="12" w:space="0"/>
              <w:bottom w:val="single" w:color="auto" w:sz="2" w:space="0"/>
            </w:tcBorders>
            <w:shd w:val="clear" w:color="auto" w:fill="EEECE1"/>
          </w:tcPr>
          <w:p w14:paraId="44B3BAF3">
            <w:pPr>
              <w:spacing w:after="0"/>
              <w:jc w:val="center"/>
              <w:rPr>
                <w:rFonts w:hint="eastAsia" w:asciiTheme="minorEastAsia" w:hAnsiTheme="minorEastAsia"/>
                <w:b/>
                <w:szCs w:val="21"/>
              </w:rPr>
            </w:pPr>
            <w:r>
              <w:rPr>
                <w:rFonts w:hint="eastAsia" w:asciiTheme="minorEastAsia" w:hAnsiTheme="minorEastAsia"/>
                <w:b/>
                <w:szCs w:val="21"/>
              </w:rPr>
              <w:t>设备售后维保（含损坏零件更换）</w:t>
            </w:r>
          </w:p>
        </w:tc>
        <w:tc>
          <w:tcPr>
            <w:tcW w:w="2551" w:type="dxa"/>
            <w:tcBorders>
              <w:top w:val="single" w:color="auto" w:sz="12" w:space="0"/>
              <w:bottom w:val="single" w:color="auto" w:sz="2" w:space="0"/>
            </w:tcBorders>
            <w:shd w:val="clear" w:color="auto" w:fill="EEECE1"/>
            <w:vAlign w:val="center"/>
          </w:tcPr>
          <w:p w14:paraId="0F549629">
            <w:pPr>
              <w:spacing w:after="0"/>
              <w:jc w:val="center"/>
              <w:rPr>
                <w:rFonts w:hint="eastAsia" w:asciiTheme="minorEastAsia" w:hAnsiTheme="minorEastAsia"/>
                <w:b/>
                <w:szCs w:val="21"/>
              </w:rPr>
            </w:pPr>
            <w:r>
              <w:rPr>
                <w:rFonts w:hint="eastAsia" w:asciiTheme="minorEastAsia" w:hAnsiTheme="minorEastAsia"/>
                <w:b/>
                <w:szCs w:val="21"/>
              </w:rPr>
              <w:t>交货期</w:t>
            </w:r>
          </w:p>
        </w:tc>
        <w:tc>
          <w:tcPr>
            <w:tcW w:w="1909" w:type="dxa"/>
            <w:tcBorders>
              <w:top w:val="single" w:color="auto" w:sz="12" w:space="0"/>
              <w:bottom w:val="single" w:color="auto" w:sz="2" w:space="0"/>
            </w:tcBorders>
            <w:shd w:val="clear" w:color="auto" w:fill="EEECE1"/>
            <w:vAlign w:val="center"/>
          </w:tcPr>
          <w:p w14:paraId="3BC89FD4">
            <w:pPr>
              <w:spacing w:after="0"/>
              <w:jc w:val="center"/>
              <w:rPr>
                <w:rFonts w:hint="eastAsia" w:asciiTheme="minorEastAsia" w:hAnsiTheme="minorEastAsia"/>
                <w:b/>
                <w:szCs w:val="21"/>
              </w:rPr>
            </w:pPr>
            <w:r>
              <w:rPr>
                <w:rFonts w:hint="eastAsia" w:asciiTheme="minorEastAsia" w:hAnsiTheme="minorEastAsia"/>
                <w:b/>
                <w:szCs w:val="21"/>
              </w:rPr>
              <w:t>最高限价</w:t>
            </w:r>
          </w:p>
        </w:tc>
      </w:tr>
      <w:tr w14:paraId="5BCD1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70" w:type="dxa"/>
            <w:tcBorders>
              <w:top w:val="single" w:color="auto" w:sz="2" w:space="0"/>
              <w:bottom w:val="single" w:color="auto" w:sz="2" w:space="0"/>
            </w:tcBorders>
            <w:vAlign w:val="center"/>
          </w:tcPr>
          <w:p w14:paraId="43E4F32F">
            <w:pPr>
              <w:spacing w:after="0"/>
              <w:jc w:val="center"/>
              <w:rPr>
                <w:rFonts w:hint="eastAsia" w:ascii="宋体" w:hAnsi="宋体" w:eastAsia="宋体" w:cs="宋体"/>
                <w:szCs w:val="21"/>
                <w:highlight w:val="none"/>
              </w:rPr>
            </w:pPr>
            <w:r>
              <w:rPr>
                <w:rFonts w:hint="eastAsia" w:ascii="宋体" w:hAnsi="宋体" w:eastAsia="宋体" w:cs="宋体"/>
                <w:szCs w:val="21"/>
                <w:highlight w:val="none"/>
              </w:rPr>
              <w:t>广东省肇庆监狱半自动剥药机项目</w:t>
            </w:r>
          </w:p>
        </w:tc>
        <w:tc>
          <w:tcPr>
            <w:tcW w:w="709" w:type="dxa"/>
            <w:tcBorders>
              <w:top w:val="single" w:color="auto" w:sz="2" w:space="0"/>
              <w:bottom w:val="single" w:color="auto" w:sz="2" w:space="0"/>
            </w:tcBorders>
            <w:vAlign w:val="center"/>
          </w:tcPr>
          <w:p w14:paraId="3447EF80">
            <w:pPr>
              <w:spacing w:after="0"/>
              <w:jc w:val="center"/>
              <w:rPr>
                <w:rFonts w:hint="eastAsia" w:ascii="宋体" w:hAnsi="宋体" w:eastAsia="宋体" w:cs="宋体"/>
                <w:szCs w:val="21"/>
                <w:highlight w:val="none"/>
              </w:rPr>
            </w:pPr>
            <w:r>
              <w:rPr>
                <w:rFonts w:hint="eastAsia" w:ascii="宋体" w:hAnsi="宋体" w:eastAsia="宋体" w:cs="宋体"/>
                <w:szCs w:val="21"/>
                <w:highlight w:val="none"/>
              </w:rPr>
              <w:t>1台</w:t>
            </w:r>
          </w:p>
        </w:tc>
        <w:tc>
          <w:tcPr>
            <w:tcW w:w="1134" w:type="dxa"/>
            <w:tcBorders>
              <w:top w:val="single" w:color="auto" w:sz="2" w:space="0"/>
              <w:bottom w:val="single" w:color="auto" w:sz="2" w:space="0"/>
            </w:tcBorders>
            <w:vAlign w:val="center"/>
          </w:tcPr>
          <w:p w14:paraId="52C77469">
            <w:pPr>
              <w:spacing w:after="0"/>
              <w:jc w:val="center"/>
              <w:rPr>
                <w:rFonts w:hint="eastAsia" w:ascii="宋体" w:hAnsi="宋体" w:eastAsia="宋体" w:cs="宋体"/>
                <w:szCs w:val="21"/>
                <w:highlight w:val="none"/>
              </w:rPr>
            </w:pPr>
            <w:r>
              <w:rPr>
                <w:rFonts w:hint="eastAsia" w:ascii="宋体" w:hAnsi="宋体" w:eastAsia="宋体" w:cs="宋体"/>
                <w:highlight w:val="none"/>
              </w:rPr>
              <w:t>2年</w:t>
            </w:r>
          </w:p>
        </w:tc>
        <w:tc>
          <w:tcPr>
            <w:tcW w:w="2551" w:type="dxa"/>
            <w:tcBorders>
              <w:top w:val="single" w:color="auto" w:sz="2" w:space="0"/>
              <w:bottom w:val="single" w:color="auto" w:sz="2" w:space="0"/>
            </w:tcBorders>
            <w:vAlign w:val="center"/>
          </w:tcPr>
          <w:p w14:paraId="4DA4B613">
            <w:pPr>
              <w:spacing w:after="0"/>
              <w:jc w:val="center"/>
              <w:rPr>
                <w:rFonts w:hint="eastAsia" w:ascii="宋体" w:hAnsi="宋体" w:eastAsia="宋体" w:cs="宋体"/>
                <w:szCs w:val="21"/>
                <w:highlight w:val="none"/>
              </w:rPr>
            </w:pPr>
            <w:r>
              <w:rPr>
                <w:rFonts w:hint="eastAsia" w:ascii="宋体" w:hAnsi="宋体" w:eastAsia="宋体" w:cs="宋体"/>
                <w:szCs w:val="21"/>
                <w:highlight w:val="none"/>
              </w:rPr>
              <w:t>自合同签订之日起 ,10个工作日内送货到交货地点并安排设备调试，交付使用</w:t>
            </w:r>
          </w:p>
        </w:tc>
        <w:tc>
          <w:tcPr>
            <w:tcW w:w="1909" w:type="dxa"/>
            <w:tcBorders>
              <w:top w:val="single" w:color="auto" w:sz="2" w:space="0"/>
              <w:bottom w:val="single" w:color="auto" w:sz="2" w:space="0"/>
            </w:tcBorders>
            <w:vAlign w:val="center"/>
          </w:tcPr>
          <w:p w14:paraId="3C5CFE8D">
            <w:pPr>
              <w:spacing w:after="0"/>
              <w:jc w:val="center"/>
              <w:rPr>
                <w:rFonts w:hint="eastAsia" w:ascii="宋体" w:hAnsi="宋体" w:eastAsia="宋体" w:cs="宋体"/>
                <w:szCs w:val="21"/>
              </w:rPr>
            </w:pPr>
            <w:r>
              <w:rPr>
                <w:rFonts w:hint="eastAsia" w:ascii="宋体" w:hAnsi="宋体" w:eastAsia="宋体" w:cs="宋体"/>
                <w:szCs w:val="21"/>
              </w:rPr>
              <w:t>人民币：</w:t>
            </w:r>
            <w:r>
              <w:rPr>
                <w:rFonts w:hint="eastAsia" w:ascii="宋体" w:hAnsi="宋体" w:eastAsia="宋体" w:cs="宋体"/>
                <w:szCs w:val="21"/>
                <w:u w:val="single"/>
              </w:rPr>
              <w:t>21250</w:t>
            </w:r>
            <w:r>
              <w:rPr>
                <w:rFonts w:hint="eastAsia" w:ascii="宋体" w:hAnsi="宋体" w:eastAsia="宋体" w:cs="宋体"/>
                <w:szCs w:val="21"/>
              </w:rPr>
              <w:t>元</w:t>
            </w:r>
          </w:p>
        </w:tc>
      </w:tr>
    </w:tbl>
    <w:p w14:paraId="5736B11F">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技术参数</w:t>
      </w:r>
    </w:p>
    <w:p w14:paraId="2A51DD56">
      <w:pPr>
        <w:pStyle w:val="11"/>
        <w:numPr>
          <w:ilvl w:val="0"/>
          <w:numId w:val="15"/>
        </w:numPr>
        <w:tabs>
          <w:tab w:val="left" w:pos="540"/>
        </w:tabs>
        <w:adjustRightInd w:val="0"/>
        <w:snapToGrid w:val="0"/>
        <w:spacing w:after="0" w:line="360" w:lineRule="auto"/>
        <w:rPr>
          <w:rFonts w:hint="eastAsia" w:hAnsi="宋体" w:cs="宋体"/>
          <w:sz w:val="21"/>
        </w:rPr>
      </w:pPr>
      <w:r>
        <w:rPr>
          <w:rFonts w:hint="eastAsia" w:hAnsi="宋体" w:cs="宋体"/>
          <w:sz w:val="21"/>
        </w:rPr>
        <w:t>电源：220V-50HZ。</w:t>
      </w:r>
    </w:p>
    <w:p w14:paraId="70C48AF5">
      <w:pPr>
        <w:pStyle w:val="11"/>
        <w:numPr>
          <w:ilvl w:val="0"/>
          <w:numId w:val="15"/>
        </w:numPr>
        <w:tabs>
          <w:tab w:val="left" w:pos="540"/>
        </w:tabs>
        <w:adjustRightInd w:val="0"/>
        <w:snapToGrid w:val="0"/>
        <w:spacing w:after="0" w:line="360" w:lineRule="auto"/>
        <w:rPr>
          <w:rFonts w:hint="eastAsia" w:hAnsi="宋体" w:cs="宋体"/>
          <w:sz w:val="21"/>
        </w:rPr>
      </w:pPr>
      <w:r>
        <w:rPr>
          <w:rFonts w:hint="eastAsia" w:hAnsi="宋体" w:cs="宋体"/>
          <w:sz w:val="21"/>
        </w:rPr>
        <w:t>剥药速度:</w:t>
      </w:r>
      <w:r>
        <w:rPr>
          <w:rFonts w:hint="eastAsia" w:hAnsi="宋体" w:cs="宋体"/>
          <w:sz w:val="21"/>
          <w:highlight w:val="yellow"/>
        </w:rPr>
        <w:t>≥</w:t>
      </w:r>
      <w:r>
        <w:rPr>
          <w:rFonts w:hint="eastAsia" w:hAnsi="宋体" w:cs="宋体"/>
          <w:sz w:val="21"/>
        </w:rPr>
        <w:t>30板/分。</w:t>
      </w:r>
    </w:p>
    <w:p w14:paraId="640ABA93">
      <w:pPr>
        <w:pStyle w:val="11"/>
        <w:numPr>
          <w:ilvl w:val="0"/>
          <w:numId w:val="15"/>
        </w:numPr>
        <w:tabs>
          <w:tab w:val="left" w:pos="540"/>
        </w:tabs>
        <w:adjustRightInd w:val="0"/>
        <w:snapToGrid w:val="0"/>
        <w:spacing w:after="0" w:line="360" w:lineRule="auto"/>
        <w:rPr>
          <w:rFonts w:hint="eastAsia" w:hAnsi="宋体" w:cs="宋体"/>
          <w:sz w:val="21"/>
        </w:rPr>
      </w:pPr>
      <w:r>
        <w:rPr>
          <w:rFonts w:hint="eastAsia" w:hAnsi="宋体" w:cs="宋体"/>
          <w:sz w:val="21"/>
        </w:rPr>
        <w:t xml:space="preserve">配有药粒收集盒，确保药粒不受污染，洁净。 </w:t>
      </w:r>
    </w:p>
    <w:p w14:paraId="036630C4">
      <w:pPr>
        <w:pStyle w:val="11"/>
        <w:numPr>
          <w:ilvl w:val="0"/>
          <w:numId w:val="15"/>
        </w:numPr>
        <w:tabs>
          <w:tab w:val="left" w:pos="540"/>
        </w:tabs>
        <w:adjustRightInd w:val="0"/>
        <w:snapToGrid w:val="0"/>
        <w:spacing w:after="0" w:line="360" w:lineRule="auto"/>
        <w:rPr>
          <w:rFonts w:hint="eastAsia" w:hAnsi="宋体" w:cs="宋体"/>
          <w:sz w:val="21"/>
        </w:rPr>
      </w:pPr>
      <w:r>
        <w:rPr>
          <w:rFonts w:hint="eastAsia" w:hAnsi="宋体" w:cs="宋体"/>
          <w:sz w:val="21"/>
        </w:rPr>
        <w:t>药粒收集盒材料为304食用级不锈钢材质或医用级塑料且一次性成型不易开裂。</w:t>
      </w:r>
    </w:p>
    <w:p w14:paraId="57058C94">
      <w:pPr>
        <w:pStyle w:val="11"/>
        <w:numPr>
          <w:ilvl w:val="0"/>
          <w:numId w:val="15"/>
        </w:numPr>
        <w:tabs>
          <w:tab w:val="left" w:pos="540"/>
        </w:tabs>
        <w:adjustRightInd w:val="0"/>
        <w:snapToGrid w:val="0"/>
        <w:spacing w:after="0" w:line="360" w:lineRule="auto"/>
        <w:rPr>
          <w:rFonts w:hint="eastAsia" w:hAnsi="宋体" w:cs="宋体"/>
          <w:sz w:val="21"/>
        </w:rPr>
      </w:pPr>
      <w:r>
        <w:rPr>
          <w:rFonts w:hint="eastAsia" w:hAnsi="宋体" w:cs="宋体"/>
          <w:sz w:val="21"/>
        </w:rPr>
        <w:t xml:space="preserve">体积小巧，设备移动性好，长、宽、高各尺寸均应在300mm内。 </w:t>
      </w:r>
    </w:p>
    <w:p w14:paraId="3627BE69">
      <w:pPr>
        <w:pStyle w:val="11"/>
        <w:numPr>
          <w:ilvl w:val="0"/>
          <w:numId w:val="15"/>
        </w:numPr>
        <w:tabs>
          <w:tab w:val="left" w:pos="540"/>
        </w:tabs>
        <w:adjustRightInd w:val="0"/>
        <w:snapToGrid w:val="0"/>
        <w:spacing w:after="0" w:line="360" w:lineRule="auto"/>
        <w:rPr>
          <w:rFonts w:hint="eastAsia" w:hAnsi="宋体" w:cs="宋体"/>
          <w:sz w:val="21"/>
        </w:rPr>
      </w:pPr>
      <w:r>
        <w:rPr>
          <w:rFonts w:hint="eastAsia" w:hAnsi="宋体" w:cs="宋体"/>
          <w:sz w:val="21"/>
        </w:rPr>
        <w:t>操作简洁，充分考虑使用安全，具备操作保护装置。</w:t>
      </w:r>
    </w:p>
    <w:p w14:paraId="4E4A6353">
      <w:pPr>
        <w:pStyle w:val="11"/>
        <w:numPr>
          <w:ilvl w:val="0"/>
          <w:numId w:val="15"/>
        </w:numPr>
        <w:tabs>
          <w:tab w:val="left" w:pos="540"/>
        </w:tabs>
        <w:adjustRightInd w:val="0"/>
        <w:snapToGrid w:val="0"/>
        <w:spacing w:after="0" w:line="360" w:lineRule="auto"/>
        <w:rPr>
          <w:rFonts w:hint="eastAsia" w:hAnsi="宋体" w:cs="宋体"/>
          <w:sz w:val="21"/>
        </w:rPr>
      </w:pPr>
      <w:r>
        <w:rPr>
          <w:rFonts w:hint="eastAsia" w:hAnsi="宋体" w:cs="宋体"/>
          <w:sz w:val="21"/>
        </w:rPr>
        <w:t>自适用于不同厚度的PTP药板拆零，或具备药品厚度可调节功能，可进行手动调节压辊。</w:t>
      </w:r>
    </w:p>
    <w:p w14:paraId="4B6D4846">
      <w:pPr>
        <w:pStyle w:val="11"/>
        <w:numPr>
          <w:ilvl w:val="0"/>
          <w:numId w:val="15"/>
        </w:numPr>
        <w:tabs>
          <w:tab w:val="left" w:pos="540"/>
        </w:tabs>
        <w:adjustRightInd w:val="0"/>
        <w:snapToGrid w:val="0"/>
        <w:spacing w:after="0" w:line="360" w:lineRule="auto"/>
        <w:rPr>
          <w:rFonts w:hint="eastAsia" w:hAnsi="宋体" w:cs="宋体"/>
          <w:sz w:val="21"/>
        </w:rPr>
      </w:pPr>
      <w:r>
        <w:rPr>
          <w:rFonts w:hint="eastAsia" w:hAnsi="宋体" w:cs="宋体"/>
          <w:sz w:val="21"/>
        </w:rPr>
        <w:t>具备PTP药板自固定，方便调节药板的间隔。</w:t>
      </w:r>
    </w:p>
    <w:p w14:paraId="64229076">
      <w:pPr>
        <w:pStyle w:val="11"/>
        <w:numPr>
          <w:ilvl w:val="0"/>
          <w:numId w:val="15"/>
        </w:numPr>
        <w:tabs>
          <w:tab w:val="left" w:pos="540"/>
        </w:tabs>
        <w:adjustRightInd w:val="0"/>
        <w:snapToGrid w:val="0"/>
        <w:spacing w:after="0" w:line="360" w:lineRule="auto"/>
        <w:rPr>
          <w:rFonts w:hint="eastAsia" w:hAnsi="宋体" w:cs="宋体"/>
          <w:sz w:val="21"/>
        </w:rPr>
      </w:pPr>
      <w:r>
        <w:rPr>
          <w:rFonts w:hint="eastAsia" w:hAnsi="宋体" w:cs="宋体"/>
          <w:sz w:val="21"/>
        </w:rPr>
        <w:t>具备多压片可调节功能，适用于不同规格的药板间距，压片数量大于8片。</w:t>
      </w:r>
    </w:p>
    <w:p w14:paraId="239C18E7">
      <w:pPr>
        <w:pStyle w:val="11"/>
        <w:numPr>
          <w:ilvl w:val="0"/>
          <w:numId w:val="15"/>
        </w:numPr>
        <w:tabs>
          <w:tab w:val="left" w:pos="540"/>
        </w:tabs>
        <w:adjustRightInd w:val="0"/>
        <w:snapToGrid w:val="0"/>
        <w:spacing w:after="0" w:line="360" w:lineRule="auto"/>
        <w:rPr>
          <w:rFonts w:hint="eastAsia" w:hAnsi="宋体" w:cs="宋体"/>
          <w:sz w:val="21"/>
        </w:rPr>
      </w:pPr>
      <w:r>
        <w:rPr>
          <w:rFonts w:hint="eastAsia" w:hAnsi="宋体" w:cs="宋体"/>
          <w:sz w:val="21"/>
        </w:rPr>
        <w:t>剥药空间，简洁，卫生，</w:t>
      </w:r>
      <w:r>
        <w:rPr>
          <w:rFonts w:hint="eastAsia" w:hAnsi="宋体" w:cs="宋体"/>
          <w:sz w:val="21"/>
          <w:highlight w:val="none"/>
        </w:rPr>
        <w:t>易于清理，采用打开翻盖方式，整个剥</w:t>
      </w:r>
      <w:r>
        <w:rPr>
          <w:rFonts w:hint="eastAsia" w:hAnsi="宋体" w:cs="宋体"/>
          <w:sz w:val="21"/>
        </w:rPr>
        <w:t xml:space="preserve">药片和压辊一览无余。 </w:t>
      </w:r>
    </w:p>
    <w:p w14:paraId="0BA8086E">
      <w:pPr>
        <w:pStyle w:val="11"/>
        <w:numPr>
          <w:ilvl w:val="0"/>
          <w:numId w:val="15"/>
        </w:numPr>
        <w:tabs>
          <w:tab w:val="left" w:pos="540"/>
        </w:tabs>
        <w:adjustRightInd w:val="0"/>
        <w:snapToGrid w:val="0"/>
        <w:spacing w:after="0" w:line="360" w:lineRule="auto"/>
        <w:rPr>
          <w:rFonts w:hint="eastAsia" w:hAnsi="宋体" w:cs="宋体"/>
          <w:sz w:val="21"/>
        </w:rPr>
      </w:pPr>
      <w:r>
        <w:rPr>
          <w:rFonts w:hint="eastAsia" w:hAnsi="宋体" w:cs="宋体"/>
          <w:sz w:val="21"/>
        </w:rPr>
        <w:t>具备自动滚压功能，设备为手动调节刀片设计，且刀片无固定，可根据药粒间距拨动调整，刀片轴可便捷拆卸清洁。</w:t>
      </w:r>
    </w:p>
    <w:p w14:paraId="60FE64FA">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商务要求</w:t>
      </w:r>
    </w:p>
    <w:p w14:paraId="6C38B8DF">
      <w:pPr>
        <w:pStyle w:val="11"/>
        <w:numPr>
          <w:ilvl w:val="0"/>
          <w:numId w:val="16"/>
        </w:numPr>
        <w:tabs>
          <w:tab w:val="left" w:pos="540"/>
        </w:tabs>
        <w:adjustRightInd w:val="0"/>
        <w:snapToGrid w:val="0"/>
        <w:spacing w:after="0" w:line="360" w:lineRule="auto"/>
        <w:rPr>
          <w:rFonts w:hint="eastAsia" w:hAnsi="宋体" w:cs="宋体"/>
          <w:sz w:val="21"/>
        </w:rPr>
      </w:pPr>
      <w:r>
        <w:rPr>
          <w:rFonts w:hint="eastAsia" w:hAnsi="宋体" w:cs="宋体"/>
          <w:sz w:val="21"/>
        </w:rPr>
        <w:t>交货期：自合同签订之日起,10个工作日内送货到交货地点并安排设备调试，交付使用。</w:t>
      </w:r>
    </w:p>
    <w:p w14:paraId="03A0233B">
      <w:pPr>
        <w:pStyle w:val="11"/>
        <w:numPr>
          <w:ilvl w:val="0"/>
          <w:numId w:val="16"/>
        </w:numPr>
        <w:tabs>
          <w:tab w:val="left" w:pos="540"/>
        </w:tabs>
        <w:adjustRightInd w:val="0"/>
        <w:snapToGrid w:val="0"/>
        <w:spacing w:after="0" w:line="360" w:lineRule="auto"/>
        <w:rPr>
          <w:rFonts w:hint="eastAsia" w:hAnsi="宋体" w:cs="宋体"/>
          <w:sz w:val="21"/>
          <w:highlight w:val="none"/>
        </w:rPr>
      </w:pPr>
      <w:r>
        <w:rPr>
          <w:rFonts w:hint="eastAsia" w:hAnsi="宋体" w:cs="宋体"/>
          <w:sz w:val="21"/>
        </w:rPr>
        <w:t>交付地点：广东省四会市城中街道城北社区汶塘路1号监狱监管区内（进入监管区需</w:t>
      </w:r>
      <w:r>
        <w:rPr>
          <w:rFonts w:hint="eastAsia" w:hAnsi="宋体" w:cs="宋体"/>
          <w:sz w:val="21"/>
          <w:highlight w:val="none"/>
        </w:rPr>
        <w:t>配合监狱管理相关要求）。</w:t>
      </w:r>
    </w:p>
    <w:p w14:paraId="4E7792BC">
      <w:pPr>
        <w:pStyle w:val="11"/>
        <w:numPr>
          <w:ilvl w:val="0"/>
          <w:numId w:val="16"/>
        </w:numPr>
        <w:tabs>
          <w:tab w:val="left" w:pos="540"/>
        </w:tabs>
        <w:adjustRightInd w:val="0"/>
        <w:snapToGrid w:val="0"/>
        <w:spacing w:after="0" w:line="360" w:lineRule="auto"/>
        <w:rPr>
          <w:rFonts w:hint="eastAsia" w:hAnsi="宋体" w:cs="宋体"/>
          <w:sz w:val="21"/>
          <w:highlight w:val="none"/>
        </w:rPr>
      </w:pPr>
      <w:r>
        <w:rPr>
          <w:rFonts w:hint="eastAsia" w:hAnsi="宋体" w:cs="宋体"/>
          <w:sz w:val="21"/>
          <w:highlight w:val="none"/>
        </w:rPr>
        <w:t>货物质保期：自最终验收合格并交付使用之日2年。</w:t>
      </w:r>
    </w:p>
    <w:p w14:paraId="55D28B55">
      <w:pPr>
        <w:pStyle w:val="11"/>
        <w:numPr>
          <w:ilvl w:val="0"/>
          <w:numId w:val="16"/>
        </w:numPr>
        <w:tabs>
          <w:tab w:val="left" w:pos="540"/>
        </w:tabs>
        <w:adjustRightInd w:val="0"/>
        <w:snapToGrid w:val="0"/>
        <w:spacing w:after="0" w:line="360" w:lineRule="auto"/>
        <w:rPr>
          <w:rFonts w:hint="eastAsia" w:hAnsi="宋体" w:cs="宋体"/>
          <w:sz w:val="21"/>
        </w:rPr>
      </w:pPr>
      <w:r>
        <w:rPr>
          <w:rFonts w:hint="eastAsia" w:hAnsi="宋体" w:cs="宋体"/>
          <w:sz w:val="21"/>
        </w:rPr>
        <w:t>成交价包含：人员人工费、卸货费、发票税费、运输、物流、维保等交付使用过程一切可能产生的费用。</w:t>
      </w:r>
    </w:p>
    <w:p w14:paraId="03A4FB78">
      <w:pPr>
        <w:pStyle w:val="11"/>
        <w:numPr>
          <w:ilvl w:val="0"/>
          <w:numId w:val="16"/>
        </w:numPr>
        <w:tabs>
          <w:tab w:val="left" w:pos="540"/>
        </w:tabs>
        <w:adjustRightInd w:val="0"/>
        <w:snapToGrid w:val="0"/>
        <w:spacing w:after="0" w:line="360" w:lineRule="auto"/>
        <w:rPr>
          <w:rFonts w:hint="eastAsia" w:hAnsi="宋体" w:cs="宋体"/>
          <w:sz w:val="21"/>
        </w:rPr>
      </w:pPr>
      <w:r>
        <w:rPr>
          <w:rFonts w:hint="eastAsia" w:hAnsi="宋体" w:cs="宋体"/>
          <w:sz w:val="21"/>
        </w:rPr>
        <w:t>成交供应商必须具有满足项目中所要求的能力（包括货物的取得、保管、配送、运输、维保等），并按要求配送至采购人指定地点。</w:t>
      </w:r>
    </w:p>
    <w:p w14:paraId="47AAB521">
      <w:pPr>
        <w:pStyle w:val="11"/>
        <w:numPr>
          <w:ilvl w:val="0"/>
          <w:numId w:val="16"/>
        </w:numPr>
        <w:tabs>
          <w:tab w:val="left" w:pos="540"/>
        </w:tabs>
        <w:adjustRightInd w:val="0"/>
        <w:snapToGrid w:val="0"/>
        <w:spacing w:after="0" w:line="360" w:lineRule="auto"/>
        <w:rPr>
          <w:rFonts w:hint="eastAsia" w:hAnsi="宋体" w:cs="宋体"/>
          <w:sz w:val="21"/>
        </w:rPr>
      </w:pPr>
      <w:r>
        <w:rPr>
          <w:rFonts w:hint="eastAsia" w:hAnsi="宋体" w:cs="宋体"/>
          <w:sz w:val="21"/>
        </w:rPr>
        <w:t>成交供应商必须承诺提供厂商原装、全新的、符合用户提出的相关质量标准的货物。产品无污染，无侵权行为，在中国境内可依常规安全合法使用。</w:t>
      </w:r>
    </w:p>
    <w:p w14:paraId="67CF4E56">
      <w:pPr>
        <w:pStyle w:val="11"/>
        <w:numPr>
          <w:ilvl w:val="0"/>
          <w:numId w:val="16"/>
        </w:numPr>
        <w:tabs>
          <w:tab w:val="left" w:pos="540"/>
        </w:tabs>
        <w:adjustRightInd w:val="0"/>
        <w:snapToGrid w:val="0"/>
        <w:spacing w:after="0" w:line="360" w:lineRule="auto"/>
        <w:rPr>
          <w:rFonts w:hint="eastAsia" w:hAnsi="宋体" w:cs="宋体"/>
          <w:sz w:val="21"/>
        </w:rPr>
      </w:pPr>
      <w:r>
        <w:rPr>
          <w:rFonts w:hint="eastAsia" w:hAnsi="宋体" w:cs="宋体"/>
          <w:sz w:val="21"/>
        </w:rPr>
        <w:t>采购人对不符合要求的货物，成交供应商必须无条件退货或更换，由此产生的费用均由成交供应商承担，因成交供应商供应不合格、假冒伪劣、以次充好的商品而造成采购人安全事故的，马上终止合同并追究相关法律责任。</w:t>
      </w:r>
    </w:p>
    <w:p w14:paraId="1E21F6F3">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违约责任</w:t>
      </w:r>
    </w:p>
    <w:p w14:paraId="1B21F320">
      <w:pPr>
        <w:pStyle w:val="11"/>
        <w:numPr>
          <w:ilvl w:val="0"/>
          <w:numId w:val="17"/>
        </w:numPr>
        <w:tabs>
          <w:tab w:val="left" w:pos="540"/>
        </w:tabs>
        <w:adjustRightInd w:val="0"/>
        <w:snapToGrid w:val="0"/>
        <w:spacing w:after="0" w:line="360" w:lineRule="auto"/>
        <w:rPr>
          <w:rFonts w:hint="eastAsia" w:hAnsi="宋体" w:cs="宋体"/>
          <w:sz w:val="21"/>
          <w:highlight w:val="none"/>
        </w:rPr>
      </w:pPr>
      <w:r>
        <w:rPr>
          <w:rFonts w:hint="eastAsia" w:hAnsi="宋体" w:cs="宋体"/>
          <w:sz w:val="21"/>
          <w:highlight w:val="none"/>
        </w:rPr>
        <w:t>货物交货期，如因成交供应商的原因导致货物无法按时完成采购，从延期的第1天起，每天罚款合同总价的千分之十。延期时间超过10个日历天的，采购人有权单方终止合同，并责令其立即退场，由此而造成的经济损失由成交供应商负责赔偿。</w:t>
      </w:r>
    </w:p>
    <w:p w14:paraId="299C2C26">
      <w:pPr>
        <w:pStyle w:val="11"/>
        <w:numPr>
          <w:ilvl w:val="0"/>
          <w:numId w:val="17"/>
        </w:numPr>
        <w:tabs>
          <w:tab w:val="left" w:pos="540"/>
        </w:tabs>
        <w:adjustRightInd w:val="0"/>
        <w:snapToGrid w:val="0"/>
        <w:spacing w:after="0" w:line="360" w:lineRule="auto"/>
        <w:rPr>
          <w:rFonts w:hint="eastAsia" w:hAnsi="宋体" w:cs="宋体"/>
          <w:sz w:val="21"/>
          <w:highlight w:val="none"/>
        </w:rPr>
      </w:pPr>
      <w:r>
        <w:rPr>
          <w:rFonts w:hint="eastAsia" w:hAnsi="宋体" w:cs="宋体"/>
          <w:sz w:val="21"/>
          <w:highlight w:val="none"/>
        </w:rPr>
        <w:t>货物未能一次性通过验收，则采购人同意由成交供应商予以整改，并在第一次验收结束之日起3个日历天内重新组织验收；经2次验收不合格的，采购人有权单方面解除合同。如因此给采购人造成损失的，采购人有权向成交供应商提出索赔。</w:t>
      </w:r>
    </w:p>
    <w:p w14:paraId="69E5ADC5">
      <w:pPr>
        <w:pStyle w:val="11"/>
        <w:numPr>
          <w:ilvl w:val="0"/>
          <w:numId w:val="17"/>
        </w:numPr>
        <w:tabs>
          <w:tab w:val="left" w:pos="540"/>
        </w:tabs>
        <w:adjustRightInd w:val="0"/>
        <w:snapToGrid w:val="0"/>
        <w:spacing w:after="0" w:line="360" w:lineRule="auto"/>
        <w:rPr>
          <w:rFonts w:hint="eastAsia" w:hAnsi="宋体" w:cs="宋体"/>
          <w:sz w:val="21"/>
          <w:highlight w:val="none"/>
        </w:rPr>
      </w:pPr>
      <w:r>
        <w:rPr>
          <w:rFonts w:hint="eastAsia" w:hAnsi="宋体" w:cs="宋体"/>
          <w:sz w:val="21"/>
          <w:highlight w:val="none"/>
        </w:rPr>
        <w:t>成交供应商有以下行为，经调查属实，采购人将立即解除相关合同：</w:t>
      </w:r>
    </w:p>
    <w:p w14:paraId="367070E3">
      <w:pPr>
        <w:pStyle w:val="11"/>
        <w:numPr>
          <w:ilvl w:val="255"/>
          <w:numId w:val="0"/>
        </w:numPr>
        <w:tabs>
          <w:tab w:val="left" w:pos="540"/>
        </w:tabs>
        <w:adjustRightInd w:val="0"/>
        <w:snapToGrid w:val="0"/>
        <w:spacing w:after="0" w:line="360" w:lineRule="auto"/>
        <w:ind w:firstLine="420" w:firstLineChars="200"/>
        <w:rPr>
          <w:rFonts w:hint="eastAsia" w:hAnsi="宋体" w:cs="宋体"/>
          <w:sz w:val="21"/>
          <w:highlight w:val="none"/>
        </w:rPr>
      </w:pPr>
      <w:r>
        <w:rPr>
          <w:rFonts w:hint="eastAsia" w:hAnsi="宋体" w:cs="宋体"/>
          <w:sz w:val="21"/>
          <w:highlight w:val="none"/>
        </w:rPr>
        <w:t xml:space="preserve">（1）弄虚作假，提供虚假材料取得成交供应资格的； </w:t>
      </w:r>
    </w:p>
    <w:p w14:paraId="1E5DFD9C">
      <w:pPr>
        <w:pStyle w:val="11"/>
        <w:numPr>
          <w:ilvl w:val="255"/>
          <w:numId w:val="0"/>
        </w:numPr>
        <w:tabs>
          <w:tab w:val="left" w:pos="540"/>
        </w:tabs>
        <w:adjustRightInd w:val="0"/>
        <w:snapToGrid w:val="0"/>
        <w:spacing w:after="0" w:line="360" w:lineRule="auto"/>
        <w:ind w:firstLine="420" w:firstLineChars="200"/>
        <w:rPr>
          <w:rFonts w:hint="eastAsia" w:hAnsi="宋体" w:cs="宋体"/>
          <w:sz w:val="21"/>
          <w:highlight w:val="none"/>
        </w:rPr>
      </w:pPr>
      <w:r>
        <w:rPr>
          <w:rFonts w:hint="eastAsia" w:hAnsi="宋体" w:cs="宋体"/>
          <w:sz w:val="21"/>
          <w:highlight w:val="none"/>
        </w:rPr>
        <w:t>（2）经营情况发生重大变更，己经不具备承接成交供应项目能力的；</w:t>
      </w:r>
    </w:p>
    <w:p w14:paraId="3D6F97F1">
      <w:pPr>
        <w:pStyle w:val="11"/>
        <w:numPr>
          <w:ilvl w:val="255"/>
          <w:numId w:val="0"/>
        </w:numPr>
        <w:tabs>
          <w:tab w:val="left" w:pos="540"/>
        </w:tabs>
        <w:adjustRightInd w:val="0"/>
        <w:snapToGrid w:val="0"/>
        <w:spacing w:after="0" w:line="360" w:lineRule="auto"/>
        <w:ind w:firstLine="420" w:firstLineChars="200"/>
        <w:rPr>
          <w:rFonts w:hint="eastAsia" w:hAnsi="宋体" w:cs="宋体"/>
          <w:sz w:val="21"/>
          <w:highlight w:val="none"/>
        </w:rPr>
      </w:pPr>
      <w:r>
        <w:rPr>
          <w:rFonts w:hint="eastAsia" w:hAnsi="宋体" w:cs="宋体"/>
          <w:sz w:val="21"/>
          <w:highlight w:val="none"/>
        </w:rPr>
        <w:t xml:space="preserve">（3）无正当理由，拒绝履行合同内容的； </w:t>
      </w:r>
    </w:p>
    <w:p w14:paraId="6EE72C35">
      <w:pPr>
        <w:pStyle w:val="11"/>
        <w:numPr>
          <w:ilvl w:val="255"/>
          <w:numId w:val="0"/>
        </w:numPr>
        <w:tabs>
          <w:tab w:val="left" w:pos="540"/>
        </w:tabs>
        <w:adjustRightInd w:val="0"/>
        <w:snapToGrid w:val="0"/>
        <w:spacing w:after="0" w:line="360" w:lineRule="auto"/>
        <w:ind w:firstLine="420" w:firstLineChars="200"/>
        <w:rPr>
          <w:rFonts w:hint="eastAsia" w:hAnsi="宋体" w:cs="宋体"/>
          <w:b/>
          <w:bCs/>
          <w:sz w:val="21"/>
          <w:highlight w:val="none"/>
        </w:rPr>
      </w:pPr>
      <w:r>
        <w:rPr>
          <w:rFonts w:hint="eastAsia" w:hAnsi="宋体" w:cs="宋体"/>
          <w:sz w:val="21"/>
          <w:highlight w:val="none"/>
        </w:rPr>
        <w:t>（4）有行贿、给回扣等不正当竞争行为的；</w:t>
      </w:r>
    </w:p>
    <w:p w14:paraId="37C35BC9">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付款方式</w:t>
      </w:r>
    </w:p>
    <w:p w14:paraId="239B0A63">
      <w:pPr>
        <w:pStyle w:val="32"/>
        <w:numPr>
          <w:ilvl w:val="0"/>
          <w:numId w:val="18"/>
        </w:numPr>
        <w:spacing w:after="0"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验收合格后，成交供应商需提供正式的发票、货物清单等报账材料，采购人收到成交供应商发票材料后30个工作日内付清全部款项。</w:t>
      </w:r>
    </w:p>
    <w:p w14:paraId="3924AADD">
      <w:pPr>
        <w:pStyle w:val="32"/>
        <w:numPr>
          <w:ilvl w:val="0"/>
          <w:numId w:val="18"/>
        </w:numPr>
        <w:spacing w:after="0"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 xml:space="preserve">因采购人使用的是财政资金,采购人负责在上述约定时间内向采购支付单位完成付款材料申报手续，实际付款到账时间及金额以支付单位的支付时间及金额为准。 </w:t>
      </w:r>
    </w:p>
    <w:p w14:paraId="42AE20AE">
      <w:pPr>
        <w:pStyle w:val="32"/>
        <w:numPr>
          <w:ilvl w:val="0"/>
          <w:numId w:val="18"/>
        </w:numPr>
        <w:spacing w:after="0" w:line="360" w:lineRule="auto"/>
        <w:ind w:firstLineChars="0"/>
        <w:rPr>
          <w:rFonts w:hint="eastAsia" w:cs="宋体" w:asciiTheme="minorEastAsia" w:hAnsiTheme="minorEastAsia"/>
          <w:highlight w:val="none"/>
        </w:rPr>
      </w:pPr>
      <w:r>
        <w:rPr>
          <w:rFonts w:hint="eastAsia" w:ascii="宋体" w:hAnsi="宋体" w:eastAsia="宋体" w:cs="宋体"/>
          <w:szCs w:val="21"/>
          <w:highlight w:val="none"/>
        </w:rPr>
        <w:t>付款采用银行转账、银行汇付（含电汇）等方式。</w:t>
      </w:r>
    </w:p>
    <w:p w14:paraId="69595F90">
      <w:pPr>
        <w:spacing w:after="0" w:line="360" w:lineRule="auto"/>
        <w:ind w:firstLine="422" w:firstLineChars="200"/>
        <w:rPr>
          <w:rFonts w:hint="eastAsia" w:ascii="宋体" w:hAnsi="宋体" w:eastAsia="宋体" w:cs="宋体"/>
          <w:szCs w:val="21"/>
        </w:rPr>
      </w:pPr>
      <w:r>
        <w:rPr>
          <w:rFonts w:hint="eastAsia" w:ascii="宋体" w:hAnsi="宋体" w:eastAsia="宋体" w:cs="宋体"/>
          <w:b/>
          <w:bCs/>
          <w:color w:val="000000" w:themeColor="text1"/>
          <w:szCs w:val="21"/>
          <w14:textFill>
            <w14:solidFill>
              <w14:schemeClr w14:val="tx1"/>
            </w14:solidFill>
          </w14:textFill>
        </w:rPr>
        <w:br w:type="page"/>
      </w:r>
    </w:p>
    <w:p w14:paraId="1DBC59F5">
      <w:pPr>
        <w:snapToGrid w:val="0"/>
        <w:spacing w:after="0"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 报价附件</w:t>
      </w:r>
    </w:p>
    <w:p w14:paraId="004BBDC8">
      <w:pPr>
        <w:pStyle w:val="3"/>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报价表</w:t>
      </w:r>
    </w:p>
    <w:tbl>
      <w:tblPr>
        <w:tblStyle w:val="24"/>
        <w:tblW w:w="827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567"/>
        <w:gridCol w:w="1047"/>
        <w:gridCol w:w="2479"/>
        <w:gridCol w:w="1180"/>
      </w:tblGrid>
      <w:tr w14:paraId="654489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8" w:hRule="atLeast"/>
          <w:jc w:val="center"/>
        </w:trPr>
        <w:tc>
          <w:tcPr>
            <w:tcW w:w="3567" w:type="dxa"/>
            <w:tcBorders>
              <w:top w:val="single" w:color="auto" w:sz="12" w:space="0"/>
              <w:left w:val="single" w:color="auto" w:sz="12" w:space="0"/>
              <w:bottom w:val="single" w:color="auto" w:sz="2" w:space="0"/>
              <w:right w:val="single" w:color="auto" w:sz="2" w:space="0"/>
            </w:tcBorders>
            <w:vAlign w:val="center"/>
          </w:tcPr>
          <w:p w14:paraId="3572B90A">
            <w:pPr>
              <w:spacing w:after="0"/>
              <w:jc w:val="center"/>
              <w:rPr>
                <w:rFonts w:hint="eastAsia" w:asciiTheme="minorEastAsia" w:hAnsiTheme="minorEastAsia"/>
                <w:b/>
                <w:bCs/>
                <w:szCs w:val="21"/>
              </w:rPr>
            </w:pPr>
            <w:r>
              <w:rPr>
                <w:rFonts w:hint="eastAsia" w:asciiTheme="minorEastAsia" w:hAnsiTheme="minorEastAsia"/>
                <w:b/>
                <w:bCs/>
                <w:szCs w:val="21"/>
              </w:rPr>
              <w:t>项目名称</w:t>
            </w:r>
          </w:p>
        </w:tc>
        <w:tc>
          <w:tcPr>
            <w:tcW w:w="1047" w:type="dxa"/>
            <w:tcBorders>
              <w:top w:val="single" w:color="auto" w:sz="12" w:space="0"/>
              <w:left w:val="single" w:color="auto" w:sz="2" w:space="0"/>
              <w:bottom w:val="single" w:color="auto" w:sz="2" w:space="0"/>
              <w:right w:val="single" w:color="auto" w:sz="2" w:space="0"/>
            </w:tcBorders>
            <w:vAlign w:val="center"/>
          </w:tcPr>
          <w:p w14:paraId="6B199AC5">
            <w:pPr>
              <w:spacing w:after="0"/>
              <w:jc w:val="center"/>
              <w:rPr>
                <w:rFonts w:hint="eastAsia" w:asciiTheme="minorEastAsia" w:hAnsiTheme="minorEastAsia"/>
                <w:b/>
                <w:bCs/>
                <w:szCs w:val="21"/>
              </w:rPr>
            </w:pPr>
            <w:r>
              <w:rPr>
                <w:rFonts w:hint="eastAsia" w:asciiTheme="minorEastAsia" w:hAnsiTheme="minorEastAsia"/>
                <w:b/>
                <w:bCs/>
                <w:szCs w:val="21"/>
              </w:rPr>
              <w:t>数量</w:t>
            </w:r>
          </w:p>
        </w:tc>
        <w:tc>
          <w:tcPr>
            <w:tcW w:w="2479" w:type="dxa"/>
            <w:tcBorders>
              <w:top w:val="single" w:color="auto" w:sz="12" w:space="0"/>
              <w:left w:val="single" w:color="auto" w:sz="2" w:space="0"/>
              <w:bottom w:val="single" w:color="auto" w:sz="2" w:space="0"/>
              <w:right w:val="single" w:color="auto" w:sz="2" w:space="0"/>
            </w:tcBorders>
            <w:vAlign w:val="center"/>
          </w:tcPr>
          <w:p w14:paraId="5EFEA431">
            <w:pPr>
              <w:spacing w:after="0"/>
              <w:jc w:val="center"/>
              <w:rPr>
                <w:rFonts w:hint="eastAsia" w:asciiTheme="minorEastAsia" w:hAnsiTheme="minorEastAsia"/>
                <w:b/>
                <w:bCs/>
                <w:szCs w:val="21"/>
              </w:rPr>
            </w:pPr>
            <w:r>
              <w:rPr>
                <w:rFonts w:hint="eastAsia" w:asciiTheme="minorEastAsia" w:hAnsiTheme="minorEastAsia"/>
                <w:b/>
                <w:bCs/>
                <w:szCs w:val="21"/>
              </w:rPr>
              <w:t>总价报价</w:t>
            </w:r>
          </w:p>
        </w:tc>
        <w:tc>
          <w:tcPr>
            <w:tcW w:w="1180" w:type="dxa"/>
            <w:tcBorders>
              <w:top w:val="single" w:color="auto" w:sz="12" w:space="0"/>
              <w:left w:val="single" w:color="auto" w:sz="2" w:space="0"/>
              <w:bottom w:val="single" w:color="auto" w:sz="2" w:space="0"/>
              <w:right w:val="single" w:color="auto" w:sz="12" w:space="0"/>
            </w:tcBorders>
            <w:vAlign w:val="center"/>
          </w:tcPr>
          <w:p w14:paraId="5008A17E">
            <w:pPr>
              <w:spacing w:after="0"/>
              <w:jc w:val="center"/>
              <w:rPr>
                <w:rFonts w:hint="eastAsia" w:asciiTheme="minorEastAsia" w:hAnsiTheme="minorEastAsia"/>
                <w:b/>
                <w:bCs/>
                <w:szCs w:val="21"/>
              </w:rPr>
            </w:pPr>
            <w:r>
              <w:rPr>
                <w:rFonts w:hint="eastAsia" w:asciiTheme="minorEastAsia" w:hAnsiTheme="minorEastAsia"/>
                <w:b/>
                <w:bCs/>
                <w:szCs w:val="21"/>
              </w:rPr>
              <w:t>备注</w:t>
            </w:r>
          </w:p>
        </w:tc>
      </w:tr>
      <w:tr w14:paraId="2076EF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56" w:hRule="atLeast"/>
          <w:jc w:val="center"/>
        </w:trPr>
        <w:tc>
          <w:tcPr>
            <w:tcW w:w="3567" w:type="dxa"/>
            <w:tcBorders>
              <w:top w:val="single" w:color="auto" w:sz="2" w:space="0"/>
              <w:left w:val="single" w:color="auto" w:sz="12" w:space="0"/>
              <w:bottom w:val="single" w:color="auto" w:sz="12" w:space="0"/>
              <w:right w:val="single" w:color="auto" w:sz="2" w:space="0"/>
            </w:tcBorders>
            <w:vAlign w:val="center"/>
          </w:tcPr>
          <w:p w14:paraId="7480B09A">
            <w:pPr>
              <w:spacing w:after="0"/>
              <w:jc w:val="center"/>
              <w:rPr>
                <w:rFonts w:hint="eastAsia" w:asciiTheme="minorEastAsia" w:hAnsiTheme="minorEastAsia"/>
                <w:szCs w:val="21"/>
                <w:highlight w:val="yellow"/>
              </w:rPr>
            </w:pPr>
            <w:r>
              <w:rPr>
                <w:rFonts w:hint="eastAsia" w:ascii="宋体" w:hAnsi="宋体" w:eastAsia="宋体" w:cs="宋体"/>
                <w:color w:val="000000" w:themeColor="text1"/>
                <w:szCs w:val="32"/>
                <w:highlight w:val="none"/>
                <w14:textFill>
                  <w14:solidFill>
                    <w14:schemeClr w14:val="tx1"/>
                  </w14:solidFill>
                </w14:textFill>
              </w:rPr>
              <w:t>广东省肇庆监狱半自动剥药机项目</w:t>
            </w:r>
          </w:p>
        </w:tc>
        <w:tc>
          <w:tcPr>
            <w:tcW w:w="1047" w:type="dxa"/>
            <w:tcBorders>
              <w:top w:val="single" w:color="auto" w:sz="2" w:space="0"/>
              <w:left w:val="single" w:color="auto" w:sz="2" w:space="0"/>
              <w:bottom w:val="single" w:color="auto" w:sz="12" w:space="0"/>
              <w:right w:val="single" w:color="auto" w:sz="2" w:space="0"/>
            </w:tcBorders>
            <w:vAlign w:val="center"/>
          </w:tcPr>
          <w:p w14:paraId="6767CEC6">
            <w:pPr>
              <w:spacing w:after="0"/>
              <w:jc w:val="center"/>
              <w:rPr>
                <w:rFonts w:hint="eastAsia" w:asciiTheme="minorEastAsia" w:hAnsiTheme="minorEastAsia"/>
                <w:szCs w:val="21"/>
              </w:rPr>
            </w:pPr>
            <w:r>
              <w:rPr>
                <w:rFonts w:hint="eastAsia" w:asciiTheme="minorEastAsia" w:hAnsiTheme="minorEastAsia"/>
                <w:szCs w:val="21"/>
              </w:rPr>
              <w:t>1台</w:t>
            </w:r>
          </w:p>
        </w:tc>
        <w:tc>
          <w:tcPr>
            <w:tcW w:w="2479" w:type="dxa"/>
            <w:tcBorders>
              <w:top w:val="single" w:color="auto" w:sz="2" w:space="0"/>
              <w:left w:val="single" w:color="auto" w:sz="2" w:space="0"/>
              <w:bottom w:val="single" w:color="auto" w:sz="12" w:space="0"/>
              <w:right w:val="single" w:color="auto" w:sz="2" w:space="0"/>
            </w:tcBorders>
            <w:vAlign w:val="center"/>
          </w:tcPr>
          <w:p w14:paraId="1A8F2DA7">
            <w:pPr>
              <w:spacing w:after="0"/>
              <w:jc w:val="center"/>
              <w:rPr>
                <w:rFonts w:hint="eastAsia"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元</w:t>
            </w:r>
          </w:p>
        </w:tc>
        <w:tc>
          <w:tcPr>
            <w:tcW w:w="1180" w:type="dxa"/>
            <w:tcBorders>
              <w:top w:val="single" w:color="auto" w:sz="2" w:space="0"/>
              <w:left w:val="single" w:color="auto" w:sz="2" w:space="0"/>
              <w:bottom w:val="single" w:color="auto" w:sz="12" w:space="0"/>
              <w:right w:val="single" w:color="auto" w:sz="12" w:space="0"/>
            </w:tcBorders>
            <w:vAlign w:val="center"/>
          </w:tcPr>
          <w:p w14:paraId="5A302F7C">
            <w:pPr>
              <w:spacing w:after="0"/>
              <w:jc w:val="center"/>
              <w:rPr>
                <w:rFonts w:hint="eastAsia" w:asciiTheme="minorEastAsia" w:hAnsiTheme="minorEastAsia"/>
                <w:szCs w:val="21"/>
              </w:rPr>
            </w:pPr>
          </w:p>
        </w:tc>
      </w:tr>
    </w:tbl>
    <w:p w14:paraId="0D8E9761">
      <w:pPr>
        <w:spacing w:after="0" w:line="360" w:lineRule="auto"/>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30F3A7E5">
      <w:pPr>
        <w:pStyle w:val="19"/>
        <w:numPr>
          <w:ilvl w:val="0"/>
          <w:numId w:val="19"/>
        </w:numPr>
        <w:shd w:val="clear" w:color="auto" w:fill="FFFFFF"/>
        <w:spacing w:before="0" w:beforeAutospacing="0" w:after="0" w:afterAutospacing="0" w:line="360" w:lineRule="auto"/>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p>
    <w:p w14:paraId="5B3AD287">
      <w:pPr>
        <w:pStyle w:val="19"/>
        <w:numPr>
          <w:ilvl w:val="0"/>
          <w:numId w:val="19"/>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43CD42B4">
      <w:pPr>
        <w:pStyle w:val="19"/>
        <w:numPr>
          <w:ilvl w:val="0"/>
          <w:numId w:val="19"/>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平台上报价与报价表合计不一致的，以报价表报价（经价格核准后的价格）为准</w:t>
      </w:r>
      <w:r>
        <w:rPr>
          <w:rFonts w:hint="eastAsia"/>
          <w:b/>
          <w:bCs/>
          <w:color w:val="000000"/>
          <w:sz w:val="21"/>
          <w:szCs w:val="21"/>
          <w:shd w:val="clear" w:color="auto" w:fill="FFFFFF"/>
        </w:rPr>
        <w:t>；</w:t>
      </w:r>
    </w:p>
    <w:p w14:paraId="24FE70B6">
      <w:pPr>
        <w:pStyle w:val="19"/>
        <w:numPr>
          <w:ilvl w:val="0"/>
          <w:numId w:val="19"/>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供应商报价表必须加盖公章，否则视作无效报价；</w:t>
      </w:r>
    </w:p>
    <w:p w14:paraId="22F94FD6">
      <w:pPr>
        <w:pStyle w:val="19"/>
        <w:numPr>
          <w:ilvl w:val="0"/>
          <w:numId w:val="19"/>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报价的小数点后保留2位有效数。</w:t>
      </w:r>
    </w:p>
    <w:p w14:paraId="6284B2C6">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3EBDABC9">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13CE68F">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p>
    <w:p w14:paraId="5262879A">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664FBF1">
      <w:pPr>
        <w:pStyle w:val="3"/>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328BC75C">
      <w:pPr>
        <w:spacing w:after="0"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263B679F">
      <w:pPr>
        <w:spacing w:after="0" w:line="360" w:lineRule="auto"/>
        <w:rPr>
          <w:rFonts w:hint="eastAsia" w:ascii="宋体" w:hAnsi="宋体" w:eastAsia="宋体" w:cs="宋体"/>
          <w:color w:val="000000" w:themeColor="text1"/>
          <w:lang w:val="zh-CN"/>
          <w14:textFill>
            <w14:solidFill>
              <w14:schemeClr w14:val="tx1"/>
            </w14:solidFill>
          </w14:textFill>
        </w:rPr>
      </w:pPr>
    </w:p>
    <w:p w14:paraId="65B28E64">
      <w:pPr>
        <w:snapToGrid w:val="0"/>
        <w:spacing w:after="0"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w:t>
      </w:r>
      <w:r>
        <w:rPr>
          <w:rFonts w:hint="eastAsia" w:ascii="宋体" w:hAnsi="宋体" w:eastAsia="宋体" w:cs="宋体"/>
          <w:color w:val="000000" w:themeColor="text1"/>
          <w:szCs w:val="21"/>
          <w:highlight w:val="none"/>
          <w14:textFill>
            <w14:solidFill>
              <w14:schemeClr w14:val="tx1"/>
            </w14:solidFill>
          </w14:textFill>
        </w:rPr>
        <w:t>布</w:t>
      </w:r>
      <w:r>
        <w:rPr>
          <w:rFonts w:hint="eastAsia" w:ascii="宋体" w:hAnsi="宋体" w:eastAsia="宋体" w:cs="宋体"/>
          <w:b/>
          <w:bCs/>
          <w:color w:val="000000" w:themeColor="text1"/>
          <w:szCs w:val="32"/>
          <w:highlight w:val="none"/>
          <w:u w:val="single"/>
          <w14:textFill>
            <w14:solidFill>
              <w14:schemeClr w14:val="tx1"/>
            </w14:solidFill>
          </w14:textFill>
        </w:rPr>
        <w:t>广东省肇庆监狱半自动剥药机项目</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14:textFill>
            <w14:solidFill>
              <w14:schemeClr w14:val="tx1"/>
            </w14:solidFill>
          </w14:textFill>
        </w:rPr>
        <w:t>竞价公告，本公司（企业）愿意参加竞价活动，并作出如下声明：</w:t>
      </w:r>
    </w:p>
    <w:p w14:paraId="46FA3BBC">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661AB73C">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31AD9D1E">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7117C5FA">
      <w:pPr>
        <w:pStyle w:val="32"/>
        <w:numPr>
          <w:ilvl w:val="0"/>
          <w:numId w:val="20"/>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04278591">
      <w:pPr>
        <w:pStyle w:val="32"/>
        <w:numPr>
          <w:ilvl w:val="0"/>
          <w:numId w:val="20"/>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279CD7EF">
      <w:pPr>
        <w:widowControl/>
        <w:spacing w:after="0"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62C855C8">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0306FA0">
      <w:pPr>
        <w:spacing w:after="0"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0103DA6C">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F2F9C08">
      <w:pPr>
        <w:widowControl/>
        <w:spacing w:after="0"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369BFF1C">
      <w:pPr>
        <w:spacing w:after="0" w:line="360" w:lineRule="auto"/>
        <w:rPr>
          <w:rFonts w:hint="eastAsia" w:ascii="宋体" w:hAnsi="宋体" w:eastAsia="宋体" w:cs="宋体"/>
          <w:color w:val="000000" w:themeColor="text1"/>
          <w14:textFill>
            <w14:solidFill>
              <w14:schemeClr w14:val="tx1"/>
            </w14:solidFill>
          </w14:textFill>
        </w:rPr>
      </w:pPr>
    </w:p>
    <w:p w14:paraId="5FF3D428">
      <w:pPr>
        <w:widowControl/>
        <w:spacing w:after="0"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1617F583">
      <w:pPr>
        <w:pStyle w:val="3"/>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5E148B16">
      <w:pPr>
        <w:spacing w:after="0"/>
        <w:rPr>
          <w:rFonts w:hint="eastAsia" w:ascii="宋体" w:hAnsi="宋体" w:eastAsia="宋体" w:cs="宋体"/>
          <w:b/>
          <w:color w:val="000000" w:themeColor="text1"/>
          <w:szCs w:val="24"/>
          <w14:textFill>
            <w14:solidFill>
              <w14:schemeClr w14:val="tx1"/>
            </w14:solidFill>
          </w14:textFill>
        </w:rPr>
      </w:pPr>
    </w:p>
    <w:p w14:paraId="2BAC2493">
      <w:pPr>
        <w:spacing w:after="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13F5612A">
      <w:pPr>
        <w:spacing w:after="0"/>
        <w:rPr>
          <w:rFonts w:hint="eastAsia" w:ascii="宋体" w:hAnsi="宋体" w:eastAsia="宋体" w:cs="宋体"/>
          <w:b/>
          <w:color w:val="000000" w:themeColor="text1"/>
          <w:szCs w:val="24"/>
          <w14:textFill>
            <w14:solidFill>
              <w14:schemeClr w14:val="tx1"/>
            </w14:solidFill>
          </w14:textFill>
        </w:rPr>
      </w:pPr>
    </w:p>
    <w:p w14:paraId="16752631">
      <w:pPr>
        <w:snapToGrid w:val="0"/>
        <w:spacing w:after="0"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w:t>
      </w:r>
      <w:r>
        <w:rPr>
          <w:rFonts w:hint="eastAsia" w:ascii="宋体" w:hAnsi="宋体" w:eastAsia="宋体" w:cs="宋体"/>
          <w:color w:val="000000" w:themeColor="text1"/>
          <w:szCs w:val="24"/>
          <w:highlight w:val="none"/>
          <w14:textFill>
            <w14:solidFill>
              <w14:schemeClr w14:val="tx1"/>
            </w14:solidFill>
          </w14:textFill>
        </w:rPr>
        <w:t>发布</w:t>
      </w:r>
      <w:r>
        <w:rPr>
          <w:rFonts w:hint="eastAsia" w:ascii="宋体" w:hAnsi="宋体" w:eastAsia="宋体" w:cs="宋体"/>
          <w:b/>
          <w:bCs/>
          <w:color w:val="000000" w:themeColor="text1"/>
          <w:szCs w:val="32"/>
          <w:highlight w:val="none"/>
          <w:u w:val="single"/>
          <w14:textFill>
            <w14:solidFill>
              <w14:schemeClr w14:val="tx1"/>
            </w14:solidFill>
          </w14:textFill>
        </w:rPr>
        <w:t>广东省肇庆监狱半自动剥药机项目</w:t>
      </w:r>
      <w:r>
        <w:rPr>
          <w:rFonts w:hint="eastAsia" w:ascii="宋体" w:hAnsi="宋体" w:eastAsia="宋体" w:cs="宋体"/>
          <w:color w:val="000000" w:themeColor="text1"/>
          <w:szCs w:val="24"/>
          <w:highlight w:val="none"/>
          <w14:textFill>
            <w14:solidFill>
              <w14:schemeClr w14:val="tx1"/>
            </w14:solidFill>
          </w14:textFill>
        </w:rPr>
        <w:t>的竞价</w:t>
      </w:r>
      <w:r>
        <w:rPr>
          <w:rFonts w:hint="eastAsia" w:ascii="宋体" w:hAnsi="宋体" w:eastAsia="宋体" w:cs="宋体"/>
          <w:color w:val="000000" w:themeColor="text1"/>
          <w:szCs w:val="24"/>
          <w14:textFill>
            <w14:solidFill>
              <w14:schemeClr w14:val="tx1"/>
            </w14:solidFill>
          </w14:textFill>
        </w:rPr>
        <w:t>公告，本公司（企业）愿意参加竞价活动，并作出如下声明：</w:t>
      </w:r>
    </w:p>
    <w:p w14:paraId="57A8B7BA">
      <w:pPr>
        <w:snapToGrid w:val="0"/>
        <w:spacing w:after="0"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396ADF86">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37B9E74A">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14:paraId="7B4F36F2">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6E36EC93">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63409CA2">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0DA9DDB6">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14:paraId="0FA1A3C7">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3330E0A4">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355BB2EA">
      <w:pPr>
        <w:snapToGrid w:val="0"/>
        <w:spacing w:after="0" w:line="360" w:lineRule="auto"/>
        <w:ind w:firstLine="424" w:firstLineChars="202"/>
        <w:rPr>
          <w:rFonts w:hint="eastAsia"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51600A33">
      <w:pPr>
        <w:spacing w:after="0" w:line="360" w:lineRule="auto"/>
        <w:ind w:firstLine="420"/>
        <w:rPr>
          <w:rFonts w:hint="eastAsia" w:ascii="宋体" w:hAnsi="宋体" w:eastAsia="宋体"/>
          <w:szCs w:val="21"/>
        </w:rPr>
      </w:pPr>
      <w:r>
        <w:rPr>
          <w:rFonts w:hint="eastAsia" w:ascii="宋体" w:hAnsi="宋体" w:eastAsia="宋体"/>
          <w:szCs w:val="21"/>
        </w:rPr>
        <w:t>特此声明！</w:t>
      </w:r>
    </w:p>
    <w:p w14:paraId="6AE0B72A">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4B97E06F">
      <w:pPr>
        <w:pStyle w:val="32"/>
        <w:numPr>
          <w:ilvl w:val="0"/>
          <w:numId w:val="21"/>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26AB96DC">
      <w:pPr>
        <w:pStyle w:val="32"/>
        <w:numPr>
          <w:ilvl w:val="0"/>
          <w:numId w:val="21"/>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705E89CE">
      <w:pPr>
        <w:pStyle w:val="32"/>
        <w:spacing w:after="0" w:line="360" w:lineRule="auto"/>
        <w:ind w:left="1200" w:right="218" w:firstLine="0" w:firstLineChars="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35A8070F">
      <w:pPr>
        <w:pStyle w:val="32"/>
        <w:spacing w:after="0" w:line="360" w:lineRule="auto"/>
        <w:ind w:left="1200" w:right="218" w:firstLine="0" w:firstLineChars="0"/>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2BB8204A">
      <w:pPr>
        <w:spacing w:after="0" w:line="360" w:lineRule="auto"/>
        <w:rPr>
          <w:rFonts w:hint="eastAsia" w:ascii="宋体" w:hAnsi="宋体" w:eastAsia="宋体" w:cs="宋体"/>
          <w:color w:val="000000" w:themeColor="text1"/>
          <w14:textFill>
            <w14:solidFill>
              <w14:schemeClr w14:val="tx1"/>
            </w14:solidFill>
          </w14:textFill>
        </w:rPr>
      </w:pPr>
    </w:p>
    <w:sectPr>
      <w:headerReference r:id="rId6" w:type="first"/>
      <w:headerReference r:id="rId5" w:type="default"/>
      <w:type w:val="continuous"/>
      <w:pgSz w:w="11906" w:h="16838"/>
      <w:pgMar w:top="1417" w:right="1800" w:bottom="1417" w:left="1800" w:header="720" w:footer="72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9291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A34C1">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
    <w:nsid w:val="F09CFC33"/>
    <w:multiLevelType w:val="singleLevel"/>
    <w:tmpl w:val="F09CFC33"/>
    <w:lvl w:ilvl="0" w:tentative="0">
      <w:start w:val="1"/>
      <w:numFmt w:val="decimal"/>
      <w:suff w:val="space"/>
      <w:lvlText w:val="(%1)"/>
      <w:lvlJc w:val="left"/>
      <w:pPr>
        <w:ind w:left="0" w:firstLine="0"/>
      </w:pPr>
      <w:rPr>
        <w:rFonts w:hint="default" w:ascii="宋体" w:hAnsi="宋体" w:eastAsia="宋体" w:cs="宋体"/>
        <w:sz w:val="21"/>
        <w:szCs w:val="21"/>
      </w:rPr>
    </w:lvl>
  </w:abstractNum>
  <w:abstractNum w:abstractNumId="3">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4">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tentative="0">
      <w:start w:val="1"/>
      <w:numFmt w:val="decimal"/>
      <w:suff w:val="nothing"/>
      <w:lvlText w:val="%1．"/>
      <w:lvlJc w:val="left"/>
      <w:pPr>
        <w:ind w:left="309" w:firstLine="400"/>
      </w:pPr>
      <w:rPr>
        <w:rFonts w:hint="default" w:ascii="宋体" w:hAnsi="宋体" w:eastAsia="宋体" w:cs="宋体"/>
        <w:sz w:val="21"/>
        <w:szCs w:val="21"/>
      </w:rPr>
    </w:lvl>
  </w:abstractNum>
  <w:abstractNum w:abstractNumId="7">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8">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9">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0">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2">
    <w:nsid w:val="36E3679B"/>
    <w:multiLevelType w:val="multilevel"/>
    <w:tmpl w:val="36E3679B"/>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43D96E46"/>
    <w:multiLevelType w:val="multilevel"/>
    <w:tmpl w:val="43D96E46"/>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45A87A17"/>
    <w:multiLevelType w:val="multilevel"/>
    <w:tmpl w:val="45A87A17"/>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6">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8">
    <w:nsid w:val="625946A1"/>
    <w:multiLevelType w:val="multilevel"/>
    <w:tmpl w:val="625946A1"/>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9"/>
  </w:num>
  <w:num w:numId="3">
    <w:abstractNumId w:val="3"/>
  </w:num>
  <w:num w:numId="4">
    <w:abstractNumId w:val="15"/>
  </w:num>
  <w:num w:numId="5">
    <w:abstractNumId w:val="1"/>
  </w:num>
  <w:num w:numId="6">
    <w:abstractNumId w:val="6"/>
  </w:num>
  <w:num w:numId="7">
    <w:abstractNumId w:val="8"/>
  </w:num>
  <w:num w:numId="8">
    <w:abstractNumId w:val="17"/>
  </w:num>
  <w:num w:numId="9">
    <w:abstractNumId w:val="9"/>
  </w:num>
  <w:num w:numId="10">
    <w:abstractNumId w:val="2"/>
  </w:num>
  <w:num w:numId="11">
    <w:abstractNumId w:val="0"/>
  </w:num>
  <w:num w:numId="12">
    <w:abstractNumId w:val="7"/>
  </w:num>
  <w:num w:numId="13">
    <w:abstractNumId w:val="10"/>
  </w:num>
  <w:num w:numId="14">
    <w:abstractNumId w:val="4"/>
  </w:num>
  <w:num w:numId="15">
    <w:abstractNumId w:val="12"/>
  </w:num>
  <w:num w:numId="16">
    <w:abstractNumId w:val="18"/>
  </w:num>
  <w:num w:numId="17">
    <w:abstractNumId w:val="13"/>
  </w:num>
  <w:num w:numId="18">
    <w:abstractNumId w:val="14"/>
  </w:num>
  <w:num w:numId="19">
    <w:abstractNumId w:val="20"/>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YzY5MzAyNjVjZjgyYmZhNzY3NjFiOWFkNThiZmIifQ=="/>
  </w:docVars>
  <w:rsids>
    <w:rsidRoot w:val="00172A27"/>
    <w:rsid w:val="00001575"/>
    <w:rsid w:val="00001D24"/>
    <w:rsid w:val="00002015"/>
    <w:rsid w:val="000020F5"/>
    <w:rsid w:val="0000298A"/>
    <w:rsid w:val="00004AC4"/>
    <w:rsid w:val="00011A82"/>
    <w:rsid w:val="0001268B"/>
    <w:rsid w:val="0001551F"/>
    <w:rsid w:val="000163AB"/>
    <w:rsid w:val="0002391A"/>
    <w:rsid w:val="00025A4F"/>
    <w:rsid w:val="00026DD2"/>
    <w:rsid w:val="00027036"/>
    <w:rsid w:val="0003035B"/>
    <w:rsid w:val="00031D29"/>
    <w:rsid w:val="00031E03"/>
    <w:rsid w:val="0003619D"/>
    <w:rsid w:val="00037EF8"/>
    <w:rsid w:val="000420C6"/>
    <w:rsid w:val="00042484"/>
    <w:rsid w:val="00042B6B"/>
    <w:rsid w:val="000431C9"/>
    <w:rsid w:val="00045E6F"/>
    <w:rsid w:val="00050534"/>
    <w:rsid w:val="00053978"/>
    <w:rsid w:val="000565F1"/>
    <w:rsid w:val="0005758A"/>
    <w:rsid w:val="00063DDD"/>
    <w:rsid w:val="0006472A"/>
    <w:rsid w:val="000648C8"/>
    <w:rsid w:val="00064E21"/>
    <w:rsid w:val="00065D12"/>
    <w:rsid w:val="00072D57"/>
    <w:rsid w:val="000747C1"/>
    <w:rsid w:val="000749D9"/>
    <w:rsid w:val="00075391"/>
    <w:rsid w:val="000765F3"/>
    <w:rsid w:val="00082CDE"/>
    <w:rsid w:val="00083BE6"/>
    <w:rsid w:val="00084AE8"/>
    <w:rsid w:val="00086BDC"/>
    <w:rsid w:val="00087B6C"/>
    <w:rsid w:val="00093652"/>
    <w:rsid w:val="00096436"/>
    <w:rsid w:val="0009761C"/>
    <w:rsid w:val="000A1A56"/>
    <w:rsid w:val="000A1C3F"/>
    <w:rsid w:val="000A341D"/>
    <w:rsid w:val="000A53F4"/>
    <w:rsid w:val="000A6EA7"/>
    <w:rsid w:val="000A6FFF"/>
    <w:rsid w:val="000B040C"/>
    <w:rsid w:val="000B125D"/>
    <w:rsid w:val="000B3F59"/>
    <w:rsid w:val="000B4B0B"/>
    <w:rsid w:val="000B74EA"/>
    <w:rsid w:val="000C0210"/>
    <w:rsid w:val="000C3356"/>
    <w:rsid w:val="000C34F6"/>
    <w:rsid w:val="000C36D9"/>
    <w:rsid w:val="000C3C5C"/>
    <w:rsid w:val="000C4F0F"/>
    <w:rsid w:val="000C5ABD"/>
    <w:rsid w:val="000D6670"/>
    <w:rsid w:val="000E1199"/>
    <w:rsid w:val="000E2947"/>
    <w:rsid w:val="000E2971"/>
    <w:rsid w:val="000E4C42"/>
    <w:rsid w:val="000E7B6F"/>
    <w:rsid w:val="000E7F74"/>
    <w:rsid w:val="000F0B15"/>
    <w:rsid w:val="000F1249"/>
    <w:rsid w:val="000F190A"/>
    <w:rsid w:val="000F423D"/>
    <w:rsid w:val="000F4BE9"/>
    <w:rsid w:val="000F5CD4"/>
    <w:rsid w:val="0010235B"/>
    <w:rsid w:val="001025A3"/>
    <w:rsid w:val="00105511"/>
    <w:rsid w:val="00106CB3"/>
    <w:rsid w:val="00107E2D"/>
    <w:rsid w:val="001107CE"/>
    <w:rsid w:val="00110D31"/>
    <w:rsid w:val="00111B57"/>
    <w:rsid w:val="00112326"/>
    <w:rsid w:val="0011556A"/>
    <w:rsid w:val="00116EDF"/>
    <w:rsid w:val="001200BB"/>
    <w:rsid w:val="00120F2D"/>
    <w:rsid w:val="00121739"/>
    <w:rsid w:val="001230A5"/>
    <w:rsid w:val="00123BEA"/>
    <w:rsid w:val="0012423F"/>
    <w:rsid w:val="001246FA"/>
    <w:rsid w:val="001304CF"/>
    <w:rsid w:val="00130E77"/>
    <w:rsid w:val="001322EE"/>
    <w:rsid w:val="001342F1"/>
    <w:rsid w:val="00135715"/>
    <w:rsid w:val="00140AD2"/>
    <w:rsid w:val="00142A87"/>
    <w:rsid w:val="00142ED9"/>
    <w:rsid w:val="00143DFC"/>
    <w:rsid w:val="00145AE8"/>
    <w:rsid w:val="00150A22"/>
    <w:rsid w:val="0015291E"/>
    <w:rsid w:val="00152A8B"/>
    <w:rsid w:val="00153377"/>
    <w:rsid w:val="00153535"/>
    <w:rsid w:val="001559E7"/>
    <w:rsid w:val="0015613F"/>
    <w:rsid w:val="0016171E"/>
    <w:rsid w:val="00171258"/>
    <w:rsid w:val="00172A27"/>
    <w:rsid w:val="001747DE"/>
    <w:rsid w:val="00175ECB"/>
    <w:rsid w:val="001775AE"/>
    <w:rsid w:val="001821A2"/>
    <w:rsid w:val="00182BE9"/>
    <w:rsid w:val="001863E0"/>
    <w:rsid w:val="00192DB4"/>
    <w:rsid w:val="00192F15"/>
    <w:rsid w:val="0019385A"/>
    <w:rsid w:val="001938B3"/>
    <w:rsid w:val="00196B4B"/>
    <w:rsid w:val="001976BF"/>
    <w:rsid w:val="00197932"/>
    <w:rsid w:val="00197AF2"/>
    <w:rsid w:val="001A0DDF"/>
    <w:rsid w:val="001A1273"/>
    <w:rsid w:val="001A1B4E"/>
    <w:rsid w:val="001A2DB1"/>
    <w:rsid w:val="001A5CD1"/>
    <w:rsid w:val="001A5D61"/>
    <w:rsid w:val="001A645B"/>
    <w:rsid w:val="001A7271"/>
    <w:rsid w:val="001A769F"/>
    <w:rsid w:val="001B066C"/>
    <w:rsid w:val="001B0A70"/>
    <w:rsid w:val="001B7077"/>
    <w:rsid w:val="001B74DB"/>
    <w:rsid w:val="001B7AA9"/>
    <w:rsid w:val="001C071E"/>
    <w:rsid w:val="001C0B7C"/>
    <w:rsid w:val="001C3D61"/>
    <w:rsid w:val="001C43C7"/>
    <w:rsid w:val="001C6BE3"/>
    <w:rsid w:val="001C706F"/>
    <w:rsid w:val="001D1026"/>
    <w:rsid w:val="001D33E6"/>
    <w:rsid w:val="001D3E3B"/>
    <w:rsid w:val="001E48AC"/>
    <w:rsid w:val="001E5C33"/>
    <w:rsid w:val="001E7FCF"/>
    <w:rsid w:val="001F06FA"/>
    <w:rsid w:val="001F2370"/>
    <w:rsid w:val="001F3F8C"/>
    <w:rsid w:val="001F659A"/>
    <w:rsid w:val="001F6BDA"/>
    <w:rsid w:val="002014F0"/>
    <w:rsid w:val="0020244C"/>
    <w:rsid w:val="002027A7"/>
    <w:rsid w:val="00203A34"/>
    <w:rsid w:val="00203F7F"/>
    <w:rsid w:val="002056C6"/>
    <w:rsid w:val="00211BE4"/>
    <w:rsid w:val="00215FE5"/>
    <w:rsid w:val="00220312"/>
    <w:rsid w:val="00220C4E"/>
    <w:rsid w:val="00220DEC"/>
    <w:rsid w:val="00225BB5"/>
    <w:rsid w:val="00225E58"/>
    <w:rsid w:val="00225EAF"/>
    <w:rsid w:val="00231216"/>
    <w:rsid w:val="00231F92"/>
    <w:rsid w:val="0023378C"/>
    <w:rsid w:val="00235E45"/>
    <w:rsid w:val="002379C7"/>
    <w:rsid w:val="00240B9C"/>
    <w:rsid w:val="00242936"/>
    <w:rsid w:val="0024390D"/>
    <w:rsid w:val="00251790"/>
    <w:rsid w:val="00251839"/>
    <w:rsid w:val="00251A7E"/>
    <w:rsid w:val="002530D3"/>
    <w:rsid w:val="00253352"/>
    <w:rsid w:val="00253DDC"/>
    <w:rsid w:val="002557FA"/>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0EB2"/>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3DFF"/>
    <w:rsid w:val="002D4006"/>
    <w:rsid w:val="002D4EBD"/>
    <w:rsid w:val="002D5B83"/>
    <w:rsid w:val="002D6145"/>
    <w:rsid w:val="002D724C"/>
    <w:rsid w:val="002D7CA4"/>
    <w:rsid w:val="002E0263"/>
    <w:rsid w:val="002E5F86"/>
    <w:rsid w:val="002E5FC8"/>
    <w:rsid w:val="002E61D3"/>
    <w:rsid w:val="002E66A9"/>
    <w:rsid w:val="002F0591"/>
    <w:rsid w:val="002F283E"/>
    <w:rsid w:val="002F352E"/>
    <w:rsid w:val="002F4A33"/>
    <w:rsid w:val="002F4E97"/>
    <w:rsid w:val="002F5E67"/>
    <w:rsid w:val="002F7111"/>
    <w:rsid w:val="003040A7"/>
    <w:rsid w:val="003102B9"/>
    <w:rsid w:val="003109AB"/>
    <w:rsid w:val="00312A4C"/>
    <w:rsid w:val="0031356B"/>
    <w:rsid w:val="00314060"/>
    <w:rsid w:val="00314810"/>
    <w:rsid w:val="00322D67"/>
    <w:rsid w:val="00325325"/>
    <w:rsid w:val="003271F9"/>
    <w:rsid w:val="00327C22"/>
    <w:rsid w:val="00331D5E"/>
    <w:rsid w:val="003326FA"/>
    <w:rsid w:val="00332AF3"/>
    <w:rsid w:val="00335975"/>
    <w:rsid w:val="0033696E"/>
    <w:rsid w:val="003369F2"/>
    <w:rsid w:val="00336F07"/>
    <w:rsid w:val="003378B7"/>
    <w:rsid w:val="00342E19"/>
    <w:rsid w:val="00344CBE"/>
    <w:rsid w:val="00353BC1"/>
    <w:rsid w:val="00355F34"/>
    <w:rsid w:val="00360E20"/>
    <w:rsid w:val="00361074"/>
    <w:rsid w:val="0036549C"/>
    <w:rsid w:val="00366797"/>
    <w:rsid w:val="003672F7"/>
    <w:rsid w:val="0036742B"/>
    <w:rsid w:val="003818F2"/>
    <w:rsid w:val="00382261"/>
    <w:rsid w:val="00383905"/>
    <w:rsid w:val="00384761"/>
    <w:rsid w:val="0038684E"/>
    <w:rsid w:val="003918F8"/>
    <w:rsid w:val="00392847"/>
    <w:rsid w:val="00392A80"/>
    <w:rsid w:val="00393D24"/>
    <w:rsid w:val="003940DD"/>
    <w:rsid w:val="00394537"/>
    <w:rsid w:val="00395657"/>
    <w:rsid w:val="00395A64"/>
    <w:rsid w:val="00395C9C"/>
    <w:rsid w:val="00396F62"/>
    <w:rsid w:val="003A0E3F"/>
    <w:rsid w:val="003A3DB1"/>
    <w:rsid w:val="003B0A20"/>
    <w:rsid w:val="003B2D68"/>
    <w:rsid w:val="003B400D"/>
    <w:rsid w:val="003B4506"/>
    <w:rsid w:val="003B48C0"/>
    <w:rsid w:val="003B4A20"/>
    <w:rsid w:val="003B5D20"/>
    <w:rsid w:val="003B5F6C"/>
    <w:rsid w:val="003B6D12"/>
    <w:rsid w:val="003B76C7"/>
    <w:rsid w:val="003C1806"/>
    <w:rsid w:val="003C419C"/>
    <w:rsid w:val="003C55BE"/>
    <w:rsid w:val="003D15B6"/>
    <w:rsid w:val="003D27BD"/>
    <w:rsid w:val="003D2DE8"/>
    <w:rsid w:val="003D3C42"/>
    <w:rsid w:val="003D460D"/>
    <w:rsid w:val="003D669F"/>
    <w:rsid w:val="003D68BE"/>
    <w:rsid w:val="003E01E6"/>
    <w:rsid w:val="003E07B6"/>
    <w:rsid w:val="003E0CCA"/>
    <w:rsid w:val="003E273C"/>
    <w:rsid w:val="003F38D5"/>
    <w:rsid w:val="003F475D"/>
    <w:rsid w:val="003F5029"/>
    <w:rsid w:val="003F5030"/>
    <w:rsid w:val="003F71EC"/>
    <w:rsid w:val="003F7B6C"/>
    <w:rsid w:val="0040104D"/>
    <w:rsid w:val="00403AB2"/>
    <w:rsid w:val="004122F2"/>
    <w:rsid w:val="004126CD"/>
    <w:rsid w:val="00412749"/>
    <w:rsid w:val="004135D0"/>
    <w:rsid w:val="00420AFB"/>
    <w:rsid w:val="004211A3"/>
    <w:rsid w:val="004229EE"/>
    <w:rsid w:val="00423364"/>
    <w:rsid w:val="0042427B"/>
    <w:rsid w:val="00425F66"/>
    <w:rsid w:val="00431BF0"/>
    <w:rsid w:val="00431DBE"/>
    <w:rsid w:val="004339F3"/>
    <w:rsid w:val="00433B9F"/>
    <w:rsid w:val="004360C0"/>
    <w:rsid w:val="00437963"/>
    <w:rsid w:val="00437C88"/>
    <w:rsid w:val="00451ECB"/>
    <w:rsid w:val="00453557"/>
    <w:rsid w:val="00455556"/>
    <w:rsid w:val="00456ED5"/>
    <w:rsid w:val="0045760A"/>
    <w:rsid w:val="004610D7"/>
    <w:rsid w:val="004613B9"/>
    <w:rsid w:val="00464FC0"/>
    <w:rsid w:val="00467559"/>
    <w:rsid w:val="00467C41"/>
    <w:rsid w:val="0047081D"/>
    <w:rsid w:val="00471356"/>
    <w:rsid w:val="00473854"/>
    <w:rsid w:val="004738F6"/>
    <w:rsid w:val="004765F8"/>
    <w:rsid w:val="00476745"/>
    <w:rsid w:val="00476899"/>
    <w:rsid w:val="00484BE0"/>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41F3"/>
    <w:rsid w:val="004B57DA"/>
    <w:rsid w:val="004B7182"/>
    <w:rsid w:val="004C17C3"/>
    <w:rsid w:val="004C4B00"/>
    <w:rsid w:val="004C7651"/>
    <w:rsid w:val="004D1532"/>
    <w:rsid w:val="004D2165"/>
    <w:rsid w:val="004D2A3E"/>
    <w:rsid w:val="004D324F"/>
    <w:rsid w:val="004D491B"/>
    <w:rsid w:val="004D49EB"/>
    <w:rsid w:val="004D6D34"/>
    <w:rsid w:val="004E2580"/>
    <w:rsid w:val="004E3790"/>
    <w:rsid w:val="004F1479"/>
    <w:rsid w:val="00501334"/>
    <w:rsid w:val="00501F2E"/>
    <w:rsid w:val="005038D1"/>
    <w:rsid w:val="005046BA"/>
    <w:rsid w:val="00507361"/>
    <w:rsid w:val="00510554"/>
    <w:rsid w:val="00516292"/>
    <w:rsid w:val="005207F1"/>
    <w:rsid w:val="00521996"/>
    <w:rsid w:val="00522280"/>
    <w:rsid w:val="00522BC5"/>
    <w:rsid w:val="00524E63"/>
    <w:rsid w:val="005316BD"/>
    <w:rsid w:val="00532964"/>
    <w:rsid w:val="005336E5"/>
    <w:rsid w:val="00533B92"/>
    <w:rsid w:val="00534F6E"/>
    <w:rsid w:val="00535EEC"/>
    <w:rsid w:val="005370D2"/>
    <w:rsid w:val="00537A94"/>
    <w:rsid w:val="005412E9"/>
    <w:rsid w:val="00542DD1"/>
    <w:rsid w:val="005451EB"/>
    <w:rsid w:val="005456E9"/>
    <w:rsid w:val="005462F7"/>
    <w:rsid w:val="005512F5"/>
    <w:rsid w:val="00551E4C"/>
    <w:rsid w:val="00551FCE"/>
    <w:rsid w:val="005521A5"/>
    <w:rsid w:val="005537EE"/>
    <w:rsid w:val="00555B34"/>
    <w:rsid w:val="00562E65"/>
    <w:rsid w:val="00565168"/>
    <w:rsid w:val="005656FE"/>
    <w:rsid w:val="005678E8"/>
    <w:rsid w:val="00575F2C"/>
    <w:rsid w:val="00577172"/>
    <w:rsid w:val="0058282A"/>
    <w:rsid w:val="00583B83"/>
    <w:rsid w:val="0058579F"/>
    <w:rsid w:val="005858E7"/>
    <w:rsid w:val="00585A83"/>
    <w:rsid w:val="00586BEF"/>
    <w:rsid w:val="00586CE0"/>
    <w:rsid w:val="005918ED"/>
    <w:rsid w:val="00591BC0"/>
    <w:rsid w:val="00591FF0"/>
    <w:rsid w:val="00593C7A"/>
    <w:rsid w:val="00594BE9"/>
    <w:rsid w:val="005958A3"/>
    <w:rsid w:val="005963C5"/>
    <w:rsid w:val="00596757"/>
    <w:rsid w:val="005971F2"/>
    <w:rsid w:val="005A0A16"/>
    <w:rsid w:val="005A3E75"/>
    <w:rsid w:val="005A749A"/>
    <w:rsid w:val="005B1D70"/>
    <w:rsid w:val="005B3711"/>
    <w:rsid w:val="005B68A5"/>
    <w:rsid w:val="005C064C"/>
    <w:rsid w:val="005C0FAC"/>
    <w:rsid w:val="005C3A40"/>
    <w:rsid w:val="005C6A9D"/>
    <w:rsid w:val="005D0B0F"/>
    <w:rsid w:val="005D20E7"/>
    <w:rsid w:val="005D2C62"/>
    <w:rsid w:val="005D4A57"/>
    <w:rsid w:val="005D4E01"/>
    <w:rsid w:val="005D51FD"/>
    <w:rsid w:val="005D72B7"/>
    <w:rsid w:val="005D796C"/>
    <w:rsid w:val="005E2511"/>
    <w:rsid w:val="005E2C04"/>
    <w:rsid w:val="005E33E1"/>
    <w:rsid w:val="005E4015"/>
    <w:rsid w:val="005E532A"/>
    <w:rsid w:val="005E6ADF"/>
    <w:rsid w:val="005E70A2"/>
    <w:rsid w:val="005E748F"/>
    <w:rsid w:val="005E7A21"/>
    <w:rsid w:val="005F00ED"/>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3D2"/>
    <w:rsid w:val="006225E9"/>
    <w:rsid w:val="00625BC4"/>
    <w:rsid w:val="00627F1C"/>
    <w:rsid w:val="00631641"/>
    <w:rsid w:val="00632D27"/>
    <w:rsid w:val="006333E3"/>
    <w:rsid w:val="00633B04"/>
    <w:rsid w:val="00635963"/>
    <w:rsid w:val="00640A36"/>
    <w:rsid w:val="0064715C"/>
    <w:rsid w:val="0065223B"/>
    <w:rsid w:val="00653613"/>
    <w:rsid w:val="00655177"/>
    <w:rsid w:val="00656124"/>
    <w:rsid w:val="00656896"/>
    <w:rsid w:val="0066018A"/>
    <w:rsid w:val="006617A4"/>
    <w:rsid w:val="00662408"/>
    <w:rsid w:val="006627AF"/>
    <w:rsid w:val="00663AB3"/>
    <w:rsid w:val="00663BA4"/>
    <w:rsid w:val="0066724C"/>
    <w:rsid w:val="00673379"/>
    <w:rsid w:val="0067437D"/>
    <w:rsid w:val="006779F7"/>
    <w:rsid w:val="00680244"/>
    <w:rsid w:val="00681118"/>
    <w:rsid w:val="006817FD"/>
    <w:rsid w:val="00684B65"/>
    <w:rsid w:val="00686967"/>
    <w:rsid w:val="006923B3"/>
    <w:rsid w:val="00693772"/>
    <w:rsid w:val="006948F2"/>
    <w:rsid w:val="006A5669"/>
    <w:rsid w:val="006A61C8"/>
    <w:rsid w:val="006A7286"/>
    <w:rsid w:val="006B07B5"/>
    <w:rsid w:val="006B1417"/>
    <w:rsid w:val="006B1BFB"/>
    <w:rsid w:val="006B20C7"/>
    <w:rsid w:val="006B5AEE"/>
    <w:rsid w:val="006B6F46"/>
    <w:rsid w:val="006B764E"/>
    <w:rsid w:val="006C1977"/>
    <w:rsid w:val="006C21DE"/>
    <w:rsid w:val="006C32CD"/>
    <w:rsid w:val="006C502F"/>
    <w:rsid w:val="006C61D6"/>
    <w:rsid w:val="006C74B2"/>
    <w:rsid w:val="006D213E"/>
    <w:rsid w:val="006D5FC6"/>
    <w:rsid w:val="006D6D99"/>
    <w:rsid w:val="006D7E04"/>
    <w:rsid w:val="006E49EA"/>
    <w:rsid w:val="00700C51"/>
    <w:rsid w:val="0070313B"/>
    <w:rsid w:val="00703552"/>
    <w:rsid w:val="00704006"/>
    <w:rsid w:val="00704031"/>
    <w:rsid w:val="00704043"/>
    <w:rsid w:val="00704721"/>
    <w:rsid w:val="00704C21"/>
    <w:rsid w:val="007056A1"/>
    <w:rsid w:val="007059E9"/>
    <w:rsid w:val="0071097B"/>
    <w:rsid w:val="00712762"/>
    <w:rsid w:val="007128C2"/>
    <w:rsid w:val="00713BF5"/>
    <w:rsid w:val="00714912"/>
    <w:rsid w:val="00715D44"/>
    <w:rsid w:val="00717FA5"/>
    <w:rsid w:val="00720646"/>
    <w:rsid w:val="00720AB5"/>
    <w:rsid w:val="007214B0"/>
    <w:rsid w:val="00721994"/>
    <w:rsid w:val="0072351E"/>
    <w:rsid w:val="00724E13"/>
    <w:rsid w:val="00726EDF"/>
    <w:rsid w:val="00732D61"/>
    <w:rsid w:val="0073379E"/>
    <w:rsid w:val="007342B9"/>
    <w:rsid w:val="00737515"/>
    <w:rsid w:val="00737E94"/>
    <w:rsid w:val="00741354"/>
    <w:rsid w:val="0074164B"/>
    <w:rsid w:val="00742DA4"/>
    <w:rsid w:val="007440B0"/>
    <w:rsid w:val="007446AB"/>
    <w:rsid w:val="007470DA"/>
    <w:rsid w:val="007508D1"/>
    <w:rsid w:val="00750EF9"/>
    <w:rsid w:val="007511D9"/>
    <w:rsid w:val="0075190E"/>
    <w:rsid w:val="0075235C"/>
    <w:rsid w:val="00752A2A"/>
    <w:rsid w:val="00753A86"/>
    <w:rsid w:val="00753BEF"/>
    <w:rsid w:val="00756575"/>
    <w:rsid w:val="00757586"/>
    <w:rsid w:val="00761C9A"/>
    <w:rsid w:val="00762179"/>
    <w:rsid w:val="00762D01"/>
    <w:rsid w:val="00763B34"/>
    <w:rsid w:val="00766BD6"/>
    <w:rsid w:val="007701F7"/>
    <w:rsid w:val="007709C4"/>
    <w:rsid w:val="0077166C"/>
    <w:rsid w:val="0077194A"/>
    <w:rsid w:val="00772ED2"/>
    <w:rsid w:val="00772FCF"/>
    <w:rsid w:val="007747A4"/>
    <w:rsid w:val="00777284"/>
    <w:rsid w:val="007775AA"/>
    <w:rsid w:val="00781170"/>
    <w:rsid w:val="00781957"/>
    <w:rsid w:val="00783B9B"/>
    <w:rsid w:val="0078547A"/>
    <w:rsid w:val="00786D28"/>
    <w:rsid w:val="00787D25"/>
    <w:rsid w:val="00793437"/>
    <w:rsid w:val="0079465B"/>
    <w:rsid w:val="00795A2F"/>
    <w:rsid w:val="007979A5"/>
    <w:rsid w:val="007A04E9"/>
    <w:rsid w:val="007A3317"/>
    <w:rsid w:val="007B4DF4"/>
    <w:rsid w:val="007B5567"/>
    <w:rsid w:val="007B5732"/>
    <w:rsid w:val="007B645B"/>
    <w:rsid w:val="007B6F94"/>
    <w:rsid w:val="007C3D49"/>
    <w:rsid w:val="007C5792"/>
    <w:rsid w:val="007D677A"/>
    <w:rsid w:val="007D7980"/>
    <w:rsid w:val="007E12AF"/>
    <w:rsid w:val="007E26FA"/>
    <w:rsid w:val="007E3EDE"/>
    <w:rsid w:val="007E733A"/>
    <w:rsid w:val="007F19BA"/>
    <w:rsid w:val="007F26F4"/>
    <w:rsid w:val="007F33AC"/>
    <w:rsid w:val="007F35AB"/>
    <w:rsid w:val="007F6B25"/>
    <w:rsid w:val="007F6B65"/>
    <w:rsid w:val="007F6FD6"/>
    <w:rsid w:val="007F7604"/>
    <w:rsid w:val="0080065E"/>
    <w:rsid w:val="008034FC"/>
    <w:rsid w:val="00803518"/>
    <w:rsid w:val="0080602F"/>
    <w:rsid w:val="008067EE"/>
    <w:rsid w:val="00807D09"/>
    <w:rsid w:val="008116C0"/>
    <w:rsid w:val="00811E08"/>
    <w:rsid w:val="00812470"/>
    <w:rsid w:val="008124C1"/>
    <w:rsid w:val="00814714"/>
    <w:rsid w:val="00817DD8"/>
    <w:rsid w:val="00821A59"/>
    <w:rsid w:val="0082229E"/>
    <w:rsid w:val="00822940"/>
    <w:rsid w:val="00823C58"/>
    <w:rsid w:val="00825FF0"/>
    <w:rsid w:val="00830919"/>
    <w:rsid w:val="00831C16"/>
    <w:rsid w:val="00833845"/>
    <w:rsid w:val="00833F12"/>
    <w:rsid w:val="00837C42"/>
    <w:rsid w:val="008400B8"/>
    <w:rsid w:val="00842CF9"/>
    <w:rsid w:val="00845365"/>
    <w:rsid w:val="008457C7"/>
    <w:rsid w:val="0084654C"/>
    <w:rsid w:val="00847407"/>
    <w:rsid w:val="008474B3"/>
    <w:rsid w:val="0085371F"/>
    <w:rsid w:val="008537C7"/>
    <w:rsid w:val="00853CD4"/>
    <w:rsid w:val="008556E4"/>
    <w:rsid w:val="00856F2F"/>
    <w:rsid w:val="008579DC"/>
    <w:rsid w:val="0087021E"/>
    <w:rsid w:val="0087051C"/>
    <w:rsid w:val="008745C3"/>
    <w:rsid w:val="00875023"/>
    <w:rsid w:val="00880B3C"/>
    <w:rsid w:val="00881257"/>
    <w:rsid w:val="00882269"/>
    <w:rsid w:val="00882818"/>
    <w:rsid w:val="00882E5F"/>
    <w:rsid w:val="00885602"/>
    <w:rsid w:val="00886007"/>
    <w:rsid w:val="00895782"/>
    <w:rsid w:val="00897172"/>
    <w:rsid w:val="008A0026"/>
    <w:rsid w:val="008A04C9"/>
    <w:rsid w:val="008A5110"/>
    <w:rsid w:val="008A64BA"/>
    <w:rsid w:val="008A7093"/>
    <w:rsid w:val="008A75A4"/>
    <w:rsid w:val="008B2E54"/>
    <w:rsid w:val="008B4DAC"/>
    <w:rsid w:val="008B7BAC"/>
    <w:rsid w:val="008B7C71"/>
    <w:rsid w:val="008B7E88"/>
    <w:rsid w:val="008C19D2"/>
    <w:rsid w:val="008C2AB1"/>
    <w:rsid w:val="008C3917"/>
    <w:rsid w:val="008C5D09"/>
    <w:rsid w:val="008C71FA"/>
    <w:rsid w:val="008C7245"/>
    <w:rsid w:val="008D077F"/>
    <w:rsid w:val="008D0A5A"/>
    <w:rsid w:val="008D1A5C"/>
    <w:rsid w:val="008D2498"/>
    <w:rsid w:val="008D3E65"/>
    <w:rsid w:val="008D3EC0"/>
    <w:rsid w:val="008D3F33"/>
    <w:rsid w:val="008D3FE6"/>
    <w:rsid w:val="008D522B"/>
    <w:rsid w:val="008E3CD8"/>
    <w:rsid w:val="008E46E6"/>
    <w:rsid w:val="008E49E5"/>
    <w:rsid w:val="008E4E0D"/>
    <w:rsid w:val="008E51CB"/>
    <w:rsid w:val="008E6EDC"/>
    <w:rsid w:val="008E6F13"/>
    <w:rsid w:val="008E7415"/>
    <w:rsid w:val="008F2D22"/>
    <w:rsid w:val="008F3BD8"/>
    <w:rsid w:val="008F3E0F"/>
    <w:rsid w:val="008F3F79"/>
    <w:rsid w:val="008F480D"/>
    <w:rsid w:val="008F4909"/>
    <w:rsid w:val="008F512B"/>
    <w:rsid w:val="008F65FE"/>
    <w:rsid w:val="00901B6A"/>
    <w:rsid w:val="00903F1D"/>
    <w:rsid w:val="0090453C"/>
    <w:rsid w:val="00904D13"/>
    <w:rsid w:val="00906CA0"/>
    <w:rsid w:val="009078D4"/>
    <w:rsid w:val="009150C7"/>
    <w:rsid w:val="009150CB"/>
    <w:rsid w:val="00915753"/>
    <w:rsid w:val="0091577C"/>
    <w:rsid w:val="00916511"/>
    <w:rsid w:val="009175B6"/>
    <w:rsid w:val="00922711"/>
    <w:rsid w:val="009227C3"/>
    <w:rsid w:val="0092421F"/>
    <w:rsid w:val="00924768"/>
    <w:rsid w:val="00932E40"/>
    <w:rsid w:val="00937F4D"/>
    <w:rsid w:val="009408EE"/>
    <w:rsid w:val="00940CEB"/>
    <w:rsid w:val="009429F9"/>
    <w:rsid w:val="00943D8D"/>
    <w:rsid w:val="00945388"/>
    <w:rsid w:val="00945FC8"/>
    <w:rsid w:val="0094675A"/>
    <w:rsid w:val="009500CB"/>
    <w:rsid w:val="00950D89"/>
    <w:rsid w:val="009524B9"/>
    <w:rsid w:val="00954DA4"/>
    <w:rsid w:val="00961DA8"/>
    <w:rsid w:val="00966193"/>
    <w:rsid w:val="009666D4"/>
    <w:rsid w:val="009667F6"/>
    <w:rsid w:val="00966E16"/>
    <w:rsid w:val="00971D7B"/>
    <w:rsid w:val="00973FB1"/>
    <w:rsid w:val="00977403"/>
    <w:rsid w:val="00981FCF"/>
    <w:rsid w:val="00982732"/>
    <w:rsid w:val="009877F1"/>
    <w:rsid w:val="00990253"/>
    <w:rsid w:val="00990B0F"/>
    <w:rsid w:val="00991F41"/>
    <w:rsid w:val="00993352"/>
    <w:rsid w:val="009956C5"/>
    <w:rsid w:val="00997A02"/>
    <w:rsid w:val="009A1A5F"/>
    <w:rsid w:val="009A21C0"/>
    <w:rsid w:val="009A3B1E"/>
    <w:rsid w:val="009A4BF3"/>
    <w:rsid w:val="009B0AAE"/>
    <w:rsid w:val="009B29E4"/>
    <w:rsid w:val="009B2D19"/>
    <w:rsid w:val="009B4D41"/>
    <w:rsid w:val="009B53C7"/>
    <w:rsid w:val="009B7D69"/>
    <w:rsid w:val="009C2257"/>
    <w:rsid w:val="009C2904"/>
    <w:rsid w:val="009C2D78"/>
    <w:rsid w:val="009C3FA5"/>
    <w:rsid w:val="009C51EA"/>
    <w:rsid w:val="009C78DB"/>
    <w:rsid w:val="009D0859"/>
    <w:rsid w:val="009D31DD"/>
    <w:rsid w:val="009D4746"/>
    <w:rsid w:val="009D4FC9"/>
    <w:rsid w:val="009E114C"/>
    <w:rsid w:val="009E2486"/>
    <w:rsid w:val="009E5075"/>
    <w:rsid w:val="009E5DDF"/>
    <w:rsid w:val="009E5F7B"/>
    <w:rsid w:val="009F0430"/>
    <w:rsid w:val="009F22AA"/>
    <w:rsid w:val="009F2EDB"/>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0F05"/>
    <w:rsid w:val="00A3377F"/>
    <w:rsid w:val="00A35A63"/>
    <w:rsid w:val="00A35F63"/>
    <w:rsid w:val="00A444BF"/>
    <w:rsid w:val="00A45013"/>
    <w:rsid w:val="00A45A6D"/>
    <w:rsid w:val="00A464C4"/>
    <w:rsid w:val="00A47BDB"/>
    <w:rsid w:val="00A54859"/>
    <w:rsid w:val="00A659A0"/>
    <w:rsid w:val="00A66E18"/>
    <w:rsid w:val="00A726B0"/>
    <w:rsid w:val="00A75AF1"/>
    <w:rsid w:val="00A82740"/>
    <w:rsid w:val="00A86D9B"/>
    <w:rsid w:val="00A87BA8"/>
    <w:rsid w:val="00A965B7"/>
    <w:rsid w:val="00A97A18"/>
    <w:rsid w:val="00AA05A2"/>
    <w:rsid w:val="00AA21E4"/>
    <w:rsid w:val="00AA2719"/>
    <w:rsid w:val="00AA4A01"/>
    <w:rsid w:val="00AA5DF6"/>
    <w:rsid w:val="00AA6955"/>
    <w:rsid w:val="00AA7ED0"/>
    <w:rsid w:val="00AB0155"/>
    <w:rsid w:val="00AB0AA3"/>
    <w:rsid w:val="00AB3CC0"/>
    <w:rsid w:val="00AB56C3"/>
    <w:rsid w:val="00AB5D1C"/>
    <w:rsid w:val="00AB6105"/>
    <w:rsid w:val="00AB7BF7"/>
    <w:rsid w:val="00AC013D"/>
    <w:rsid w:val="00AC06F4"/>
    <w:rsid w:val="00AC2AF9"/>
    <w:rsid w:val="00AD08E8"/>
    <w:rsid w:val="00AD3C05"/>
    <w:rsid w:val="00AD4B51"/>
    <w:rsid w:val="00AD6219"/>
    <w:rsid w:val="00AE270A"/>
    <w:rsid w:val="00AE2F48"/>
    <w:rsid w:val="00AE3ACD"/>
    <w:rsid w:val="00AF1D6C"/>
    <w:rsid w:val="00AF4372"/>
    <w:rsid w:val="00AF554C"/>
    <w:rsid w:val="00AF6CE7"/>
    <w:rsid w:val="00B001EF"/>
    <w:rsid w:val="00B0099A"/>
    <w:rsid w:val="00B02E03"/>
    <w:rsid w:val="00B03308"/>
    <w:rsid w:val="00B0473A"/>
    <w:rsid w:val="00B04D6C"/>
    <w:rsid w:val="00B06AE0"/>
    <w:rsid w:val="00B10D30"/>
    <w:rsid w:val="00B12112"/>
    <w:rsid w:val="00B141DC"/>
    <w:rsid w:val="00B16927"/>
    <w:rsid w:val="00B20305"/>
    <w:rsid w:val="00B2176B"/>
    <w:rsid w:val="00B25260"/>
    <w:rsid w:val="00B279BC"/>
    <w:rsid w:val="00B32B99"/>
    <w:rsid w:val="00B3302E"/>
    <w:rsid w:val="00B35791"/>
    <w:rsid w:val="00B36540"/>
    <w:rsid w:val="00B36C1D"/>
    <w:rsid w:val="00B408E8"/>
    <w:rsid w:val="00B43C18"/>
    <w:rsid w:val="00B45907"/>
    <w:rsid w:val="00B4687C"/>
    <w:rsid w:val="00B51124"/>
    <w:rsid w:val="00B525A8"/>
    <w:rsid w:val="00B5325D"/>
    <w:rsid w:val="00B535B6"/>
    <w:rsid w:val="00B5406D"/>
    <w:rsid w:val="00B57812"/>
    <w:rsid w:val="00B617FE"/>
    <w:rsid w:val="00B6725F"/>
    <w:rsid w:val="00B76AA7"/>
    <w:rsid w:val="00B8446A"/>
    <w:rsid w:val="00B847DD"/>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1BB3"/>
    <w:rsid w:val="00BC2BB1"/>
    <w:rsid w:val="00BC4505"/>
    <w:rsid w:val="00BC697C"/>
    <w:rsid w:val="00BD23DA"/>
    <w:rsid w:val="00BD2C02"/>
    <w:rsid w:val="00BD3301"/>
    <w:rsid w:val="00BD441B"/>
    <w:rsid w:val="00BD4CD9"/>
    <w:rsid w:val="00BD7D5C"/>
    <w:rsid w:val="00BE0B0B"/>
    <w:rsid w:val="00BE1F48"/>
    <w:rsid w:val="00BE551B"/>
    <w:rsid w:val="00BF04FE"/>
    <w:rsid w:val="00BF0853"/>
    <w:rsid w:val="00BF3801"/>
    <w:rsid w:val="00BF568B"/>
    <w:rsid w:val="00BF62FF"/>
    <w:rsid w:val="00BF66FD"/>
    <w:rsid w:val="00BF7E28"/>
    <w:rsid w:val="00C00098"/>
    <w:rsid w:val="00C00F04"/>
    <w:rsid w:val="00C01BE6"/>
    <w:rsid w:val="00C02598"/>
    <w:rsid w:val="00C0320A"/>
    <w:rsid w:val="00C0560D"/>
    <w:rsid w:val="00C05846"/>
    <w:rsid w:val="00C05FC2"/>
    <w:rsid w:val="00C11F45"/>
    <w:rsid w:val="00C1424C"/>
    <w:rsid w:val="00C15D16"/>
    <w:rsid w:val="00C16C9E"/>
    <w:rsid w:val="00C2026A"/>
    <w:rsid w:val="00C20903"/>
    <w:rsid w:val="00C213D3"/>
    <w:rsid w:val="00C21B82"/>
    <w:rsid w:val="00C25F90"/>
    <w:rsid w:val="00C278CD"/>
    <w:rsid w:val="00C31252"/>
    <w:rsid w:val="00C343E7"/>
    <w:rsid w:val="00C34F24"/>
    <w:rsid w:val="00C35707"/>
    <w:rsid w:val="00C368FE"/>
    <w:rsid w:val="00C3710C"/>
    <w:rsid w:val="00C4048F"/>
    <w:rsid w:val="00C40805"/>
    <w:rsid w:val="00C4194F"/>
    <w:rsid w:val="00C432B9"/>
    <w:rsid w:val="00C455DD"/>
    <w:rsid w:val="00C476C2"/>
    <w:rsid w:val="00C541C5"/>
    <w:rsid w:val="00C56A1C"/>
    <w:rsid w:val="00C57887"/>
    <w:rsid w:val="00C57C0E"/>
    <w:rsid w:val="00C65789"/>
    <w:rsid w:val="00C71532"/>
    <w:rsid w:val="00C71BEB"/>
    <w:rsid w:val="00C7237C"/>
    <w:rsid w:val="00C734A3"/>
    <w:rsid w:val="00C73ACB"/>
    <w:rsid w:val="00C750A4"/>
    <w:rsid w:val="00C77307"/>
    <w:rsid w:val="00C776A4"/>
    <w:rsid w:val="00C83E6E"/>
    <w:rsid w:val="00C879E4"/>
    <w:rsid w:val="00C90DA1"/>
    <w:rsid w:val="00C93175"/>
    <w:rsid w:val="00C95241"/>
    <w:rsid w:val="00C96754"/>
    <w:rsid w:val="00C97F20"/>
    <w:rsid w:val="00CA090A"/>
    <w:rsid w:val="00CA0CCB"/>
    <w:rsid w:val="00CA0FD7"/>
    <w:rsid w:val="00CA16E6"/>
    <w:rsid w:val="00CA4B30"/>
    <w:rsid w:val="00CB6E6C"/>
    <w:rsid w:val="00CC0C1F"/>
    <w:rsid w:val="00CC144A"/>
    <w:rsid w:val="00CC17D4"/>
    <w:rsid w:val="00CC360F"/>
    <w:rsid w:val="00CD0F63"/>
    <w:rsid w:val="00CD143C"/>
    <w:rsid w:val="00CD1BFD"/>
    <w:rsid w:val="00CD3E4C"/>
    <w:rsid w:val="00CD57F2"/>
    <w:rsid w:val="00CE31D1"/>
    <w:rsid w:val="00CE40AF"/>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2055"/>
    <w:rsid w:val="00D1464D"/>
    <w:rsid w:val="00D16BC8"/>
    <w:rsid w:val="00D17205"/>
    <w:rsid w:val="00D2020D"/>
    <w:rsid w:val="00D221F4"/>
    <w:rsid w:val="00D24487"/>
    <w:rsid w:val="00D30631"/>
    <w:rsid w:val="00D30F45"/>
    <w:rsid w:val="00D32910"/>
    <w:rsid w:val="00D34AF1"/>
    <w:rsid w:val="00D35554"/>
    <w:rsid w:val="00D37457"/>
    <w:rsid w:val="00D3756F"/>
    <w:rsid w:val="00D37961"/>
    <w:rsid w:val="00D41ED3"/>
    <w:rsid w:val="00D4308A"/>
    <w:rsid w:val="00D467C0"/>
    <w:rsid w:val="00D46C62"/>
    <w:rsid w:val="00D471DE"/>
    <w:rsid w:val="00D52852"/>
    <w:rsid w:val="00D533FC"/>
    <w:rsid w:val="00D56FAE"/>
    <w:rsid w:val="00D61271"/>
    <w:rsid w:val="00D638E3"/>
    <w:rsid w:val="00D7179D"/>
    <w:rsid w:val="00D71805"/>
    <w:rsid w:val="00D72607"/>
    <w:rsid w:val="00D75A05"/>
    <w:rsid w:val="00D76EA0"/>
    <w:rsid w:val="00D802A7"/>
    <w:rsid w:val="00D8173F"/>
    <w:rsid w:val="00D81927"/>
    <w:rsid w:val="00D81F05"/>
    <w:rsid w:val="00D8243A"/>
    <w:rsid w:val="00D8277B"/>
    <w:rsid w:val="00D82EF0"/>
    <w:rsid w:val="00D834B2"/>
    <w:rsid w:val="00D91FD6"/>
    <w:rsid w:val="00D9480E"/>
    <w:rsid w:val="00D9501D"/>
    <w:rsid w:val="00D953AB"/>
    <w:rsid w:val="00D9541F"/>
    <w:rsid w:val="00D95437"/>
    <w:rsid w:val="00D95FC8"/>
    <w:rsid w:val="00D96CBE"/>
    <w:rsid w:val="00D975EF"/>
    <w:rsid w:val="00DA5395"/>
    <w:rsid w:val="00DA5447"/>
    <w:rsid w:val="00DA677A"/>
    <w:rsid w:val="00DB0B46"/>
    <w:rsid w:val="00DB5622"/>
    <w:rsid w:val="00DB5EF9"/>
    <w:rsid w:val="00DB7920"/>
    <w:rsid w:val="00DC210E"/>
    <w:rsid w:val="00DC75B0"/>
    <w:rsid w:val="00DD0ADC"/>
    <w:rsid w:val="00DD1F0C"/>
    <w:rsid w:val="00DD24EB"/>
    <w:rsid w:val="00DD2C2A"/>
    <w:rsid w:val="00DD3557"/>
    <w:rsid w:val="00DD4221"/>
    <w:rsid w:val="00DE0BAD"/>
    <w:rsid w:val="00DE4DB0"/>
    <w:rsid w:val="00DE53C9"/>
    <w:rsid w:val="00DE5AA0"/>
    <w:rsid w:val="00DE758B"/>
    <w:rsid w:val="00DF33C2"/>
    <w:rsid w:val="00DF5822"/>
    <w:rsid w:val="00DF6672"/>
    <w:rsid w:val="00DF706C"/>
    <w:rsid w:val="00E00F1C"/>
    <w:rsid w:val="00E01F9F"/>
    <w:rsid w:val="00E05F4A"/>
    <w:rsid w:val="00E06F98"/>
    <w:rsid w:val="00E07AB9"/>
    <w:rsid w:val="00E103A9"/>
    <w:rsid w:val="00E127FA"/>
    <w:rsid w:val="00E14234"/>
    <w:rsid w:val="00E21D8A"/>
    <w:rsid w:val="00E224EE"/>
    <w:rsid w:val="00E2431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F4E"/>
    <w:rsid w:val="00E527AA"/>
    <w:rsid w:val="00E52B0C"/>
    <w:rsid w:val="00E53646"/>
    <w:rsid w:val="00E543DA"/>
    <w:rsid w:val="00E548C7"/>
    <w:rsid w:val="00E5656D"/>
    <w:rsid w:val="00E572FC"/>
    <w:rsid w:val="00E63355"/>
    <w:rsid w:val="00E66F6B"/>
    <w:rsid w:val="00E67320"/>
    <w:rsid w:val="00E70313"/>
    <w:rsid w:val="00E70A80"/>
    <w:rsid w:val="00E737BB"/>
    <w:rsid w:val="00E81F84"/>
    <w:rsid w:val="00E82C2C"/>
    <w:rsid w:val="00E8475B"/>
    <w:rsid w:val="00E84F37"/>
    <w:rsid w:val="00E90AAC"/>
    <w:rsid w:val="00E91255"/>
    <w:rsid w:val="00E9203C"/>
    <w:rsid w:val="00E94445"/>
    <w:rsid w:val="00E94CF8"/>
    <w:rsid w:val="00E96562"/>
    <w:rsid w:val="00EA08B8"/>
    <w:rsid w:val="00EA1D68"/>
    <w:rsid w:val="00EA69E1"/>
    <w:rsid w:val="00EA6C46"/>
    <w:rsid w:val="00EB0F51"/>
    <w:rsid w:val="00EB3C3C"/>
    <w:rsid w:val="00EB3E5D"/>
    <w:rsid w:val="00EB6BB0"/>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11AD"/>
    <w:rsid w:val="00F45183"/>
    <w:rsid w:val="00F461FE"/>
    <w:rsid w:val="00F4747C"/>
    <w:rsid w:val="00F5165D"/>
    <w:rsid w:val="00F523A2"/>
    <w:rsid w:val="00F53FE6"/>
    <w:rsid w:val="00F565AC"/>
    <w:rsid w:val="00F567CD"/>
    <w:rsid w:val="00F60BF8"/>
    <w:rsid w:val="00F61BF6"/>
    <w:rsid w:val="00F61DA9"/>
    <w:rsid w:val="00F62AC7"/>
    <w:rsid w:val="00F634E5"/>
    <w:rsid w:val="00F67ABD"/>
    <w:rsid w:val="00F705B7"/>
    <w:rsid w:val="00F71BEE"/>
    <w:rsid w:val="00F71CB5"/>
    <w:rsid w:val="00F743B8"/>
    <w:rsid w:val="00F74919"/>
    <w:rsid w:val="00F76D5D"/>
    <w:rsid w:val="00F8153C"/>
    <w:rsid w:val="00F81D39"/>
    <w:rsid w:val="00F83627"/>
    <w:rsid w:val="00F84356"/>
    <w:rsid w:val="00F93A6A"/>
    <w:rsid w:val="00F950E8"/>
    <w:rsid w:val="00FA18E9"/>
    <w:rsid w:val="00FA298F"/>
    <w:rsid w:val="00FA5D03"/>
    <w:rsid w:val="00FA6232"/>
    <w:rsid w:val="00FB12F9"/>
    <w:rsid w:val="00FB2582"/>
    <w:rsid w:val="00FB58C3"/>
    <w:rsid w:val="00FC04A0"/>
    <w:rsid w:val="00FC116F"/>
    <w:rsid w:val="00FC16EE"/>
    <w:rsid w:val="00FC353C"/>
    <w:rsid w:val="00FC3C36"/>
    <w:rsid w:val="00FC6969"/>
    <w:rsid w:val="00FD12C6"/>
    <w:rsid w:val="00FD28E2"/>
    <w:rsid w:val="00FD2EB8"/>
    <w:rsid w:val="00FD300A"/>
    <w:rsid w:val="00FD56B9"/>
    <w:rsid w:val="00FE0869"/>
    <w:rsid w:val="00FE1170"/>
    <w:rsid w:val="00FE1C63"/>
    <w:rsid w:val="00FE3A2F"/>
    <w:rsid w:val="00FE422C"/>
    <w:rsid w:val="00FE61D2"/>
    <w:rsid w:val="00FF04E2"/>
    <w:rsid w:val="00FF0ED7"/>
    <w:rsid w:val="00FF424F"/>
    <w:rsid w:val="00FF46E4"/>
    <w:rsid w:val="016966EF"/>
    <w:rsid w:val="016A6C79"/>
    <w:rsid w:val="01702465"/>
    <w:rsid w:val="02181129"/>
    <w:rsid w:val="026C76E6"/>
    <w:rsid w:val="02CE4282"/>
    <w:rsid w:val="02E42FCA"/>
    <w:rsid w:val="033112BB"/>
    <w:rsid w:val="03316E9F"/>
    <w:rsid w:val="04375C44"/>
    <w:rsid w:val="04B65424"/>
    <w:rsid w:val="052B2EF5"/>
    <w:rsid w:val="05ED15B8"/>
    <w:rsid w:val="05FB2573"/>
    <w:rsid w:val="062251E4"/>
    <w:rsid w:val="06327957"/>
    <w:rsid w:val="067C1BC2"/>
    <w:rsid w:val="06A03941"/>
    <w:rsid w:val="06B56F6B"/>
    <w:rsid w:val="06BA455D"/>
    <w:rsid w:val="06FD3346"/>
    <w:rsid w:val="07560F7E"/>
    <w:rsid w:val="07FA1E3B"/>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AE77571"/>
    <w:rsid w:val="0AF9203D"/>
    <w:rsid w:val="0B2602D7"/>
    <w:rsid w:val="0B430904"/>
    <w:rsid w:val="0B515A26"/>
    <w:rsid w:val="0B571438"/>
    <w:rsid w:val="0B742F24"/>
    <w:rsid w:val="0C5602B0"/>
    <w:rsid w:val="0C72525B"/>
    <w:rsid w:val="0C96145B"/>
    <w:rsid w:val="0CBC3BE7"/>
    <w:rsid w:val="0CBE46E5"/>
    <w:rsid w:val="0D040750"/>
    <w:rsid w:val="0D156991"/>
    <w:rsid w:val="0D5D1325"/>
    <w:rsid w:val="0D8A1656"/>
    <w:rsid w:val="0DE83E06"/>
    <w:rsid w:val="0E317E14"/>
    <w:rsid w:val="0E46090A"/>
    <w:rsid w:val="0E6D18B9"/>
    <w:rsid w:val="0EB2188B"/>
    <w:rsid w:val="0ED75C3A"/>
    <w:rsid w:val="0EDD0C64"/>
    <w:rsid w:val="0F201CB9"/>
    <w:rsid w:val="10174DC2"/>
    <w:rsid w:val="10864BAF"/>
    <w:rsid w:val="10923864"/>
    <w:rsid w:val="10983171"/>
    <w:rsid w:val="10B77AEB"/>
    <w:rsid w:val="10CA7EC9"/>
    <w:rsid w:val="10ED1E00"/>
    <w:rsid w:val="10F548A0"/>
    <w:rsid w:val="11075A69"/>
    <w:rsid w:val="1110351D"/>
    <w:rsid w:val="112B19A0"/>
    <w:rsid w:val="114233DA"/>
    <w:rsid w:val="11493F48"/>
    <w:rsid w:val="11551A52"/>
    <w:rsid w:val="115A3E79"/>
    <w:rsid w:val="11B40F84"/>
    <w:rsid w:val="11B60016"/>
    <w:rsid w:val="11EA7CDE"/>
    <w:rsid w:val="12644413"/>
    <w:rsid w:val="126802A3"/>
    <w:rsid w:val="127D190F"/>
    <w:rsid w:val="12AF2DD9"/>
    <w:rsid w:val="12B02B5B"/>
    <w:rsid w:val="12EA7C02"/>
    <w:rsid w:val="12FB03D7"/>
    <w:rsid w:val="13BE7229"/>
    <w:rsid w:val="13F34567"/>
    <w:rsid w:val="14347E1A"/>
    <w:rsid w:val="144249E3"/>
    <w:rsid w:val="146C6F48"/>
    <w:rsid w:val="14C916D8"/>
    <w:rsid w:val="14EF039A"/>
    <w:rsid w:val="14F03EE3"/>
    <w:rsid w:val="159C2AA3"/>
    <w:rsid w:val="15A13F9D"/>
    <w:rsid w:val="15A9411A"/>
    <w:rsid w:val="15CF03BA"/>
    <w:rsid w:val="15F32D11"/>
    <w:rsid w:val="16056AA8"/>
    <w:rsid w:val="16310E1E"/>
    <w:rsid w:val="169B6010"/>
    <w:rsid w:val="16AD27BB"/>
    <w:rsid w:val="16C15797"/>
    <w:rsid w:val="171470CF"/>
    <w:rsid w:val="17276DB1"/>
    <w:rsid w:val="175956CC"/>
    <w:rsid w:val="1800477F"/>
    <w:rsid w:val="18017181"/>
    <w:rsid w:val="181A5423"/>
    <w:rsid w:val="1834418E"/>
    <w:rsid w:val="183C1E47"/>
    <w:rsid w:val="18894896"/>
    <w:rsid w:val="188B01B5"/>
    <w:rsid w:val="188B647F"/>
    <w:rsid w:val="18A13EA5"/>
    <w:rsid w:val="19074C20"/>
    <w:rsid w:val="19256F3A"/>
    <w:rsid w:val="192C29EE"/>
    <w:rsid w:val="19925F08"/>
    <w:rsid w:val="199D0371"/>
    <w:rsid w:val="19EC2827"/>
    <w:rsid w:val="1A0A1E61"/>
    <w:rsid w:val="1A3758F9"/>
    <w:rsid w:val="1A396D97"/>
    <w:rsid w:val="1AAD0DAA"/>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AE3EEF"/>
    <w:rsid w:val="1EB24774"/>
    <w:rsid w:val="1ED136BD"/>
    <w:rsid w:val="1ED47F4C"/>
    <w:rsid w:val="1F0A3B6F"/>
    <w:rsid w:val="1F143A1A"/>
    <w:rsid w:val="1F48227E"/>
    <w:rsid w:val="1F790D8E"/>
    <w:rsid w:val="1F92627F"/>
    <w:rsid w:val="1F977357"/>
    <w:rsid w:val="1FE118EA"/>
    <w:rsid w:val="200902A2"/>
    <w:rsid w:val="2018233B"/>
    <w:rsid w:val="202C4BA0"/>
    <w:rsid w:val="2031368A"/>
    <w:rsid w:val="204D1ECB"/>
    <w:rsid w:val="205F63BF"/>
    <w:rsid w:val="20664287"/>
    <w:rsid w:val="206E0E34"/>
    <w:rsid w:val="20E66466"/>
    <w:rsid w:val="20F37AF2"/>
    <w:rsid w:val="21037791"/>
    <w:rsid w:val="21D175BF"/>
    <w:rsid w:val="22025911"/>
    <w:rsid w:val="224B2353"/>
    <w:rsid w:val="226D7AEF"/>
    <w:rsid w:val="228E14B2"/>
    <w:rsid w:val="22F000F4"/>
    <w:rsid w:val="232C463A"/>
    <w:rsid w:val="2343188A"/>
    <w:rsid w:val="23753379"/>
    <w:rsid w:val="23BD489B"/>
    <w:rsid w:val="240C5608"/>
    <w:rsid w:val="242E5DB2"/>
    <w:rsid w:val="24B453FA"/>
    <w:rsid w:val="24BE3ED8"/>
    <w:rsid w:val="24DC02C5"/>
    <w:rsid w:val="251A6680"/>
    <w:rsid w:val="251D5715"/>
    <w:rsid w:val="259D1B90"/>
    <w:rsid w:val="25BF29AE"/>
    <w:rsid w:val="25C76443"/>
    <w:rsid w:val="25F767DC"/>
    <w:rsid w:val="26496A09"/>
    <w:rsid w:val="26525F4D"/>
    <w:rsid w:val="267F67D1"/>
    <w:rsid w:val="26866652"/>
    <w:rsid w:val="26A21E48"/>
    <w:rsid w:val="26A91D83"/>
    <w:rsid w:val="26C61896"/>
    <w:rsid w:val="26E1050A"/>
    <w:rsid w:val="27151420"/>
    <w:rsid w:val="27614470"/>
    <w:rsid w:val="27760C10"/>
    <w:rsid w:val="28154713"/>
    <w:rsid w:val="284726EB"/>
    <w:rsid w:val="28C419ED"/>
    <w:rsid w:val="28DF3FCB"/>
    <w:rsid w:val="29D04C89"/>
    <w:rsid w:val="2A170906"/>
    <w:rsid w:val="2A7810F6"/>
    <w:rsid w:val="2A8F0D6E"/>
    <w:rsid w:val="2ABC2F92"/>
    <w:rsid w:val="2AF249C8"/>
    <w:rsid w:val="2B192609"/>
    <w:rsid w:val="2B434CEA"/>
    <w:rsid w:val="2BD85A0F"/>
    <w:rsid w:val="2BDE0EA6"/>
    <w:rsid w:val="2BE94FAA"/>
    <w:rsid w:val="2C0E18E2"/>
    <w:rsid w:val="2C1A3224"/>
    <w:rsid w:val="2CB953F3"/>
    <w:rsid w:val="2CDE5811"/>
    <w:rsid w:val="2D4743CC"/>
    <w:rsid w:val="2D9A1762"/>
    <w:rsid w:val="2DC67C95"/>
    <w:rsid w:val="2DE67895"/>
    <w:rsid w:val="2E13683F"/>
    <w:rsid w:val="2E4F7ABC"/>
    <w:rsid w:val="2E7C2EEB"/>
    <w:rsid w:val="2F4E27BE"/>
    <w:rsid w:val="2F8B41C5"/>
    <w:rsid w:val="2FAF1ED5"/>
    <w:rsid w:val="2FB8401E"/>
    <w:rsid w:val="2FD110DF"/>
    <w:rsid w:val="2FD95850"/>
    <w:rsid w:val="3009348A"/>
    <w:rsid w:val="31496CA7"/>
    <w:rsid w:val="316E6392"/>
    <w:rsid w:val="32696F31"/>
    <w:rsid w:val="32A565BD"/>
    <w:rsid w:val="32A91D1A"/>
    <w:rsid w:val="32D37A29"/>
    <w:rsid w:val="331160E3"/>
    <w:rsid w:val="336F2764"/>
    <w:rsid w:val="33E1128E"/>
    <w:rsid w:val="344C3B08"/>
    <w:rsid w:val="348E34F1"/>
    <w:rsid w:val="34A37145"/>
    <w:rsid w:val="34D67866"/>
    <w:rsid w:val="34E70363"/>
    <w:rsid w:val="35B41300"/>
    <w:rsid w:val="3609309B"/>
    <w:rsid w:val="36126706"/>
    <w:rsid w:val="372E75BF"/>
    <w:rsid w:val="379F77B6"/>
    <w:rsid w:val="390458AE"/>
    <w:rsid w:val="392803B0"/>
    <w:rsid w:val="39425EA4"/>
    <w:rsid w:val="39A45FA5"/>
    <w:rsid w:val="39CE5C35"/>
    <w:rsid w:val="39FA04A7"/>
    <w:rsid w:val="3A23021F"/>
    <w:rsid w:val="3AC337DD"/>
    <w:rsid w:val="3B490A10"/>
    <w:rsid w:val="3B864C9E"/>
    <w:rsid w:val="3B9260FC"/>
    <w:rsid w:val="3C1B4F26"/>
    <w:rsid w:val="3C4A1D69"/>
    <w:rsid w:val="3C964B49"/>
    <w:rsid w:val="3D18595F"/>
    <w:rsid w:val="3D817CF7"/>
    <w:rsid w:val="3DB54D85"/>
    <w:rsid w:val="3E7616F0"/>
    <w:rsid w:val="3ED849D5"/>
    <w:rsid w:val="3EE37DED"/>
    <w:rsid w:val="3F025588"/>
    <w:rsid w:val="3F5B3E28"/>
    <w:rsid w:val="3FAE3F57"/>
    <w:rsid w:val="40552625"/>
    <w:rsid w:val="40E165C9"/>
    <w:rsid w:val="40E67721"/>
    <w:rsid w:val="413435BC"/>
    <w:rsid w:val="41701D64"/>
    <w:rsid w:val="41AC5CCE"/>
    <w:rsid w:val="41CC7D33"/>
    <w:rsid w:val="41DA1B40"/>
    <w:rsid w:val="41F14923"/>
    <w:rsid w:val="41FC16B9"/>
    <w:rsid w:val="42B85710"/>
    <w:rsid w:val="42F4328A"/>
    <w:rsid w:val="435C3439"/>
    <w:rsid w:val="43773A88"/>
    <w:rsid w:val="43784CFA"/>
    <w:rsid w:val="438D1DAF"/>
    <w:rsid w:val="439D3B2B"/>
    <w:rsid w:val="43A00300"/>
    <w:rsid w:val="44796D3B"/>
    <w:rsid w:val="44861074"/>
    <w:rsid w:val="44A2656B"/>
    <w:rsid w:val="44B32765"/>
    <w:rsid w:val="450D6168"/>
    <w:rsid w:val="451F3201"/>
    <w:rsid w:val="452A026D"/>
    <w:rsid w:val="456816EF"/>
    <w:rsid w:val="459E2DC7"/>
    <w:rsid w:val="45BF73DE"/>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24784F"/>
    <w:rsid w:val="49466876"/>
    <w:rsid w:val="49A10C72"/>
    <w:rsid w:val="49C50B06"/>
    <w:rsid w:val="49ED12FF"/>
    <w:rsid w:val="49ED181F"/>
    <w:rsid w:val="4A71531C"/>
    <w:rsid w:val="4AFD2237"/>
    <w:rsid w:val="4B1F447C"/>
    <w:rsid w:val="4BD04C50"/>
    <w:rsid w:val="4BF41FBC"/>
    <w:rsid w:val="4BFD59E8"/>
    <w:rsid w:val="4C052E47"/>
    <w:rsid w:val="4C7D3E20"/>
    <w:rsid w:val="4CB9011E"/>
    <w:rsid w:val="4CBC5A8D"/>
    <w:rsid w:val="4CC3066D"/>
    <w:rsid w:val="4CDA0323"/>
    <w:rsid w:val="4D2E217E"/>
    <w:rsid w:val="4D925376"/>
    <w:rsid w:val="4DA17D7B"/>
    <w:rsid w:val="4DA27B88"/>
    <w:rsid w:val="4E160689"/>
    <w:rsid w:val="4E1A4C63"/>
    <w:rsid w:val="4E4F1264"/>
    <w:rsid w:val="4E4F167F"/>
    <w:rsid w:val="4E537616"/>
    <w:rsid w:val="4E5C33D0"/>
    <w:rsid w:val="4E6D6B7D"/>
    <w:rsid w:val="4E7E472B"/>
    <w:rsid w:val="4EAF015A"/>
    <w:rsid w:val="4ED35765"/>
    <w:rsid w:val="4EF8468A"/>
    <w:rsid w:val="4F3B3178"/>
    <w:rsid w:val="4F407689"/>
    <w:rsid w:val="4F971FE8"/>
    <w:rsid w:val="4FA72089"/>
    <w:rsid w:val="4FD83BD6"/>
    <w:rsid w:val="4FE305E6"/>
    <w:rsid w:val="50836E8D"/>
    <w:rsid w:val="50FD6366"/>
    <w:rsid w:val="5115591C"/>
    <w:rsid w:val="511C07E9"/>
    <w:rsid w:val="51705837"/>
    <w:rsid w:val="519F1952"/>
    <w:rsid w:val="51A644B6"/>
    <w:rsid w:val="51F04F66"/>
    <w:rsid w:val="51F10EA6"/>
    <w:rsid w:val="51F16B7B"/>
    <w:rsid w:val="526D5EF3"/>
    <w:rsid w:val="52B04FC1"/>
    <w:rsid w:val="53737AE7"/>
    <w:rsid w:val="537D3C2D"/>
    <w:rsid w:val="537D7500"/>
    <w:rsid w:val="537F3BB6"/>
    <w:rsid w:val="53C42785"/>
    <w:rsid w:val="5430250C"/>
    <w:rsid w:val="54A82839"/>
    <w:rsid w:val="54D1276A"/>
    <w:rsid w:val="54F22F39"/>
    <w:rsid w:val="551F39A7"/>
    <w:rsid w:val="551F739C"/>
    <w:rsid w:val="554E6FE3"/>
    <w:rsid w:val="556F72BE"/>
    <w:rsid w:val="558B26A7"/>
    <w:rsid w:val="55A84294"/>
    <w:rsid w:val="55C8387E"/>
    <w:rsid w:val="55CB2018"/>
    <w:rsid w:val="55CF0985"/>
    <w:rsid w:val="55D3645C"/>
    <w:rsid w:val="564962BC"/>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8C4665F"/>
    <w:rsid w:val="595819D9"/>
    <w:rsid w:val="598D0C27"/>
    <w:rsid w:val="598E2946"/>
    <w:rsid w:val="59ED6E7E"/>
    <w:rsid w:val="59F36CDF"/>
    <w:rsid w:val="5A3C6263"/>
    <w:rsid w:val="5A410F44"/>
    <w:rsid w:val="5A494331"/>
    <w:rsid w:val="5A971302"/>
    <w:rsid w:val="5ADE53AE"/>
    <w:rsid w:val="5AED3F95"/>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5FE82928"/>
    <w:rsid w:val="60691AB2"/>
    <w:rsid w:val="60CF21A4"/>
    <w:rsid w:val="610374C0"/>
    <w:rsid w:val="611665D5"/>
    <w:rsid w:val="61251AAF"/>
    <w:rsid w:val="617F6D8C"/>
    <w:rsid w:val="61D90439"/>
    <w:rsid w:val="61DB47E1"/>
    <w:rsid w:val="61DF2A10"/>
    <w:rsid w:val="62045801"/>
    <w:rsid w:val="627A29E2"/>
    <w:rsid w:val="62B631CD"/>
    <w:rsid w:val="62C21041"/>
    <w:rsid w:val="62CB2154"/>
    <w:rsid w:val="633C28F4"/>
    <w:rsid w:val="637C4BF3"/>
    <w:rsid w:val="638330D1"/>
    <w:rsid w:val="649164CF"/>
    <w:rsid w:val="65174EBB"/>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DF4062"/>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066B9B"/>
    <w:rsid w:val="6FD809F9"/>
    <w:rsid w:val="703F6E9D"/>
    <w:rsid w:val="70F74EAF"/>
    <w:rsid w:val="710768CA"/>
    <w:rsid w:val="722A023A"/>
    <w:rsid w:val="72CE3338"/>
    <w:rsid w:val="72EE3A33"/>
    <w:rsid w:val="73A94346"/>
    <w:rsid w:val="73C53042"/>
    <w:rsid w:val="73C62871"/>
    <w:rsid w:val="73FF22EE"/>
    <w:rsid w:val="745D7266"/>
    <w:rsid w:val="75232317"/>
    <w:rsid w:val="75657B4A"/>
    <w:rsid w:val="758B0E6A"/>
    <w:rsid w:val="759C71EE"/>
    <w:rsid w:val="75B16BC8"/>
    <w:rsid w:val="75B66909"/>
    <w:rsid w:val="75EB0D6F"/>
    <w:rsid w:val="760A6ABF"/>
    <w:rsid w:val="762E3521"/>
    <w:rsid w:val="76770854"/>
    <w:rsid w:val="76916271"/>
    <w:rsid w:val="7777006E"/>
    <w:rsid w:val="78113ED6"/>
    <w:rsid w:val="78724754"/>
    <w:rsid w:val="79001A14"/>
    <w:rsid w:val="79AE2ADA"/>
    <w:rsid w:val="7A3B3167"/>
    <w:rsid w:val="7A697344"/>
    <w:rsid w:val="7A6E74FD"/>
    <w:rsid w:val="7A7E5845"/>
    <w:rsid w:val="7A9674E6"/>
    <w:rsid w:val="7B6F7701"/>
    <w:rsid w:val="7C475C7F"/>
    <w:rsid w:val="7C491C89"/>
    <w:rsid w:val="7C6B3819"/>
    <w:rsid w:val="7C9469C9"/>
    <w:rsid w:val="7CED21F4"/>
    <w:rsid w:val="7CEF62FD"/>
    <w:rsid w:val="7D0761B8"/>
    <w:rsid w:val="7D31799A"/>
    <w:rsid w:val="7D4C471A"/>
    <w:rsid w:val="7D78565E"/>
    <w:rsid w:val="7DBF3442"/>
    <w:rsid w:val="7DC23320"/>
    <w:rsid w:val="7DFD6003"/>
    <w:rsid w:val="7E550395"/>
    <w:rsid w:val="7EAB113D"/>
    <w:rsid w:val="7EAD711E"/>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7"/>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3"/>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spacing w:line="60" w:lineRule="auto"/>
      <w:ind w:firstLine="420" w:firstLineChars="200"/>
    </w:pPr>
    <w:rPr>
      <w:rFonts w:ascii="Times New Roman" w:hAnsi="Times New Roman" w:eastAsia="宋体" w:cs="Times New Roman"/>
      <w:szCs w:val="24"/>
    </w:rPr>
  </w:style>
  <w:style w:type="paragraph" w:styleId="6">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7">
    <w:name w:val="annotation text"/>
    <w:basedOn w:val="1"/>
    <w:link w:val="88"/>
    <w:unhideWhenUsed/>
    <w:qFormat/>
    <w:uiPriority w:val="99"/>
    <w:pPr>
      <w:jc w:val="left"/>
    </w:pPr>
    <w:rPr>
      <w:rFonts w:ascii="Times New Roman" w:hAnsi="Times New Roman" w:eastAsia="宋体" w:cs="Times New Roman"/>
      <w:szCs w:val="24"/>
    </w:rPr>
  </w:style>
  <w:style w:type="paragraph" w:styleId="8">
    <w:name w:val="Body Text"/>
    <w:basedOn w:val="1"/>
    <w:next w:val="1"/>
    <w:link w:val="93"/>
    <w:semiHidden/>
    <w:unhideWhenUsed/>
    <w:qFormat/>
    <w:uiPriority w:val="99"/>
    <w:pPr>
      <w:spacing w:after="120"/>
    </w:pPr>
  </w:style>
  <w:style w:type="paragraph" w:styleId="9">
    <w:name w:val="Body Text Indent"/>
    <w:basedOn w:val="1"/>
    <w:next w:val="10"/>
    <w:link w:val="90"/>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62"/>
    <w:qFormat/>
    <w:uiPriority w:val="0"/>
    <w:rPr>
      <w:rFonts w:ascii="宋体" w:hAnsi="Courier New" w:eastAsia="宋体" w:cs="Times New Roman"/>
      <w:kern w:val="0"/>
      <w:sz w:val="20"/>
      <w:szCs w:val="21"/>
    </w:rPr>
  </w:style>
  <w:style w:type="paragraph" w:styleId="12">
    <w:name w:val="Balloon Text"/>
    <w:basedOn w:val="1"/>
    <w:link w:val="34"/>
    <w:semiHidden/>
    <w:unhideWhenUsed/>
    <w:qFormat/>
    <w:uiPriority w:val="99"/>
    <w:rPr>
      <w:sz w:val="18"/>
      <w:szCs w:val="18"/>
    </w:rPr>
  </w:style>
  <w:style w:type="paragraph" w:styleId="13">
    <w:name w:val="footer"/>
    <w:basedOn w:val="1"/>
    <w:link w:val="58"/>
    <w:unhideWhenUsed/>
    <w:qFormat/>
    <w:uiPriority w:val="0"/>
    <w:pPr>
      <w:tabs>
        <w:tab w:val="center" w:pos="4153"/>
        <w:tab w:val="right" w:pos="8306"/>
      </w:tabs>
      <w:snapToGrid w:val="0"/>
      <w:jc w:val="left"/>
    </w:pPr>
    <w:rPr>
      <w:sz w:val="18"/>
      <w:szCs w:val="18"/>
    </w:rPr>
  </w:style>
  <w:style w:type="paragraph" w:styleId="14">
    <w:name w:val="header"/>
    <w:basedOn w:val="1"/>
    <w:link w:val="10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6">
    <w:name w:val="footnote text"/>
    <w:basedOn w:val="1"/>
    <w:link w:val="75"/>
    <w:semiHidden/>
    <w:unhideWhenUsed/>
    <w:qFormat/>
    <w:uiPriority w:val="99"/>
    <w:pPr>
      <w:snapToGrid w:val="0"/>
      <w:jc w:val="left"/>
    </w:pPr>
    <w:rPr>
      <w:sz w:val="18"/>
    </w:rPr>
  </w:style>
  <w:style w:type="paragraph" w:styleId="17">
    <w:name w:val="Body Text Indent 3"/>
    <w:basedOn w:val="1"/>
    <w:link w:val="95"/>
    <w:semiHidden/>
    <w:unhideWhenUsed/>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9">
    <w:name w:val="Normal (Web)"/>
    <w:basedOn w:val="1"/>
    <w:link w:val="89"/>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74"/>
    <w:qFormat/>
    <w:uiPriority w:val="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7"/>
    <w:next w:val="7"/>
    <w:link w:val="35"/>
    <w:semiHidden/>
    <w:unhideWhenUsed/>
    <w:qFormat/>
    <w:uiPriority w:val="99"/>
    <w:rPr>
      <w:b/>
      <w:bCs/>
    </w:rPr>
  </w:style>
  <w:style w:type="paragraph" w:styleId="22">
    <w:name w:val="Body Text First Indent"/>
    <w:basedOn w:val="8"/>
    <w:link w:val="96"/>
    <w:unhideWhenUsed/>
    <w:qFormat/>
    <w:uiPriority w:val="99"/>
    <w:pPr>
      <w:ind w:firstLine="420" w:firstLineChars="100"/>
    </w:pPr>
    <w:rPr>
      <w:rFonts w:ascii="Calibri" w:hAnsi="Calibri" w:eastAsia="宋体" w:cs="Times New Roman"/>
    </w:rPr>
  </w:style>
  <w:style w:type="paragraph" w:styleId="23">
    <w:name w:val="Body Text First Indent 2"/>
    <w:basedOn w:val="9"/>
    <w:next w:val="1"/>
    <w:link w:val="49"/>
    <w:semiHidden/>
    <w:unhideWhenUsed/>
    <w:qFormat/>
    <w:uiPriority w:val="99"/>
    <w:pPr>
      <w:autoSpaceDE w:val="0"/>
      <w:autoSpaceDN w:val="0"/>
      <w:adjustRightInd w:val="0"/>
      <w:ind w:firstLine="420" w:firstLineChars="200"/>
      <w:jc w:val="left"/>
    </w:pPr>
    <w:rPr>
      <w:rFonts w:hint="eastAsia" w:ascii="宋体" w:hAnsi="Times New Roman" w:eastAsia="宋体" w:cs="Times New Roman"/>
      <w:kern w:val="0"/>
      <w:sz w:val="24"/>
      <w:szCs w:val="24"/>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unhideWhenUsed/>
    <w:qFormat/>
    <w:uiPriority w:val="99"/>
    <w:rPr>
      <w:sz w:val="21"/>
      <w:szCs w:val="21"/>
    </w:rPr>
  </w:style>
  <w:style w:type="character" w:customStyle="1" w:styleId="30">
    <w:name w:val="页眉 字符"/>
    <w:basedOn w:val="26"/>
    <w:qFormat/>
    <w:uiPriority w:val="99"/>
    <w:rPr>
      <w:sz w:val="18"/>
      <w:szCs w:val="18"/>
    </w:rPr>
  </w:style>
  <w:style w:type="character" w:customStyle="1" w:styleId="31">
    <w:name w:val="页脚 字符"/>
    <w:basedOn w:val="26"/>
    <w:qFormat/>
    <w:uiPriority w:val="99"/>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2"/>
    <w:semiHidden/>
    <w:qFormat/>
    <w:uiPriority w:val="99"/>
    <w:rPr>
      <w:sz w:val="18"/>
      <w:szCs w:val="18"/>
    </w:rPr>
  </w:style>
  <w:style w:type="character" w:customStyle="1" w:styleId="35">
    <w:name w:val="批注主题 字符"/>
    <w:basedOn w:val="33"/>
    <w:link w:val="21"/>
    <w:semiHidden/>
    <w:qFormat/>
    <w:uiPriority w:val="99"/>
    <w:rPr>
      <w:b/>
      <w:bCs/>
    </w:rPr>
  </w:style>
  <w:style w:type="character" w:customStyle="1" w:styleId="36">
    <w:name w:val="标题 Char"/>
    <w:basedOn w:val="26"/>
    <w:qFormat/>
    <w:uiPriority w:val="0"/>
    <w:rPr>
      <w:rFonts w:eastAsia="宋体" w:asciiTheme="majorHAnsi" w:hAnsiTheme="majorHAnsi" w:cstheme="majorBidi"/>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0">
    <w:name w:val="列表段落 字符4"/>
    <w:link w:val="32"/>
    <w:qFormat/>
    <w:uiPriority w:val="34"/>
  </w:style>
  <w:style w:type="paragraph" w:customStyle="1" w:styleId="41">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2">
    <w:name w:val="列出段落1"/>
    <w:basedOn w:val="1"/>
    <w:link w:val="43"/>
    <w:qFormat/>
    <w:uiPriority w:val="99"/>
    <w:pPr>
      <w:ind w:firstLine="420" w:firstLineChars="200"/>
    </w:pPr>
    <w:rPr>
      <w:rFonts w:ascii="Times New Roman" w:hAnsi="Times New Roman" w:eastAsia="宋体" w:cs="Times New Roman"/>
      <w:szCs w:val="21"/>
    </w:rPr>
  </w:style>
  <w:style w:type="character" w:customStyle="1" w:styleId="43">
    <w:name w:val="List Paragraph Char"/>
    <w:link w:val="42"/>
    <w:qFormat/>
    <w:locked/>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ascii="Calibri" w:hAnsi="Calibri" w:eastAsia="宋体"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0"/>
    <w:rPr>
      <w:kern w:val="2"/>
      <w:sz w:val="21"/>
      <w:szCs w:val="24"/>
    </w:rPr>
  </w:style>
  <w:style w:type="character" w:customStyle="1" w:styleId="49">
    <w:name w:val="正文文本首行缩进 2 字符"/>
    <w:basedOn w:val="48"/>
    <w:link w:val="23"/>
    <w:qFormat/>
    <w:uiPriority w:val="0"/>
    <w:rPr>
      <w:kern w:val="2"/>
      <w:sz w:val="21"/>
      <w:szCs w:val="24"/>
    </w:rPr>
  </w:style>
  <w:style w:type="paragraph" w:customStyle="1" w:styleId="50">
    <w:name w:val="msolistparagraph"/>
    <w:basedOn w:val="1"/>
    <w:qFormat/>
    <w:uiPriority w:val="0"/>
    <w:pPr>
      <w:ind w:firstLine="420" w:firstLineChars="200"/>
    </w:pPr>
    <w:rPr>
      <w:rFonts w:ascii="Times New Roman" w:hAnsi="Times New Roman" w:eastAsia="宋体"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0"/>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99"/>
    <w:rPr>
      <w:kern w:val="2"/>
      <w:sz w:val="21"/>
      <w:szCs w:val="24"/>
    </w:rPr>
  </w:style>
  <w:style w:type="character" w:customStyle="1" w:styleId="57">
    <w:name w:val="标题 1 字符"/>
    <w:basedOn w:val="26"/>
    <w:link w:val="2"/>
    <w:qFormat/>
    <w:uiPriority w:val="0"/>
    <w:rPr>
      <w:b/>
      <w:bCs/>
      <w:kern w:val="44"/>
      <w:sz w:val="44"/>
      <w:szCs w:val="44"/>
    </w:rPr>
  </w:style>
  <w:style w:type="character" w:customStyle="1" w:styleId="58">
    <w:name w:val="页脚 字符1"/>
    <w:basedOn w:val="26"/>
    <w:link w:val="13"/>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99"/>
    <w:rPr>
      <w:rFonts w:hint="default" w:ascii="Calibri" w:hAnsi="Calibri" w:cs="Calibri"/>
      <w:kern w:val="2"/>
      <w:sz w:val="21"/>
      <w:szCs w:val="22"/>
    </w:rPr>
  </w:style>
  <w:style w:type="character" w:customStyle="1" w:styleId="62">
    <w:name w:val="纯文本 字符2"/>
    <w:basedOn w:val="26"/>
    <w:link w:val="11"/>
    <w:qFormat/>
    <w:uiPriority w:val="0"/>
    <w:rPr>
      <w:rFonts w:hint="eastAsia" w:ascii="宋体" w:hAnsi="Courier New" w:eastAsia="宋体" w:cs="宋体"/>
      <w:szCs w:val="21"/>
      <w:lang w:val="zh-CN"/>
    </w:rPr>
  </w:style>
  <w:style w:type="character" w:customStyle="1" w:styleId="63">
    <w:name w:val="标题 3 字符"/>
    <w:basedOn w:val="26"/>
    <w:link w:val="4"/>
    <w:qFormat/>
    <w:uiPriority w:val="0"/>
    <w:rPr>
      <w:b/>
      <w:bCs/>
      <w:kern w:val="2"/>
      <w:sz w:val="32"/>
      <w:szCs w:val="32"/>
    </w:rPr>
  </w:style>
  <w:style w:type="paragraph" w:customStyle="1" w:styleId="64">
    <w:name w:val="列表段落2"/>
    <w:basedOn w:val="1"/>
    <w:qFormat/>
    <w:uiPriority w:val="0"/>
    <w:pPr>
      <w:ind w:firstLine="420" w:firstLineChars="200"/>
    </w:pPr>
    <w:rPr>
      <w:rFonts w:ascii="Times New Roman" w:hAnsi="Times New Roman" w:eastAsia="宋体"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ascii="Calibri" w:hAnsi="Calibri" w:eastAsia="宋体"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20"/>
    <w:qFormat/>
    <w:uiPriority w:val="0"/>
    <w:rPr>
      <w:rFonts w:hint="default" w:ascii="Cambria" w:hAnsi="Cambria" w:eastAsia="Cambria" w:cs="Times New Roman"/>
      <w:b/>
      <w:bCs/>
      <w:kern w:val="2"/>
      <w:sz w:val="32"/>
      <w:szCs w:val="32"/>
    </w:rPr>
  </w:style>
  <w:style w:type="character" w:customStyle="1" w:styleId="75">
    <w:name w:val="脚注文本 字符"/>
    <w:basedOn w:val="26"/>
    <w:link w:val="16"/>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eastAsia="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ascii="Calibri" w:hAnsi="Calibri" w:eastAsia="宋体"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0"/>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ascii="Calibri" w:hAnsi="Calibri" w:eastAsia="宋体"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3"/>
    <w:qFormat/>
    <w:uiPriority w:val="0"/>
    <w:rPr>
      <w:rFonts w:hint="default" w:ascii="Arial" w:hAnsi="Arial" w:eastAsia="黑体" w:cs="Arial"/>
      <w:b/>
      <w:bCs/>
      <w:kern w:val="2"/>
      <w:sz w:val="32"/>
      <w:szCs w:val="32"/>
    </w:rPr>
  </w:style>
  <w:style w:type="character" w:customStyle="1" w:styleId="88">
    <w:name w:val="批注文字 字符2"/>
    <w:basedOn w:val="26"/>
    <w:link w:val="7"/>
    <w:qFormat/>
    <w:uiPriority w:val="99"/>
    <w:rPr>
      <w:kern w:val="2"/>
      <w:sz w:val="21"/>
      <w:szCs w:val="24"/>
    </w:rPr>
  </w:style>
  <w:style w:type="character" w:customStyle="1" w:styleId="89">
    <w:name w:val="普通(网站) 字符1"/>
    <w:basedOn w:val="26"/>
    <w:link w:val="19"/>
    <w:qFormat/>
    <w:uiPriority w:val="0"/>
    <w:rPr>
      <w:rFonts w:hint="eastAsia" w:ascii="宋体" w:hAnsi="宋体" w:eastAsia="宋体" w:cs="宋体"/>
      <w:sz w:val="24"/>
      <w:szCs w:val="24"/>
    </w:rPr>
  </w:style>
  <w:style w:type="character" w:customStyle="1" w:styleId="90">
    <w:name w:val="正文文本缩进 字符1"/>
    <w:basedOn w:val="26"/>
    <w:link w:val="9"/>
    <w:qFormat/>
    <w:uiPriority w:val="0"/>
    <w:rPr>
      <w:kern w:val="2"/>
      <w:sz w:val="21"/>
      <w:szCs w:val="22"/>
    </w:rPr>
  </w:style>
  <w:style w:type="paragraph" w:customStyle="1" w:styleId="91">
    <w:name w:val="正文文本首行缩进 21"/>
    <w:basedOn w:val="9"/>
    <w:qFormat/>
    <w:uiPriority w:val="0"/>
    <w:pPr>
      <w:ind w:firstLine="420" w:firstLineChars="200"/>
    </w:pPr>
    <w:rPr>
      <w:rFonts w:ascii="Times New Roman" w:hAnsi="Times New Roman" w:eastAsia="宋体"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eastAsia="宋体" w:cs="Times New Roman"/>
    </w:rPr>
  </w:style>
  <w:style w:type="character" w:customStyle="1" w:styleId="93">
    <w:name w:val="正文文本 字符1"/>
    <w:basedOn w:val="26"/>
    <w:link w:val="8"/>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7"/>
    <w:qFormat/>
    <w:uiPriority w:val="0"/>
    <w:rPr>
      <w:rFonts w:hint="eastAsia" w:ascii="等线" w:hAnsi="等线" w:eastAsia="等线" w:cs="等线"/>
      <w:kern w:val="2"/>
      <w:sz w:val="16"/>
      <w:szCs w:val="16"/>
    </w:rPr>
  </w:style>
  <w:style w:type="character" w:customStyle="1" w:styleId="96">
    <w:name w:val="正文文本首行缩进 字符1"/>
    <w:link w:val="22"/>
    <w:qFormat/>
    <w:uiPriority w:val="99"/>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9">
    <w:name w:val="_Style 3"/>
    <w:basedOn w:val="1"/>
    <w:qFormat/>
    <w:uiPriority w:val="0"/>
    <w:rPr>
      <w:rFonts w:ascii="Times New Roman" w:hAnsi="Times New Roman" w:eastAsia="宋体" w:cs="Times New Roman"/>
    </w:rPr>
  </w:style>
  <w:style w:type="paragraph" w:customStyle="1" w:styleId="100">
    <w:name w:val="列表段落3"/>
    <w:basedOn w:val="1"/>
    <w:qFormat/>
    <w:uiPriority w:val="0"/>
    <w:pPr>
      <w:ind w:firstLine="420" w:firstLineChars="200"/>
    </w:pPr>
    <w:rPr>
      <w:rFonts w:ascii="Calibri" w:hAnsi="Calibri" w:eastAsia="宋体"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4"/>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9">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0">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1">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2">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3">
    <w:name w:val="修订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4">
    <w:name w:val="修订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5">
    <w:name w:val="修订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6">
    <w:name w:val="修订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7">
    <w:name w:val="修订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8">
    <w:name w:val="修订1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9">
    <w:name w:val="修订1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0">
    <w:name w:val="修订1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1">
    <w:name w:val="修订1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22">
    <w:name w:val="未处理的提及1"/>
    <w:basedOn w:val="26"/>
    <w:semiHidden/>
    <w:unhideWhenUsed/>
    <w:qFormat/>
    <w:uiPriority w:val="99"/>
    <w:rPr>
      <w:color w:val="605E5C"/>
      <w:shd w:val="clear" w:color="auto" w:fill="E1DFDD"/>
    </w:rPr>
  </w:style>
  <w:style w:type="paragraph" w:customStyle="1" w:styleId="123">
    <w:name w:val="修订1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4">
    <w:name w:val="修订1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5">
    <w:name w:val="修订1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6">
    <w:name w:val="修订1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7">
    <w:name w:val="修订1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8">
    <w:name w:val="修订1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9">
    <w:name w:val="修订2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0">
    <w:name w:val="修订2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1">
    <w:name w:val="修订2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2">
    <w:name w:val="修订2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3">
    <w:name w:val="修订2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4">
    <w:name w:val="修订2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5">
    <w:name w:val="修订2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6">
    <w:name w:val="修订27"/>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paragraph" w:customStyle="1" w:styleId="137">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5817</Words>
  <Characters>5894</Characters>
  <Lines>149</Lines>
  <Paragraphs>163</Paragraphs>
  <TotalTime>59</TotalTime>
  <ScaleCrop>false</ScaleCrop>
  <LinksUpToDate>false</LinksUpToDate>
  <CharactersWithSpaces>5974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2025-05-20T08:31:00Z</dcterms:created>
  <dc:creator>云采链</dc:creator>
  <cp:lastModifiedBy>云采链</cp:lastModifiedBy>
  <cp:lastPrinted>2018-10-16T04:01:00Z</cp:lastPrinted>
  <dcterms:modified xsi:type="dcterms:W3CDTF">2025-05-21T02:41:46Z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55189EA3C4814722A191F93543351BFC_13</vt:lpwstr>
  </property>
  <property fmtid="{D5CDD505-2E9C-101B-9397-08002B2CF9AE}" pid="4" name="KSOTemplateDocerSaveRecord">
    <vt:lpwstr>eyJoZGlkIjoiNjllMTQ1N2NiYWJhNmE3MmJmNjczYjE3MmE0Mzc5ZDEiLCJ1c2VySWQiOiIyNzgxOTkwNjUifQ==</vt:lpwstr>
  </property>
</Properties>
</file>