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AC55" w14:textId="77777777" w:rsidR="00114734" w:rsidRDefault="00000000">
      <w:pPr>
        <w:pStyle w:val="a7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广东省肇庆监狱安全生产文化标识</w:t>
      </w:r>
    </w:p>
    <w:p w14:paraId="0F2B1173" w14:textId="77777777" w:rsidR="00114734" w:rsidRDefault="00000000">
      <w:pPr>
        <w:pStyle w:val="a7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项目合同</w:t>
      </w:r>
    </w:p>
    <w:p w14:paraId="024910B8" w14:textId="77777777" w:rsidR="00114734" w:rsidRDefault="00114734">
      <w:pPr>
        <w:spacing w:line="560" w:lineRule="exact"/>
        <w:ind w:left="2168" w:hangingChars="600" w:hanging="2168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48130F33" w14:textId="77777777" w:rsidR="00114734" w:rsidRDefault="00114734">
      <w:pPr>
        <w:spacing w:line="560" w:lineRule="exact"/>
        <w:ind w:left="2168" w:hangingChars="600" w:hanging="2168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1E3B05C0" w14:textId="77777777" w:rsidR="00114734" w:rsidRDefault="00114734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595868A5" w14:textId="77777777" w:rsidR="00114734" w:rsidRDefault="00114734">
      <w:pPr>
        <w:pStyle w:val="a5"/>
      </w:pPr>
    </w:p>
    <w:p w14:paraId="2FB3703D" w14:textId="77777777" w:rsidR="00114734" w:rsidRDefault="00114734">
      <w:pPr>
        <w:spacing w:line="560" w:lineRule="exact"/>
        <w:ind w:left="2168" w:hangingChars="600" w:hanging="2168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1CCC269F" w14:textId="77777777" w:rsidR="00114734" w:rsidRDefault="00114734">
      <w:pPr>
        <w:pStyle w:val="a5"/>
      </w:pPr>
    </w:p>
    <w:p w14:paraId="5EF268F1" w14:textId="77777777" w:rsidR="00114734" w:rsidRDefault="00114734">
      <w:pPr>
        <w:pStyle w:val="a5"/>
      </w:pPr>
    </w:p>
    <w:p w14:paraId="14B0D4D2" w14:textId="77777777" w:rsidR="00114734" w:rsidRDefault="00114734">
      <w:pPr>
        <w:pStyle w:val="a5"/>
      </w:pPr>
    </w:p>
    <w:p w14:paraId="5EE14C03" w14:textId="77777777" w:rsidR="00114734" w:rsidRDefault="00114734">
      <w:pPr>
        <w:pStyle w:val="a5"/>
      </w:pPr>
    </w:p>
    <w:p w14:paraId="042DF320" w14:textId="77777777" w:rsidR="00114734" w:rsidRDefault="00114734">
      <w:pPr>
        <w:pStyle w:val="a5"/>
      </w:pPr>
    </w:p>
    <w:p w14:paraId="71D4B28B" w14:textId="77777777" w:rsidR="00114734" w:rsidRDefault="00114734">
      <w:pPr>
        <w:pStyle w:val="a5"/>
      </w:pPr>
    </w:p>
    <w:p w14:paraId="07D266E0" w14:textId="77777777" w:rsidR="00114734" w:rsidRDefault="00114734">
      <w:pPr>
        <w:pStyle w:val="a5"/>
      </w:pPr>
    </w:p>
    <w:p w14:paraId="2DC153E7" w14:textId="77777777" w:rsidR="00114734" w:rsidRDefault="00114734">
      <w:pPr>
        <w:pStyle w:val="a5"/>
      </w:pPr>
    </w:p>
    <w:p w14:paraId="6CBC850E" w14:textId="77777777" w:rsidR="00114734" w:rsidRDefault="00114734">
      <w:pPr>
        <w:pStyle w:val="a5"/>
        <w:jc w:val="left"/>
      </w:pPr>
    </w:p>
    <w:p w14:paraId="17495683" w14:textId="77777777" w:rsidR="00114734" w:rsidRDefault="00114734">
      <w:pPr>
        <w:pStyle w:val="a5"/>
        <w:jc w:val="left"/>
      </w:pPr>
    </w:p>
    <w:p w14:paraId="73888CC5" w14:textId="77777777" w:rsidR="00114734" w:rsidRDefault="00000000">
      <w:pPr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项目名称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广东省肇庆监狱安全生产文化标识</w:t>
      </w:r>
    </w:p>
    <w:p w14:paraId="588D4FB6" w14:textId="77777777" w:rsidR="00114734" w:rsidRDefault="00000000">
      <w:pPr>
        <w:spacing w:line="560" w:lineRule="exact"/>
        <w:ind w:firstLineChars="500" w:firstLine="1800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项目合同                    </w:t>
      </w:r>
    </w:p>
    <w:p w14:paraId="4037D38E" w14:textId="77777777" w:rsidR="00114734" w:rsidRDefault="00000000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甲   方：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广东省肇庆监狱               </w:t>
      </w:r>
    </w:p>
    <w:p w14:paraId="38BBD1A4" w14:textId="77777777" w:rsidR="00114734" w:rsidRDefault="00000000">
      <w:pPr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乙   方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                        </w:t>
      </w:r>
    </w:p>
    <w:p w14:paraId="18665F5D" w14:textId="77777777" w:rsidR="00114734" w:rsidRDefault="00000000">
      <w:pPr>
        <w:tabs>
          <w:tab w:val="center" w:pos="4365"/>
        </w:tabs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>签订地点：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广东省肇庆              </w:t>
      </w:r>
    </w:p>
    <w:p w14:paraId="2A654402" w14:textId="77777777" w:rsidR="00114734" w:rsidRDefault="00000000">
      <w:pPr>
        <w:tabs>
          <w:tab w:val="center" w:pos="4365"/>
        </w:tabs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>签约时间：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2025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年    月    日        </w:t>
      </w:r>
    </w:p>
    <w:p w14:paraId="09EED6AC" w14:textId="77777777" w:rsidR="00114734" w:rsidRDefault="00000000">
      <w:pPr>
        <w:pStyle w:val="a5"/>
      </w:pPr>
      <w:r>
        <w:br w:type="page"/>
      </w:r>
    </w:p>
    <w:p w14:paraId="2AAE4513" w14:textId="77777777" w:rsidR="00114734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仿宋_GB2312" w:hint="eastAsia"/>
          <w:b/>
          <w:bCs/>
          <w:sz w:val="24"/>
          <w:szCs w:val="24"/>
        </w:rPr>
      </w:pPr>
      <w:r>
        <w:rPr>
          <w:rFonts w:hAnsi="宋体" w:cs="仿宋_GB2312" w:hint="eastAsia"/>
          <w:b/>
          <w:bCs/>
          <w:sz w:val="24"/>
          <w:szCs w:val="24"/>
        </w:rPr>
        <w:lastRenderedPageBreak/>
        <w:t>项目一览表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4"/>
        <w:gridCol w:w="744"/>
        <w:gridCol w:w="3048"/>
        <w:gridCol w:w="2109"/>
      </w:tblGrid>
      <w:tr w:rsidR="00114734" w14:paraId="4EDA2860" w14:textId="77777777">
        <w:trPr>
          <w:trHeight w:val="644"/>
          <w:jc w:val="center"/>
        </w:trPr>
        <w:tc>
          <w:tcPr>
            <w:tcW w:w="28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7A9CB367" w14:textId="77777777" w:rsidR="00114734" w:rsidRDefault="00000000">
            <w:pPr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8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689B7DE3" w14:textId="77777777" w:rsidR="00114734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37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303956E4" w14:textId="77777777" w:rsidR="00114734" w:rsidRDefault="00000000">
            <w:pPr>
              <w:jc w:val="center"/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合同服务期限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22C7321C" w14:textId="77777777" w:rsidR="00114734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合同金额</w:t>
            </w:r>
          </w:p>
        </w:tc>
      </w:tr>
      <w:tr w:rsidR="00114734" w14:paraId="1D6098D0" w14:textId="77777777">
        <w:trPr>
          <w:trHeight w:val="834"/>
          <w:jc w:val="center"/>
        </w:trPr>
        <w:tc>
          <w:tcPr>
            <w:tcW w:w="2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4BBA4D" w14:textId="77777777" w:rsidR="00114734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广东省肇庆监狱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安全生产文化标识项目 </w:t>
            </w:r>
          </w:p>
        </w:tc>
        <w:tc>
          <w:tcPr>
            <w:tcW w:w="8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36E421" w14:textId="77777777" w:rsidR="00114734" w:rsidRDefault="00000000">
            <w:pPr>
              <w:autoSpaceDE w:val="0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1项</w:t>
            </w:r>
          </w:p>
        </w:tc>
        <w:tc>
          <w:tcPr>
            <w:tcW w:w="33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DA9CC2" w14:textId="77777777" w:rsidR="00114734" w:rsidRDefault="00000000">
            <w:pPr>
              <w:pStyle w:val="af8"/>
              <w:autoSpaceDE w:val="0"/>
              <w:spacing w:before="0" w:after="0" w:line="240" w:lineRule="auto"/>
              <w:rPr>
                <w:rFonts w:ascii="宋体" w:hAnsi="宋体" w:hint="eastAsia"/>
                <w:color w:val="000000"/>
                <w:spacing w:val="0"/>
                <w:kern w:val="2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自合同签订之日起到货物质保期（1年）结束</w:t>
            </w:r>
          </w:p>
        </w:tc>
        <w:tc>
          <w:tcPr>
            <w:tcW w:w="23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BC7EFE" w14:textId="77777777" w:rsidR="00114734" w:rsidRDefault="00000000">
            <w:pPr>
              <w:autoSpaceDE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币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元</w:t>
            </w:r>
          </w:p>
        </w:tc>
      </w:tr>
    </w:tbl>
    <w:p w14:paraId="1DD3226E" w14:textId="77777777" w:rsidR="00114734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>
        <w:rPr>
          <w:rFonts w:hAnsi="宋体" w:cs="仿宋_GB2312" w:hint="eastAsia"/>
          <w:b/>
          <w:bCs/>
          <w:sz w:val="24"/>
          <w:szCs w:val="24"/>
        </w:rPr>
        <w:t>项目</w:t>
      </w: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概况</w:t>
      </w:r>
    </w:p>
    <w:p w14:paraId="47DC98A6" w14:textId="77777777" w:rsidR="00114734" w:rsidRDefault="00000000">
      <w:pPr>
        <w:pStyle w:val="2"/>
        <w:numPr>
          <w:ilvl w:val="0"/>
          <w:numId w:val="5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本项目是广东省肇庆监狱安全生产文化标识项目，需要按甲方需求制作安全生产文化标识共5件，并以整体运输方式配置至甲方指定位置进行安装，文化标识安装方式以甲方现场情况为准（详细清单见附件）。</w:t>
      </w:r>
    </w:p>
    <w:p w14:paraId="74D8E51A" w14:textId="77777777" w:rsidR="00114734" w:rsidRDefault="00000000">
      <w:pPr>
        <w:pStyle w:val="2"/>
        <w:numPr>
          <w:ilvl w:val="0"/>
          <w:numId w:val="5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本项目采购内容详见《安全生产文化标识项目</w:t>
      </w:r>
      <w:r>
        <w:rPr>
          <w:rFonts w:hint="eastAsia"/>
          <w:sz w:val="24"/>
          <w:szCs w:val="24"/>
        </w:rPr>
        <w:t>价</w:t>
      </w:r>
      <w:r>
        <w:rPr>
          <w:rFonts w:hint="eastAsia"/>
          <w:sz w:val="24"/>
          <w:szCs w:val="24"/>
        </w:rPr>
        <w:t>格清单》，结算单价为：单价最高限价*（1-成交下浮率），合同价格包含运输、安装等相关费用。</w:t>
      </w:r>
    </w:p>
    <w:p w14:paraId="3FDA1D9E" w14:textId="77777777" w:rsidR="00114734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供应</w:t>
      </w:r>
      <w:r>
        <w:rPr>
          <w:rFonts w:hAnsi="宋体" w:cs="仿宋_GB2312" w:hint="eastAsia"/>
          <w:b/>
          <w:bCs/>
          <w:sz w:val="24"/>
          <w:szCs w:val="24"/>
        </w:rPr>
        <w:t>形式</w:t>
      </w: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及交货时间</w:t>
      </w:r>
    </w:p>
    <w:p w14:paraId="2DAF03F3" w14:textId="1FF1E265" w:rsidR="00114734" w:rsidRDefault="00000000">
      <w:pPr>
        <w:pStyle w:val="2"/>
        <w:numPr>
          <w:ilvl w:val="0"/>
          <w:numId w:val="6"/>
        </w:numPr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完成合同签订后，乙方必须在30个工作日内安排专人到甲方指定地点完成</w:t>
      </w:r>
      <w:r>
        <w:rPr>
          <w:rFonts w:hint="eastAsia"/>
          <w:sz w:val="24"/>
          <w:szCs w:val="24"/>
        </w:rPr>
        <w:t>本项目</w:t>
      </w:r>
      <w:r>
        <w:rPr>
          <w:rFonts w:hint="eastAsia"/>
          <w:sz w:val="24"/>
          <w:szCs w:val="24"/>
        </w:rPr>
        <w:t xml:space="preserve">。 </w:t>
      </w:r>
    </w:p>
    <w:p w14:paraId="2E375B0B" w14:textId="77777777" w:rsidR="00114734" w:rsidRDefault="00000000">
      <w:pPr>
        <w:pStyle w:val="2"/>
        <w:numPr>
          <w:ilvl w:val="0"/>
          <w:numId w:val="6"/>
        </w:numPr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安装时间：按照甲方工作时间安排进行安装，安装期间服从甲方现场管理要求。</w:t>
      </w:r>
    </w:p>
    <w:p w14:paraId="1CAC7FB4" w14:textId="77777777" w:rsidR="00114734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商务要求</w:t>
      </w:r>
    </w:p>
    <w:p w14:paraId="20ABD38A" w14:textId="77777777" w:rsidR="00114734" w:rsidRDefault="00000000">
      <w:pPr>
        <w:numPr>
          <w:ilvl w:val="1"/>
          <w:numId w:val="7"/>
        </w:numPr>
        <w:snapToGrid w:val="0"/>
        <w:spacing w:line="360" w:lineRule="auto"/>
        <w:ind w:left="0"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包装和运输</w:t>
      </w:r>
    </w:p>
    <w:p w14:paraId="7ADF22FB" w14:textId="77777777" w:rsidR="00114734" w:rsidRDefault="00000000">
      <w:pPr>
        <w:numPr>
          <w:ilvl w:val="0"/>
          <w:numId w:val="8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乙方应提供运至交付地点所需要的包装，包装应符合经济、牢固、美观的要求，采取防潮、防晒、防锈、防振及防止其它损坏的必要措施，以防止货物在运转中损坏或变质。</w:t>
      </w:r>
    </w:p>
    <w:p w14:paraId="5D4DECD2" w14:textId="77777777" w:rsidR="00114734" w:rsidRDefault="00000000">
      <w:pPr>
        <w:numPr>
          <w:ilvl w:val="0"/>
          <w:numId w:val="8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包装必须要符合相关法律、法规的要求，包括与环境、职业健康和安全有关的法律、法规标准。</w:t>
      </w:r>
    </w:p>
    <w:p w14:paraId="11831506" w14:textId="77777777" w:rsidR="00114734" w:rsidRDefault="00000000">
      <w:pPr>
        <w:numPr>
          <w:ilvl w:val="0"/>
          <w:numId w:val="8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运输包装应根据产品的特点及国家相关标准标注有相应的运输标志。</w:t>
      </w:r>
    </w:p>
    <w:p w14:paraId="6CCA4DC2" w14:textId="77777777" w:rsidR="00114734" w:rsidRDefault="00000000">
      <w:pPr>
        <w:numPr>
          <w:ilvl w:val="0"/>
          <w:numId w:val="8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乙方负责将定制完工货物整体运输，卸载到甲方指定地点并安装，甲方不提供场地进行标识主体组装。</w:t>
      </w:r>
    </w:p>
    <w:p w14:paraId="28160FBA" w14:textId="77777777" w:rsidR="00114734" w:rsidRDefault="00000000">
      <w:pPr>
        <w:numPr>
          <w:ilvl w:val="1"/>
          <w:numId w:val="7"/>
        </w:numPr>
        <w:snapToGrid w:val="0"/>
        <w:spacing w:line="360" w:lineRule="auto"/>
        <w:ind w:left="0"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售后服务</w:t>
      </w:r>
    </w:p>
    <w:p w14:paraId="71661CF9" w14:textId="77777777" w:rsidR="00114734" w:rsidRDefault="00000000">
      <w:pPr>
        <w:numPr>
          <w:ilvl w:val="0"/>
          <w:numId w:val="9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质保期</w:t>
      </w:r>
    </w:p>
    <w:p w14:paraId="75726474" w14:textId="77777777" w:rsidR="00114734" w:rsidRDefault="00000000">
      <w:pPr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="宋体" w:eastAsia="宋体" w:hAnsi="宋体" w:cs="仿宋_GB2312" w:hint="eastAsia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质量保修范围：由于材料、工艺等问题而导致的产品功能失效、性能下降等缺陷(属于自然力或战争等不可抗拒力、人为因素等造成的除外)。</w:t>
      </w:r>
    </w:p>
    <w:p w14:paraId="4084BAD7" w14:textId="77777777" w:rsidR="00114734" w:rsidRDefault="00000000">
      <w:pPr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="宋体" w:eastAsia="宋体" w:hAnsi="宋体" w:cs="仿宋_GB2312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质保期为</w:t>
      </w:r>
      <w:r>
        <w:rPr>
          <w:rFonts w:ascii="宋体" w:eastAsia="宋体" w:hAnsi="宋体" w:hint="eastAsia"/>
          <w:sz w:val="24"/>
          <w:szCs w:val="24"/>
          <w:u w:val="single"/>
        </w:rPr>
        <w:t>1</w:t>
      </w:r>
      <w:r>
        <w:rPr>
          <w:rFonts w:ascii="宋体" w:eastAsia="宋体" w:hAnsi="宋体" w:hint="eastAsia"/>
          <w:sz w:val="24"/>
          <w:szCs w:val="24"/>
        </w:rPr>
        <w:t>年，质保期</w:t>
      </w:r>
      <w:r>
        <w:rPr>
          <w:rFonts w:ascii="宋体" w:eastAsia="宋体" w:hAnsi="宋体" w:cs="宋体" w:hint="eastAsia"/>
          <w:sz w:val="24"/>
          <w:szCs w:val="24"/>
        </w:rPr>
        <w:t>自货物最终验收合格之日起算，</w:t>
      </w:r>
      <w:r>
        <w:rPr>
          <w:rFonts w:ascii="宋体" w:eastAsia="宋体" w:hAnsi="宋体" w:hint="eastAsia"/>
          <w:sz w:val="24"/>
          <w:szCs w:val="24"/>
        </w:rPr>
        <w:t>质保期内乙方对所供货物实行包修、包换、包退、</w:t>
      </w:r>
      <w:proofErr w:type="gramStart"/>
      <w:r>
        <w:rPr>
          <w:rFonts w:ascii="宋体" w:eastAsia="宋体" w:hAnsi="宋体" w:hint="eastAsia"/>
          <w:sz w:val="24"/>
          <w:szCs w:val="24"/>
        </w:rPr>
        <w:t>包维护</w:t>
      </w:r>
      <w:proofErr w:type="gramEnd"/>
      <w:r>
        <w:rPr>
          <w:rFonts w:ascii="宋体" w:eastAsia="宋体" w:hAnsi="宋体" w:hint="eastAsia"/>
          <w:sz w:val="24"/>
          <w:szCs w:val="24"/>
        </w:rPr>
        <w:t>保养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3F0097F5" w14:textId="77777777" w:rsidR="00114734" w:rsidRDefault="00000000">
      <w:pPr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对甲方的服务通知，乙方在接报后</w:t>
      </w:r>
      <w:r>
        <w:rPr>
          <w:rFonts w:ascii="宋体" w:eastAsia="宋体" w:hAnsi="宋体" w:hint="eastAsia"/>
          <w:sz w:val="24"/>
          <w:szCs w:val="24"/>
          <w:u w:val="single"/>
        </w:rPr>
        <w:t>1小时</w:t>
      </w:r>
      <w:r>
        <w:rPr>
          <w:rFonts w:ascii="宋体" w:eastAsia="宋体" w:hAnsi="宋体" w:hint="eastAsia"/>
          <w:sz w:val="24"/>
          <w:szCs w:val="24"/>
        </w:rPr>
        <w:t>内响应，</w:t>
      </w:r>
      <w:r>
        <w:rPr>
          <w:rFonts w:ascii="宋体" w:eastAsia="宋体" w:hAnsi="宋体" w:hint="eastAsia"/>
          <w:sz w:val="24"/>
          <w:szCs w:val="24"/>
          <w:u w:val="single"/>
        </w:rPr>
        <w:t>4小时</w:t>
      </w:r>
      <w:r>
        <w:rPr>
          <w:rFonts w:ascii="宋体" w:eastAsia="宋体" w:hAnsi="宋体" w:hint="eastAsia"/>
          <w:sz w:val="24"/>
          <w:szCs w:val="24"/>
        </w:rPr>
        <w:t>内到达现场，</w:t>
      </w:r>
      <w:r>
        <w:rPr>
          <w:rFonts w:ascii="宋体" w:eastAsia="宋体" w:hAnsi="宋体" w:hint="eastAsia"/>
          <w:sz w:val="24"/>
          <w:szCs w:val="24"/>
          <w:u w:val="single"/>
        </w:rPr>
        <w:t>48小时</w:t>
      </w:r>
      <w:r>
        <w:rPr>
          <w:rFonts w:ascii="宋体" w:eastAsia="宋体" w:hAnsi="宋体" w:hint="eastAsia"/>
          <w:sz w:val="24"/>
          <w:szCs w:val="24"/>
        </w:rPr>
        <w:t>内处理完毕。若在</w:t>
      </w:r>
      <w:r>
        <w:rPr>
          <w:rFonts w:ascii="宋体" w:eastAsia="宋体" w:hAnsi="宋体" w:hint="eastAsia"/>
          <w:sz w:val="24"/>
          <w:szCs w:val="24"/>
          <w:u w:val="single"/>
        </w:rPr>
        <w:t>48小时</w:t>
      </w:r>
      <w:r>
        <w:rPr>
          <w:rFonts w:ascii="宋体" w:eastAsia="宋体" w:hAnsi="宋体" w:hint="eastAsia"/>
          <w:sz w:val="24"/>
          <w:szCs w:val="24"/>
        </w:rPr>
        <w:t>内仍未能有效解决，乙方须免费提供同档次的货物予甲方临时使用，临时使用期不得超过</w:t>
      </w:r>
      <w:r>
        <w:rPr>
          <w:rFonts w:ascii="宋体" w:eastAsia="宋体" w:hAnsi="宋体" w:hint="eastAsia"/>
          <w:sz w:val="24"/>
          <w:szCs w:val="24"/>
          <w:u w:val="single"/>
        </w:rPr>
        <w:t>7个日历日</w:t>
      </w:r>
      <w:r>
        <w:rPr>
          <w:rFonts w:ascii="宋体" w:eastAsia="宋体" w:hAnsi="宋体" w:hint="eastAsia"/>
          <w:sz w:val="24"/>
          <w:szCs w:val="24"/>
        </w:rPr>
        <w:t>。如乙方未在规定时间内响应或处理完毕，甲方有权自行采购同档次的货物应急解决，因此产生的费用应由乙方全额承担，并且甲方有权要求乙方按处理天数每天支付合同金额的 1‰作为违约金。</w:t>
      </w:r>
    </w:p>
    <w:p w14:paraId="14D26148" w14:textId="77777777" w:rsidR="00114734" w:rsidRDefault="00000000">
      <w:pPr>
        <w:numPr>
          <w:ilvl w:val="0"/>
          <w:numId w:val="9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安装与调试</w:t>
      </w:r>
    </w:p>
    <w:p w14:paraId="65EAC160" w14:textId="77777777" w:rsidR="00114734" w:rsidRDefault="00000000">
      <w:pPr>
        <w:numPr>
          <w:ilvl w:val="0"/>
          <w:numId w:val="11"/>
        </w:numPr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合同货物安装</w:t>
      </w:r>
    </w:p>
    <w:p w14:paraId="7A095EE1" w14:textId="77777777" w:rsidR="00114734" w:rsidRDefault="00000000">
      <w:pPr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 乙方</w:t>
      </w:r>
      <w:r>
        <w:rPr>
          <w:rFonts w:ascii="宋体" w:eastAsia="宋体" w:hAnsi="宋体"/>
          <w:sz w:val="24"/>
          <w:szCs w:val="24"/>
        </w:rPr>
        <w:t>负责合同货物的安装，一切费用由</w:t>
      </w:r>
      <w:r>
        <w:rPr>
          <w:rFonts w:ascii="宋体" w:eastAsia="宋体" w:hAnsi="宋体" w:hint="eastAsia"/>
          <w:sz w:val="24"/>
          <w:szCs w:val="24"/>
        </w:rPr>
        <w:t>乙方</w:t>
      </w:r>
      <w:r>
        <w:rPr>
          <w:rFonts w:ascii="宋体" w:eastAsia="宋体" w:hAnsi="宋体"/>
          <w:sz w:val="24"/>
          <w:szCs w:val="24"/>
        </w:rPr>
        <w:t>负责。</w:t>
      </w:r>
    </w:p>
    <w:p w14:paraId="5489EA3A" w14:textId="77777777" w:rsidR="00114734" w:rsidRDefault="00000000">
      <w:pPr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② </w:t>
      </w:r>
      <w:r>
        <w:rPr>
          <w:rFonts w:ascii="宋体" w:eastAsia="宋体" w:hAnsi="宋体" w:hint="eastAsia"/>
          <w:sz w:val="24"/>
          <w:szCs w:val="24"/>
        </w:rPr>
        <w:t>乙方</w:t>
      </w:r>
      <w:r>
        <w:rPr>
          <w:rFonts w:ascii="宋体" w:eastAsia="宋体" w:hAnsi="宋体"/>
          <w:sz w:val="24"/>
          <w:szCs w:val="24"/>
        </w:rPr>
        <w:t>安装时须对各安装场地内的其他货物、设施有良好保护措施。</w:t>
      </w:r>
    </w:p>
    <w:p w14:paraId="49EBA316" w14:textId="77777777" w:rsidR="00114734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运作程序</w:t>
      </w:r>
    </w:p>
    <w:p w14:paraId="6FDC7209" w14:textId="77777777" w:rsidR="00114734" w:rsidRDefault="00000000">
      <w:pPr>
        <w:pStyle w:val="2"/>
        <w:numPr>
          <w:ilvl w:val="0"/>
          <w:numId w:val="12"/>
        </w:numPr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乙方送货前应提前通知甲方，以便甲方做好接收验货工作；如遇甲方有特殊原因须改期收货时，应及时通知乙方推迟送货。</w:t>
      </w:r>
    </w:p>
    <w:p w14:paraId="770FA473" w14:textId="77777777" w:rsidR="00114734" w:rsidRDefault="00000000">
      <w:pPr>
        <w:pStyle w:val="2"/>
        <w:numPr>
          <w:ilvl w:val="0"/>
          <w:numId w:val="12"/>
        </w:numPr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乙方经核实订单后，如某些商品或规格市场上已经不再生产、流通导致无货可供的，应提前两天以书面形式告知甲方，并提供有效的断货证明材料。乙方需保证提供不低于同类型产品质量及价格的新货品种类。</w:t>
      </w:r>
    </w:p>
    <w:p w14:paraId="2E24C03F" w14:textId="77777777" w:rsidR="00114734" w:rsidRDefault="00000000">
      <w:pPr>
        <w:pStyle w:val="2"/>
        <w:numPr>
          <w:ilvl w:val="0"/>
          <w:numId w:val="12"/>
        </w:numPr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因乙方声称某些商品或规格等市场不再生产、供应流通，无法供应、但又不能提供有效证明材料时，甲方有权自行采购同等质量的货物，由此造成的经济损失和责任均由乙方承担，并承担违约责任。</w:t>
      </w:r>
    </w:p>
    <w:p w14:paraId="52EFFD17" w14:textId="77777777" w:rsidR="00114734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验收</w:t>
      </w:r>
      <w:r>
        <w:rPr>
          <w:rFonts w:hAnsi="宋体" w:cs="仿宋_GB2312" w:hint="eastAsia"/>
          <w:b/>
          <w:bCs/>
          <w:sz w:val="24"/>
          <w:szCs w:val="24"/>
        </w:rPr>
        <w:t>方法</w:t>
      </w:r>
    </w:p>
    <w:p w14:paraId="5BCD2AC7" w14:textId="77777777" w:rsidR="00114734" w:rsidRDefault="00000000">
      <w:pPr>
        <w:pStyle w:val="2"/>
        <w:numPr>
          <w:ilvl w:val="0"/>
          <w:numId w:val="13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甲方检查验收时，发现有下列情形的，应当拒收：</w:t>
      </w:r>
    </w:p>
    <w:p w14:paraId="68EF02CF" w14:textId="77777777" w:rsidR="00114734" w:rsidRDefault="00000000">
      <w:pPr>
        <w:pStyle w:val="2"/>
        <w:numPr>
          <w:ilvl w:val="0"/>
          <w:numId w:val="14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未经甲方同意，乙方擅自变更商品名称或品牌、产地、规格、型号等商品实质内容的；</w:t>
      </w:r>
    </w:p>
    <w:p w14:paraId="344BBC55" w14:textId="77777777" w:rsidR="00114734" w:rsidRDefault="00000000">
      <w:pPr>
        <w:pStyle w:val="2"/>
        <w:numPr>
          <w:ilvl w:val="0"/>
          <w:numId w:val="14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货物不符合规格、重(含)量、标准等验收要求的；</w:t>
      </w:r>
    </w:p>
    <w:p w14:paraId="5884C964" w14:textId="77777777" w:rsidR="00114734" w:rsidRDefault="00000000">
      <w:pPr>
        <w:pStyle w:val="2"/>
        <w:numPr>
          <w:ilvl w:val="0"/>
          <w:numId w:val="14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外包装上无产地、品牌等商品必备标识的；</w:t>
      </w:r>
    </w:p>
    <w:p w14:paraId="792EEA39" w14:textId="77777777" w:rsidR="00114734" w:rsidRDefault="00000000">
      <w:pPr>
        <w:pStyle w:val="2"/>
        <w:numPr>
          <w:ilvl w:val="0"/>
          <w:numId w:val="14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乙方提供或夹带、附送假冒伪劣、变质商品的；</w:t>
      </w:r>
    </w:p>
    <w:p w14:paraId="17DC984D" w14:textId="77777777" w:rsidR="00114734" w:rsidRDefault="00000000">
      <w:pPr>
        <w:pStyle w:val="2"/>
        <w:numPr>
          <w:ilvl w:val="0"/>
          <w:numId w:val="13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甲方在收取货两天内发现货物不合格的，有权退货。乙方应当在接到甲方通知后的 3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工作日内重新提供符合要求的货品。若乙方未在上述期限内重</w:t>
      </w:r>
      <w:r>
        <w:rPr>
          <w:rFonts w:hint="eastAsia"/>
          <w:sz w:val="24"/>
          <w:szCs w:val="24"/>
        </w:rPr>
        <w:lastRenderedPageBreak/>
        <w:t>新提供符合要求的货品，甲方有权自行采购同档次的货物，因此产生的费用由乙方承担，并且甲方有权要求乙方支付违约金，甲方有权要求乙方按</w:t>
      </w:r>
      <w:r>
        <w:rPr>
          <w:rFonts w:hint="eastAsia"/>
          <w:sz w:val="24"/>
          <w:szCs w:val="24"/>
        </w:rPr>
        <w:t>超出</w:t>
      </w:r>
      <w:r>
        <w:rPr>
          <w:rFonts w:hint="eastAsia"/>
          <w:sz w:val="24"/>
          <w:szCs w:val="24"/>
        </w:rPr>
        <w:t>处理天数每天支付合同金额的 1‰作为违约金。</w:t>
      </w:r>
    </w:p>
    <w:p w14:paraId="04CB84BD" w14:textId="77777777" w:rsidR="00114734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>
        <w:rPr>
          <w:rFonts w:hAnsi="宋体" w:cs="仿宋_GB2312" w:hint="eastAsia"/>
          <w:b/>
          <w:bCs/>
          <w:sz w:val="24"/>
          <w:szCs w:val="24"/>
        </w:rPr>
        <w:t>质量保证</w:t>
      </w:r>
    </w:p>
    <w:p w14:paraId="0EAFF412" w14:textId="77777777" w:rsidR="00114734" w:rsidRDefault="00000000">
      <w:pPr>
        <w:pStyle w:val="2"/>
        <w:numPr>
          <w:ilvl w:val="0"/>
          <w:numId w:val="15"/>
        </w:numPr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乙方所送商品品牌及型号必须按照本项目需求书提供。</w:t>
      </w:r>
    </w:p>
    <w:p w14:paraId="0F330CDE" w14:textId="77777777" w:rsidR="00114734" w:rsidRDefault="00000000">
      <w:pPr>
        <w:pStyle w:val="2"/>
        <w:numPr>
          <w:ilvl w:val="0"/>
          <w:numId w:val="15"/>
        </w:numPr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乙方不得供应或夹带、附送假冒伪劣、变质商品，有标注生产日期的货物，生产日期应在供货日前3个月内。</w:t>
      </w:r>
    </w:p>
    <w:p w14:paraId="34814836" w14:textId="77777777" w:rsidR="00114734" w:rsidRDefault="00000000">
      <w:pPr>
        <w:pStyle w:val="2"/>
        <w:numPr>
          <w:ilvl w:val="0"/>
          <w:numId w:val="15"/>
        </w:numPr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所送商品必须符合国家质量标准。双方对质量有争议，如需将货物送至具有资质的质量检测机构检测的，若检测结果合格，检测费用由甲方支付。若检测结果不合格，则检测费用由乙方支付。甲方将该批次货物退货，乙方重新配送合格物资外，乙方还需缴纳该批次货物金额的30%作为违约金予甲方。</w:t>
      </w:r>
    </w:p>
    <w:p w14:paraId="5EBC15DC" w14:textId="77777777" w:rsidR="00114734" w:rsidRDefault="00000000">
      <w:pPr>
        <w:pStyle w:val="2"/>
        <w:numPr>
          <w:ilvl w:val="0"/>
          <w:numId w:val="15"/>
        </w:numPr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乙方在合同履行中，有任何违约事项的，甲方应记录在案，以作下次供应商参与竞价时的信誉考察及评标因素。</w:t>
      </w:r>
    </w:p>
    <w:p w14:paraId="709F7561" w14:textId="77777777" w:rsidR="00114734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价格</w:t>
      </w:r>
      <w:r>
        <w:rPr>
          <w:rFonts w:hAnsi="宋体" w:cs="仿宋_GB2312" w:hint="eastAsia"/>
          <w:b/>
          <w:bCs/>
          <w:sz w:val="24"/>
          <w:szCs w:val="24"/>
        </w:rPr>
        <w:t>原则</w:t>
      </w:r>
    </w:p>
    <w:p w14:paraId="30670FFD" w14:textId="77777777" w:rsidR="00114734" w:rsidRDefault="00000000">
      <w:pPr>
        <w:autoSpaceDE w:val="0"/>
        <w:spacing w:line="360" w:lineRule="auto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价格原则：合同签订后，不作价格调整。</w:t>
      </w:r>
    </w:p>
    <w:p w14:paraId="7CDD1939" w14:textId="77777777" w:rsidR="00114734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违约</w:t>
      </w:r>
      <w:r>
        <w:rPr>
          <w:rFonts w:hAnsi="宋体" w:cs="仿宋_GB2312" w:hint="eastAsia"/>
          <w:b/>
          <w:bCs/>
          <w:sz w:val="24"/>
          <w:szCs w:val="24"/>
        </w:rPr>
        <w:t>责任</w:t>
      </w:r>
    </w:p>
    <w:p w14:paraId="491DA860" w14:textId="77777777" w:rsidR="00114734" w:rsidRDefault="00000000">
      <w:pPr>
        <w:pStyle w:val="2"/>
        <w:numPr>
          <w:ilvl w:val="0"/>
          <w:numId w:val="16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合同签订后，有下列情形的，视作违约：</w:t>
      </w:r>
    </w:p>
    <w:p w14:paraId="11D150B5" w14:textId="77777777" w:rsidR="00114734" w:rsidRDefault="00000000">
      <w:pPr>
        <w:pStyle w:val="2"/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未经甲方同意，乙方擅自变更商品名称或品牌、产地、规格、型号等实质内容的，扣罚履约保证金20%；</w:t>
      </w:r>
    </w:p>
    <w:p w14:paraId="2611DD76" w14:textId="77777777" w:rsidR="00114734" w:rsidRDefault="00000000">
      <w:pPr>
        <w:pStyle w:val="2"/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交货时，乙方仍未提供该商品已经断货的有效的证明材料的，扣罚履约保证金5%；</w:t>
      </w:r>
    </w:p>
    <w:p w14:paraId="1669CA11" w14:textId="77777777" w:rsidR="00114734" w:rsidRDefault="00000000">
      <w:pPr>
        <w:pStyle w:val="2"/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收货时发现商品短少的，乙方未按时补充的，扣罚履约保证金10%；</w:t>
      </w:r>
    </w:p>
    <w:p w14:paraId="7379AB9D" w14:textId="77777777" w:rsidR="00114734" w:rsidRDefault="00000000">
      <w:pPr>
        <w:pStyle w:val="2"/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乙方提供或夹带、附送假冒伪劣、变质商品的，扣罚履约保证金50%；</w:t>
      </w:r>
    </w:p>
    <w:p w14:paraId="1DB9A424" w14:textId="77777777" w:rsidR="00114734" w:rsidRDefault="00000000">
      <w:pPr>
        <w:pStyle w:val="2"/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乙方不按计划送货的(不可抗力除外)扣罚履约保证金10%；</w:t>
      </w:r>
    </w:p>
    <w:p w14:paraId="75DAC786" w14:textId="77777777" w:rsidR="00114734" w:rsidRDefault="00000000">
      <w:pPr>
        <w:pStyle w:val="2"/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甲方退货后，乙方必须在三日内补齐退货的商品，未补齐时扣罚履约保证金10%。</w:t>
      </w:r>
    </w:p>
    <w:p w14:paraId="652566B3" w14:textId="77777777" w:rsidR="00114734" w:rsidRDefault="00000000">
      <w:pPr>
        <w:pStyle w:val="2"/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乙方以获取不当利益为目的或以降低供货质量等手段，给予甲方工作人员好处费、赠送物品，向甲方工作人员行贿等损害甲方利益行为的，扣罚履约保证金20%。</w:t>
      </w:r>
    </w:p>
    <w:p w14:paraId="66E1C727" w14:textId="77777777" w:rsidR="00114734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履约保证金和违约金计算</w:t>
      </w:r>
    </w:p>
    <w:p w14:paraId="7EA2131B" w14:textId="77777777" w:rsidR="00114734" w:rsidRDefault="00000000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合同签订后10个工作日内，乙方须将合同总金额的5%的履约保证金支付至甲方指定账户。如乙方逾期未足额支付履约保证金的，甲方有权单方面立即解除本合同，如因此造成甲方重新竞价等损失的，甲方保留追究权利。在甲方完成项目验收工作30日内，甲方一次性无息退还履约保证金。如发生违约，甲方可从履约保证金中扣除，乙方应在5个工作日内补齐扣罚部分履约保证金。</w:t>
      </w:r>
    </w:p>
    <w:p w14:paraId="2AC40140" w14:textId="77777777" w:rsidR="00114734" w:rsidRDefault="00000000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依法应由甲方享有的原商品的附赠品(商品标注为准)，乙方拒不返还的，扣罚履约保证金10%；</w:t>
      </w:r>
    </w:p>
    <w:p w14:paraId="3C70B344" w14:textId="77777777" w:rsidR="00114734" w:rsidRDefault="00000000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乙方私自变更商品名称或品牌、产地、规格、型号等实质内容的，扣罚履约保证金20%；</w:t>
      </w:r>
    </w:p>
    <w:p w14:paraId="4A9A0853" w14:textId="77777777" w:rsidR="00114734" w:rsidRDefault="00000000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乙方提供或夹带、附送假冒伪劣、变质商品的，扣罚履约保证金50%；</w:t>
      </w:r>
    </w:p>
    <w:p w14:paraId="5E0A2FE9" w14:textId="39BE901E" w:rsidR="00114734" w:rsidRDefault="00000000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如在合同执行期间因</w:t>
      </w:r>
      <w:r w:rsidR="00F81517"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违约导致履约保证金部分扣除，乙方须在五个工作日内将扣除的履约保证金补齐。</w:t>
      </w:r>
    </w:p>
    <w:p w14:paraId="123E4314" w14:textId="77777777" w:rsidR="00114734" w:rsidRDefault="00000000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在合同执行期间因乙方违约导致履约保证金部分扣除，乙方须在五个工作日内将扣除的履约保证金补齐。如乙方未在规定时间内补足履约保证金，甲方有权从乙方的货款中直接扣除相应金额，若货款不足以扣除，甲方有权要求乙方按逾期天数每天支付合同金额的 1‰作为违约金。</w:t>
      </w:r>
    </w:p>
    <w:p w14:paraId="79A01175" w14:textId="77777777" w:rsidR="00114734" w:rsidRDefault="00000000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合同期内，如乙方累计扣罚履约保证金达到200%（含200%）以上（即合同金额10%）的违约行为，甲方有权立即单方解除本合同，并要求乙方按合同总价款的10%支付违约金。</w:t>
      </w:r>
    </w:p>
    <w:p w14:paraId="0CCAA261" w14:textId="77777777" w:rsidR="00114734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货款</w:t>
      </w:r>
      <w:r>
        <w:rPr>
          <w:rFonts w:hAnsi="宋体" w:cs="仿宋_GB2312" w:hint="eastAsia"/>
          <w:b/>
          <w:bCs/>
          <w:sz w:val="24"/>
          <w:szCs w:val="24"/>
        </w:rPr>
        <w:t>结算</w:t>
      </w: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及付款</w:t>
      </w:r>
    </w:p>
    <w:p w14:paraId="54C413DE" w14:textId="77777777" w:rsidR="00114734" w:rsidRDefault="00000000">
      <w:pPr>
        <w:pStyle w:val="2"/>
        <w:numPr>
          <w:ilvl w:val="0"/>
          <w:numId w:val="18"/>
        </w:numPr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货物包装、运输、发票、税等费用由乙方负担。</w:t>
      </w:r>
    </w:p>
    <w:p w14:paraId="013B0112" w14:textId="77777777" w:rsidR="00114734" w:rsidRDefault="00000000">
      <w:pPr>
        <w:pStyle w:val="2"/>
        <w:numPr>
          <w:ilvl w:val="0"/>
          <w:numId w:val="18"/>
        </w:numPr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项目完成验收后结算，甲方在收到发票后15个工作日内以银行转账方式进行一次性支付。如甲方逾期付款，每逾期一天，甲方应向乙方支付合同金额的 1‰作为违约金，但乙方应确保所提供的发票等结算文件符合甲方的要求，否则甲方有权相应顺延付款时间且不承担违约责任。</w:t>
      </w:r>
    </w:p>
    <w:p w14:paraId="4FA4C5B6" w14:textId="77777777" w:rsidR="00114734" w:rsidRDefault="00000000">
      <w:pPr>
        <w:pStyle w:val="2"/>
        <w:numPr>
          <w:ilvl w:val="0"/>
          <w:numId w:val="18"/>
        </w:numPr>
        <w:ind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付款方式：采用银行转账、银行汇付（含电汇）等方式。</w:t>
      </w:r>
    </w:p>
    <w:p w14:paraId="7F41BD78" w14:textId="77777777" w:rsidR="00114734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>
        <w:rPr>
          <w:rFonts w:hAnsi="宋体" w:cs="仿宋_GB2312" w:hint="eastAsia"/>
          <w:b/>
          <w:bCs/>
          <w:sz w:val="24"/>
          <w:szCs w:val="24"/>
        </w:rPr>
        <w:t>其他</w:t>
      </w:r>
    </w:p>
    <w:p w14:paraId="180E8E8C" w14:textId="77777777" w:rsidR="00114734" w:rsidRDefault="00000000">
      <w:pPr>
        <w:pStyle w:val="2"/>
        <w:numPr>
          <w:ilvl w:val="0"/>
          <w:numId w:val="19"/>
        </w:numPr>
        <w:ind w:left="680" w:hanging="6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未经甲方书面同意，乙方不得擅自转让部分或全部合同项下义务。</w:t>
      </w:r>
    </w:p>
    <w:p w14:paraId="017F3E58" w14:textId="77777777" w:rsidR="00114734" w:rsidRDefault="00000000">
      <w:pPr>
        <w:pStyle w:val="2"/>
        <w:numPr>
          <w:ilvl w:val="0"/>
          <w:numId w:val="19"/>
        </w:numPr>
        <w:ind w:left="680" w:hanging="6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争议解决方式：因履行本合同产生的纠纷，双方应友好协商解决，协商不</w:t>
      </w:r>
      <w:r>
        <w:rPr>
          <w:rFonts w:hint="eastAsia"/>
          <w:sz w:val="24"/>
          <w:szCs w:val="24"/>
        </w:rPr>
        <w:lastRenderedPageBreak/>
        <w:t>成的，任何一方均有权向甲方所在地人民法院诉讼解决。</w:t>
      </w:r>
    </w:p>
    <w:p w14:paraId="66215370" w14:textId="77777777" w:rsidR="00114734" w:rsidRPr="00BE77F8" w:rsidRDefault="00000000">
      <w:pPr>
        <w:pStyle w:val="af6"/>
        <w:numPr>
          <w:ilvl w:val="0"/>
          <w:numId w:val="19"/>
        </w:numPr>
        <w:spacing w:line="360" w:lineRule="auto"/>
        <w:ind w:firstLineChars="0"/>
        <w:rPr>
          <w:rFonts w:ascii="宋体" w:hAnsi="宋体" w:cs="宋体" w:hint="eastAsia"/>
          <w:color w:val="000000" w:themeColor="text1"/>
          <w:sz w:val="24"/>
        </w:rPr>
      </w:pPr>
      <w:r w:rsidRPr="00BE77F8">
        <w:rPr>
          <w:rFonts w:ascii="宋体" w:hAnsi="宋体" w:cs="宋体" w:hint="eastAsia"/>
          <w:color w:val="000000" w:themeColor="text1"/>
          <w:sz w:val="24"/>
        </w:rPr>
        <w:t>本合同一式肆份，甲、乙双方各执贰份，均具有同等法律效力。</w:t>
      </w:r>
    </w:p>
    <w:p w14:paraId="768EFA32" w14:textId="77777777" w:rsidR="00114734" w:rsidRDefault="00000000">
      <w:pPr>
        <w:pStyle w:val="af6"/>
        <w:numPr>
          <w:ilvl w:val="0"/>
          <w:numId w:val="19"/>
        </w:numPr>
        <w:spacing w:line="360" w:lineRule="auto"/>
        <w:ind w:firstLineChars="0"/>
        <w:rPr>
          <w:rFonts w:ascii="宋体" w:hAnsi="宋体" w:cs="宋体" w:hint="eastAsia"/>
          <w:color w:val="FF0000"/>
          <w:sz w:val="24"/>
        </w:rPr>
      </w:pPr>
      <w:r w:rsidRPr="00BE77F8">
        <w:rPr>
          <w:rFonts w:ascii="宋体" w:hAnsi="宋体" w:cs="宋体" w:hint="eastAsia"/>
          <w:color w:val="000000" w:themeColor="text1"/>
          <w:sz w:val="24"/>
        </w:rPr>
        <w:t>本合同自甲、乙双方授权代表签名盖章之日起生效。</w:t>
      </w:r>
    </w:p>
    <w:p w14:paraId="09877344" w14:textId="77777777" w:rsidR="00114734" w:rsidRDefault="00114734">
      <w:pPr>
        <w:pStyle w:val="2"/>
        <w:numPr>
          <w:ilvl w:val="0"/>
          <w:numId w:val="0"/>
        </w:numPr>
        <w:rPr>
          <w:rFonts w:hint="eastAsia"/>
        </w:rPr>
      </w:pPr>
    </w:p>
    <w:p w14:paraId="2C5D9B26" w14:textId="77777777" w:rsidR="00114734" w:rsidRDefault="00114734">
      <w:pPr>
        <w:pStyle w:val="2"/>
        <w:numPr>
          <w:ilvl w:val="0"/>
          <w:numId w:val="0"/>
        </w:numPr>
        <w:rPr>
          <w:rFonts w:hint="eastAsia"/>
        </w:rPr>
      </w:pPr>
    </w:p>
    <w:p w14:paraId="26A2EC3F" w14:textId="77777777" w:rsidR="00114734" w:rsidRDefault="00114734">
      <w:pPr>
        <w:pStyle w:val="2"/>
        <w:numPr>
          <w:ilvl w:val="0"/>
          <w:numId w:val="0"/>
        </w:numPr>
        <w:rPr>
          <w:rFonts w:hint="eastAsia"/>
        </w:rPr>
        <w:sectPr w:rsidR="00114734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BC0BEA" w14:textId="77777777" w:rsidR="00114734" w:rsidRDefault="00000000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甲方：广东省肇庆监狱（盖章）</w:t>
      </w:r>
    </w:p>
    <w:p w14:paraId="14FDA599" w14:textId="77777777" w:rsidR="00114734" w:rsidRDefault="00000000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法定代表人（委托代理人）：</w:t>
      </w:r>
    </w:p>
    <w:p w14:paraId="19570134" w14:textId="77777777" w:rsidR="00114734" w:rsidRDefault="00000000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电话：0758-3173218/0758-3173778</w:t>
      </w:r>
    </w:p>
    <w:p w14:paraId="5C84145D" w14:textId="77777777" w:rsidR="00114734" w:rsidRDefault="00000000">
      <w:pPr>
        <w:pStyle w:val="2"/>
        <w:numPr>
          <w:ilvl w:val="0"/>
          <w:numId w:val="0"/>
        </w:numPr>
        <w:ind w:left="720" w:hangingChars="300" w:hanging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地址：广东省肇庆市四会市城中街道城北</w:t>
      </w:r>
      <w:proofErr w:type="gramStart"/>
      <w:r>
        <w:rPr>
          <w:rFonts w:hint="eastAsia"/>
          <w:sz w:val="24"/>
          <w:szCs w:val="24"/>
        </w:rPr>
        <w:t>社区汶塘路</w:t>
      </w:r>
      <w:proofErr w:type="gramEnd"/>
      <w:r>
        <w:rPr>
          <w:rFonts w:hint="eastAsia"/>
          <w:sz w:val="24"/>
          <w:szCs w:val="24"/>
        </w:rPr>
        <w:t>1号</w:t>
      </w:r>
    </w:p>
    <w:p w14:paraId="7FDFE849" w14:textId="77777777" w:rsidR="00114734" w:rsidRDefault="00000000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邮编：526000</w:t>
      </w:r>
    </w:p>
    <w:p w14:paraId="4CEC0A66" w14:textId="77777777" w:rsidR="00114734" w:rsidRDefault="00000000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纳税人识别号：114400004565334621</w:t>
      </w:r>
    </w:p>
    <w:p w14:paraId="42E3D770" w14:textId="77777777" w:rsidR="00114734" w:rsidRDefault="00000000">
      <w:pPr>
        <w:pStyle w:val="2"/>
        <w:numPr>
          <w:ilvl w:val="0"/>
          <w:numId w:val="0"/>
        </w:numPr>
        <w:ind w:left="1200" w:hangingChars="500" w:hanging="1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开户银行：建设银行广东省肇庆市四会支行</w:t>
      </w:r>
    </w:p>
    <w:p w14:paraId="7DE61D57" w14:textId="77777777" w:rsidR="00114734" w:rsidRDefault="00000000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账号：4405170720109443788</w:t>
      </w:r>
    </w:p>
    <w:p w14:paraId="32ECEB6D" w14:textId="77777777" w:rsidR="00114734" w:rsidRDefault="00000000">
      <w:pPr>
        <w:pStyle w:val="2"/>
        <w:numPr>
          <w:ilvl w:val="0"/>
          <w:numId w:val="0"/>
        </w:numPr>
        <w:ind w:leftChars="100" w:left="712" w:hangingChars="209" w:hanging="50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乙方：       （盖章）</w:t>
      </w:r>
    </w:p>
    <w:p w14:paraId="00D40514" w14:textId="77777777" w:rsidR="00114734" w:rsidRDefault="00000000">
      <w:pPr>
        <w:pStyle w:val="2"/>
        <w:numPr>
          <w:ilvl w:val="0"/>
          <w:numId w:val="0"/>
        </w:numPr>
        <w:ind w:leftChars="100" w:left="712" w:hangingChars="209" w:hanging="50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法定代表人（委托代理人）：</w:t>
      </w:r>
    </w:p>
    <w:p w14:paraId="2BF952A4" w14:textId="77777777" w:rsidR="00114734" w:rsidRDefault="00000000">
      <w:pPr>
        <w:pStyle w:val="2"/>
        <w:numPr>
          <w:ilvl w:val="0"/>
          <w:numId w:val="0"/>
        </w:numPr>
        <w:ind w:leftChars="100" w:left="712" w:hangingChars="209" w:hanging="50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电话： </w:t>
      </w:r>
    </w:p>
    <w:p w14:paraId="16E41ED8" w14:textId="77777777" w:rsidR="00114734" w:rsidRDefault="00000000">
      <w:pPr>
        <w:pStyle w:val="2"/>
        <w:numPr>
          <w:ilvl w:val="0"/>
          <w:numId w:val="0"/>
        </w:numPr>
        <w:ind w:leftChars="100" w:left="949" w:hangingChars="308" w:hanging="73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地址： </w:t>
      </w:r>
    </w:p>
    <w:p w14:paraId="49DCC01E" w14:textId="77777777" w:rsidR="00114734" w:rsidRDefault="00114734">
      <w:pPr>
        <w:pStyle w:val="2"/>
        <w:numPr>
          <w:ilvl w:val="0"/>
          <w:numId w:val="0"/>
        </w:numPr>
        <w:ind w:leftChars="100" w:left="210"/>
        <w:rPr>
          <w:rFonts w:hint="eastAsia"/>
          <w:sz w:val="24"/>
          <w:szCs w:val="24"/>
        </w:rPr>
      </w:pPr>
    </w:p>
    <w:p w14:paraId="4FBDA906" w14:textId="77777777" w:rsidR="00114734" w:rsidRDefault="00000000">
      <w:pPr>
        <w:pStyle w:val="2"/>
        <w:numPr>
          <w:ilvl w:val="0"/>
          <w:numId w:val="0"/>
        </w:numPr>
        <w:ind w:leftChars="100" w:left="21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邮编： </w:t>
      </w:r>
    </w:p>
    <w:p w14:paraId="31242F09" w14:textId="77777777" w:rsidR="00114734" w:rsidRDefault="00000000">
      <w:pPr>
        <w:pStyle w:val="2"/>
        <w:numPr>
          <w:ilvl w:val="0"/>
          <w:numId w:val="0"/>
        </w:numPr>
        <w:ind w:leftChars="100" w:left="21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纳税人识别号： </w:t>
      </w:r>
    </w:p>
    <w:p w14:paraId="64807907" w14:textId="77777777" w:rsidR="00114734" w:rsidRDefault="00000000">
      <w:pPr>
        <w:pStyle w:val="2"/>
        <w:numPr>
          <w:ilvl w:val="0"/>
          <w:numId w:val="0"/>
        </w:numPr>
        <w:ind w:leftChars="100" w:left="1170" w:hangingChars="400" w:hanging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开户银行： </w:t>
      </w:r>
    </w:p>
    <w:p w14:paraId="2FAFEFFD" w14:textId="77777777" w:rsidR="00114734" w:rsidRDefault="00114734">
      <w:pPr>
        <w:pStyle w:val="2"/>
        <w:numPr>
          <w:ilvl w:val="0"/>
          <w:numId w:val="0"/>
        </w:numPr>
        <w:ind w:leftChars="100" w:left="210"/>
        <w:rPr>
          <w:rFonts w:hint="eastAsia"/>
          <w:sz w:val="24"/>
          <w:szCs w:val="24"/>
        </w:rPr>
      </w:pPr>
    </w:p>
    <w:p w14:paraId="0B968CB6" w14:textId="77777777" w:rsidR="00114734" w:rsidRDefault="00000000">
      <w:pPr>
        <w:pStyle w:val="2"/>
        <w:numPr>
          <w:ilvl w:val="0"/>
          <w:numId w:val="0"/>
        </w:numPr>
        <w:ind w:leftChars="100" w:left="21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账号： </w:t>
      </w:r>
    </w:p>
    <w:p w14:paraId="29A0E6C1" w14:textId="77777777" w:rsidR="00114734" w:rsidRDefault="00114734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  <w:sectPr w:rsidR="0011473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1CC13C47" w14:textId="77777777" w:rsidR="00114734" w:rsidRDefault="00114734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  <w:sectPr w:rsidR="00114734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3C32322E" w14:textId="77777777" w:rsidR="00114734" w:rsidRDefault="00000000">
      <w:pPr>
        <w:pStyle w:val="a7"/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/>
          <w:sz w:val="24"/>
          <w:szCs w:val="24"/>
        </w:rPr>
      </w:pPr>
      <w:r>
        <w:rPr>
          <w:rFonts w:hAnsi="宋体" w:cs="宋体" w:hint="eastAsia"/>
          <w:b/>
          <w:bCs/>
          <w:color w:val="000000"/>
          <w:sz w:val="24"/>
          <w:szCs w:val="24"/>
        </w:rPr>
        <w:lastRenderedPageBreak/>
        <w:t>附件：安全生产文化标识项目价格清单</w:t>
      </w:r>
    </w:p>
    <w:p w14:paraId="6CBBE600" w14:textId="77777777" w:rsidR="00114734" w:rsidRPr="0004610B" w:rsidRDefault="00000000">
      <w:pPr>
        <w:autoSpaceDE w:val="0"/>
        <w:spacing w:line="360" w:lineRule="auto"/>
        <w:jc w:val="center"/>
        <w:rPr>
          <w:rFonts w:ascii="宋体" w:eastAsia="宋体" w:hAnsi="宋体" w:hint="eastAsia"/>
          <w:b/>
          <w:bCs/>
          <w:color w:val="000000"/>
          <w:sz w:val="24"/>
          <w:szCs w:val="24"/>
        </w:rPr>
      </w:pPr>
      <w:r w:rsidRPr="0004610B">
        <w:rPr>
          <w:rFonts w:ascii="宋体" w:eastAsia="宋体" w:hAnsi="宋体" w:hint="eastAsia"/>
          <w:b/>
          <w:bCs/>
          <w:color w:val="000000"/>
          <w:sz w:val="24"/>
          <w:szCs w:val="24"/>
        </w:rPr>
        <w:t>安全生产文化标识项目价格清单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669"/>
        <w:gridCol w:w="801"/>
        <w:gridCol w:w="5738"/>
        <w:gridCol w:w="496"/>
        <w:gridCol w:w="541"/>
        <w:gridCol w:w="1532"/>
        <w:gridCol w:w="1418"/>
        <w:gridCol w:w="4187"/>
      </w:tblGrid>
      <w:tr w:rsidR="00EF494B" w:rsidRPr="00EF494B" w14:paraId="0648E7A4" w14:textId="77777777" w:rsidTr="00EF494B">
        <w:trPr>
          <w:trHeight w:val="62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A68502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494285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项目类型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89A2EA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规格及参数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3BA022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7B09DF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6A1D4" w14:textId="37656457" w:rsidR="00EF494B" w:rsidRPr="00EF494B" w:rsidRDefault="00AD1558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结算单价（元）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B1890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小计（元）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19F7EC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EF494B" w:rsidRPr="00EF494B" w14:paraId="3D066CA2" w14:textId="77777777" w:rsidTr="00EF494B">
        <w:trPr>
          <w:trHeight w:val="41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EB2CF6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289D8E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标识A款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10F4E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1、规格为：长573X254CM=14.55平方；</w:t>
            </w:r>
          </w:p>
          <w:p w14:paraId="2C24D816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2、主体及标题字材质均为不锈钢烤漆工艺；</w:t>
            </w:r>
          </w:p>
          <w:p w14:paraId="1C82990A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3、整体为警察蓝+白色+橙色汽车漆面，适当配色，硬度2H以上；</w:t>
            </w:r>
          </w:p>
          <w:p w14:paraId="5935CE54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4、款式为立体造型，双面效果，分层工艺，主体</w:t>
            </w:r>
            <w:proofErr w:type="gramStart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含主题</w:t>
            </w:r>
            <w:proofErr w:type="gramEnd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图型；</w:t>
            </w:r>
          </w:p>
          <w:p w14:paraId="0039411D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5、展示内容为：安全生产文化的宣传内容（见备注），户外防水防晒，彩色精美效果；</w:t>
            </w:r>
          </w:p>
          <w:p w14:paraId="2F83ABC9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6、配立体金属缕空花格，金属切割拼接成型；</w:t>
            </w:r>
          </w:p>
          <w:p w14:paraId="696204FA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7、配不锈钢金属安装辅件；</w:t>
            </w:r>
          </w:p>
          <w:p w14:paraId="7065D391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8、景观效果、造型美观；</w:t>
            </w:r>
          </w:p>
          <w:p w14:paraId="0D725F55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9、成品运输至指定位置，底座固定安装，成品与安装平面距离不高于1CM；</w:t>
            </w:r>
          </w:p>
          <w:p w14:paraId="77C00AE1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10、底座宽度不低于40cm。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E5320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/组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7AFFE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A7740D" w14:textId="47C73293" w:rsidR="00EF494B" w:rsidRPr="00EF494B" w:rsidRDefault="00EF494B" w:rsidP="0009044C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BC2DB" w14:textId="3FEC0A7E" w:rsidR="00EF494B" w:rsidRPr="00EF494B" w:rsidRDefault="00EF494B" w:rsidP="0009044C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0F24E1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2EF8A314" wp14:editId="1395041F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1174750</wp:posOffset>
                  </wp:positionV>
                  <wp:extent cx="2428875" cy="1223010"/>
                  <wp:effectExtent l="0" t="0" r="9525" b="0"/>
                  <wp:wrapNone/>
                  <wp:docPr id="5" name="图片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494B">
              <w:rPr>
                <w:rFonts w:ascii="宋体" w:eastAsia="宋体" w:hAnsi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56CBC22C" wp14:editId="61E4F29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-5715</wp:posOffset>
                  </wp:positionV>
                  <wp:extent cx="2428875" cy="1154430"/>
                  <wp:effectExtent l="0" t="0" r="9525" b="7620"/>
                  <wp:wrapNone/>
                  <wp:docPr id="6" name="图片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15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494B" w:rsidRPr="00EF494B" w14:paraId="101EE16D" w14:textId="77777777" w:rsidTr="00EF494B">
        <w:trPr>
          <w:trHeight w:val="186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8252BA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AC80A3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标识B款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FC99A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1、规格为：长538X高258CM=13.88平方；</w:t>
            </w:r>
          </w:p>
          <w:p w14:paraId="3675F15D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2、主体及标题字材质均为不锈钢烤漆工艺；</w:t>
            </w:r>
          </w:p>
          <w:p w14:paraId="65B93D26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3、整体为大红色+警察蓝+白色汽车漆面，适当配色，硬度2H以上；</w:t>
            </w:r>
          </w:p>
          <w:p w14:paraId="0E6BB5C5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4、款式为立体造型，双面效果，分层工艺，主体</w:t>
            </w:r>
            <w:proofErr w:type="gramStart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含主题</w:t>
            </w:r>
            <w:proofErr w:type="gramEnd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图型；</w:t>
            </w:r>
          </w:p>
          <w:p w14:paraId="55290DAC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5、展示内容为：安全生产文化的宣传内容（见备注），户外防水防晒，彩色精美效果；</w:t>
            </w:r>
          </w:p>
          <w:p w14:paraId="22FE67C9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6、配立体金属缕空花格，金属切割拼接成型；</w:t>
            </w:r>
          </w:p>
          <w:p w14:paraId="14E05DDE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7、配不锈钢金属安装辅件；</w:t>
            </w:r>
          </w:p>
          <w:p w14:paraId="7E7DCAF0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8、景观效果、造型美观；</w:t>
            </w:r>
          </w:p>
          <w:p w14:paraId="3ADF495B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9、成品运输至指定位置，底座固定安装，成品与安装平面距离不高于1CM；</w:t>
            </w:r>
          </w:p>
          <w:p w14:paraId="230DFEC1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10、底座宽度不低于40cm。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2EBA8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/组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7790E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FBCCA7" w14:textId="5D5B5C7D" w:rsidR="00EF494B" w:rsidRPr="00EF494B" w:rsidRDefault="00EF494B" w:rsidP="0009044C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6EFD9" w14:textId="14F803A6" w:rsidR="00EF494B" w:rsidRPr="00EF494B" w:rsidRDefault="00EF494B" w:rsidP="0009044C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8C0EC1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61312" behindDoc="0" locked="0" layoutInCell="1" allowOverlap="1" wp14:anchorId="273A83B0" wp14:editId="0ADAB6B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1341120</wp:posOffset>
                  </wp:positionV>
                  <wp:extent cx="2520315" cy="1293495"/>
                  <wp:effectExtent l="0" t="0" r="13335" b="1905"/>
                  <wp:wrapNone/>
                  <wp:docPr id="3" name="图片_2_SpCn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_SpCn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494B">
              <w:rPr>
                <w:rFonts w:ascii="宋体" w:eastAsia="宋体" w:hAnsi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62336" behindDoc="0" locked="0" layoutInCell="1" allowOverlap="1" wp14:anchorId="039FE0F9" wp14:editId="2786722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38735</wp:posOffset>
                  </wp:positionV>
                  <wp:extent cx="2520315" cy="1312545"/>
                  <wp:effectExtent l="0" t="0" r="13335" b="1905"/>
                  <wp:wrapNone/>
                  <wp:docPr id="4" name="图片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31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494B" w:rsidRPr="00EF494B" w14:paraId="77AC57D0" w14:textId="77777777" w:rsidTr="00EF494B">
        <w:trPr>
          <w:trHeight w:val="4324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BAC7E0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929579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标识C款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D062A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1、规格为：长618X234CM=14.46平方；</w:t>
            </w:r>
          </w:p>
          <w:p w14:paraId="706276D6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2、主体及标题字材质均为不锈钢烤漆工艺。；</w:t>
            </w:r>
          </w:p>
          <w:p w14:paraId="0C75DA12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3、整体为警察蓝+白色汽车漆面，适当配色，硬度2H以上； </w:t>
            </w:r>
          </w:p>
          <w:p w14:paraId="203B8E6D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4、款式为立体造型，分层工艺，主体</w:t>
            </w:r>
            <w:proofErr w:type="gramStart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含主题</w:t>
            </w:r>
            <w:proofErr w:type="gramEnd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图型、；</w:t>
            </w:r>
          </w:p>
          <w:p w14:paraId="27D3B3AE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5、展示内容为：安全生产文化的宣传内容（见备注），户外防水防晒，彩色精美效果；</w:t>
            </w:r>
          </w:p>
          <w:p w14:paraId="7FA0EA02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6、配立体金属缕空花格，金属切割拼接成型；</w:t>
            </w:r>
          </w:p>
          <w:p w14:paraId="5B3E39B9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7、配不锈钢金属安装辅件；</w:t>
            </w:r>
          </w:p>
          <w:p w14:paraId="7D3956BB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8、景观效果、造型美观；</w:t>
            </w:r>
          </w:p>
          <w:p w14:paraId="1BC12CB0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9、成品运输至指定位置，底座固定安装，成品与安装平面距离不高于1CM ；</w:t>
            </w:r>
          </w:p>
          <w:p w14:paraId="5CDC0D04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10、底座宽度不低于40cm。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C2B52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/组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6AC98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58522F" w14:textId="09B0C1C9" w:rsidR="00EF494B" w:rsidRPr="00EF494B" w:rsidRDefault="00EF494B" w:rsidP="0009044C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5A9F8" w14:textId="5D0704A0" w:rsidR="00EF494B" w:rsidRPr="00EF494B" w:rsidRDefault="00EF494B" w:rsidP="0009044C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666137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63360" behindDoc="0" locked="0" layoutInCell="1" allowOverlap="1" wp14:anchorId="6BD6C0EC" wp14:editId="28B40DC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1334770</wp:posOffset>
                  </wp:positionV>
                  <wp:extent cx="2520315" cy="1304290"/>
                  <wp:effectExtent l="0" t="0" r="15875" b="10795"/>
                  <wp:wrapNone/>
                  <wp:docPr id="1" name="图片_1_SpCn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_SpCn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494B">
              <w:rPr>
                <w:rFonts w:ascii="宋体" w:eastAsia="宋体" w:hAnsi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64384" behindDoc="0" locked="0" layoutInCell="1" allowOverlap="1" wp14:anchorId="1E806DDF" wp14:editId="4003C5C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64770</wp:posOffset>
                  </wp:positionV>
                  <wp:extent cx="2520315" cy="1269365"/>
                  <wp:effectExtent l="0" t="0" r="15875" b="8255"/>
                  <wp:wrapNone/>
                  <wp:docPr id="2" name="图片_3_SpCn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_SpCn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494B" w:rsidRPr="00EF494B" w14:paraId="28596A6A" w14:textId="77777777" w:rsidTr="00EF494B">
        <w:trPr>
          <w:trHeight w:val="430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B1C8CA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70BB89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标识D款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73B8F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1、规格为：长531X233CM=12.37平方；</w:t>
            </w:r>
          </w:p>
          <w:p w14:paraId="431486AF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2、主体及标题字材质均为不锈钢烤漆工艺；</w:t>
            </w:r>
          </w:p>
          <w:p w14:paraId="057FC816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3、整体为大红色+警察蓝+白色汽车漆面，适当配色，硬度2H以上；</w:t>
            </w:r>
          </w:p>
          <w:p w14:paraId="122BA5AC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4、款式为立体造型，分层工艺，主体</w:t>
            </w:r>
            <w:proofErr w:type="gramStart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含主题</w:t>
            </w:r>
            <w:proofErr w:type="gramEnd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图型；</w:t>
            </w:r>
          </w:p>
          <w:p w14:paraId="2F7F7B5F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5、展示内容为：安全生产文化的宣传内容（见备注），户外防水防晒，彩色精美效果；</w:t>
            </w:r>
          </w:p>
          <w:p w14:paraId="48ACB4B7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6、配立体金属缕空花格，金属切割拼接成型； </w:t>
            </w:r>
          </w:p>
          <w:p w14:paraId="249DBC14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7、配不锈钢金属安装辅件；</w:t>
            </w:r>
          </w:p>
          <w:p w14:paraId="52451ECF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8、景观效果、造型美观；</w:t>
            </w:r>
          </w:p>
          <w:p w14:paraId="40BBD958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9、成品运输至指定位置，底座固定安装，成品与安装平面距离不高于1CM ；</w:t>
            </w:r>
          </w:p>
          <w:p w14:paraId="018DDF43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10、底座宽度不低于40cm。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ABC19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/组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ECBC0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6B3A53" w14:textId="71494856" w:rsidR="00EF494B" w:rsidRPr="00EF494B" w:rsidRDefault="00EF494B" w:rsidP="0009044C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9571F" w14:textId="2368FFC2" w:rsidR="00EF494B" w:rsidRPr="00EF494B" w:rsidRDefault="00EF494B" w:rsidP="0009044C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80195B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65408" behindDoc="0" locked="0" layoutInCell="1" allowOverlap="1" wp14:anchorId="6BC80F61" wp14:editId="7502E822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-36195</wp:posOffset>
                  </wp:positionV>
                  <wp:extent cx="2520315" cy="1293495"/>
                  <wp:effectExtent l="0" t="0" r="15875" b="2540"/>
                  <wp:wrapNone/>
                  <wp:docPr id="7" name="图片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494B">
              <w:rPr>
                <w:rFonts w:ascii="宋体" w:eastAsia="宋体" w:hAnsi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66432" behindDoc="0" locked="0" layoutInCell="1" allowOverlap="1" wp14:anchorId="0B904FC6" wp14:editId="3A51164D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1318260</wp:posOffset>
                  </wp:positionV>
                  <wp:extent cx="2520315" cy="1283970"/>
                  <wp:effectExtent l="0" t="0" r="15875" b="12065"/>
                  <wp:wrapNone/>
                  <wp:docPr id="8" name="图片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494B" w:rsidRPr="00EF494B" w14:paraId="37B1E934" w14:textId="77777777" w:rsidTr="00EF494B">
        <w:trPr>
          <w:trHeight w:val="55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541A63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84EC14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标识E款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1AA3C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1、规格为：长449X261CM=11.72平方；</w:t>
            </w:r>
          </w:p>
          <w:p w14:paraId="35CC9A16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2、主体及标题字材质均为不锈钢烤漆工艺；</w:t>
            </w:r>
          </w:p>
          <w:p w14:paraId="0540131D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3、整体为警察蓝+白色+橙色汽车漆面，适当配色，硬度2H以上； </w:t>
            </w:r>
          </w:p>
          <w:p w14:paraId="062A0034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4、款式为立体造型，分层工艺，主体</w:t>
            </w:r>
            <w:proofErr w:type="gramStart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含主题</w:t>
            </w:r>
            <w:proofErr w:type="gramEnd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图型；</w:t>
            </w:r>
          </w:p>
          <w:p w14:paraId="14567501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5、展示内容为：安全生产文化的宣传内容（见备注），户外防水防晒，彩色精美效果；</w:t>
            </w:r>
          </w:p>
          <w:p w14:paraId="53D35DFC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6、配立体金属缕空花格，金属切割拼接成型；</w:t>
            </w:r>
          </w:p>
          <w:p w14:paraId="6EC97658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7、配不锈钢金属安装辅件；</w:t>
            </w:r>
          </w:p>
          <w:p w14:paraId="41CDFA17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8、景观效果、造型美观；</w:t>
            </w:r>
          </w:p>
          <w:p w14:paraId="16002265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9、成品运输至指定位置，底座固定安装，成品与安装平面距离不高于1CM ；</w:t>
            </w:r>
          </w:p>
          <w:p w14:paraId="1E342E99" w14:textId="77777777" w:rsidR="00EF494B" w:rsidRPr="00EF494B" w:rsidRDefault="00EF494B" w:rsidP="0009044C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10、底座宽度不低于40cm。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C5602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/组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C6DEE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02302F" w14:textId="0E287A57" w:rsidR="00EF494B" w:rsidRPr="00EF494B" w:rsidRDefault="00EF494B" w:rsidP="0009044C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F440E" w14:textId="41EA0C4F" w:rsidR="00EF494B" w:rsidRPr="00EF494B" w:rsidRDefault="00EF494B" w:rsidP="0009044C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E2A3C7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67456" behindDoc="0" locked="0" layoutInCell="1" allowOverlap="1" wp14:anchorId="53D16ABA" wp14:editId="23F84AD9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99060</wp:posOffset>
                  </wp:positionV>
                  <wp:extent cx="2520315" cy="1216025"/>
                  <wp:effectExtent l="0" t="0" r="15875" b="5080"/>
                  <wp:wrapNone/>
                  <wp:docPr id="9" name="图片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494B">
              <w:rPr>
                <w:rFonts w:ascii="宋体" w:eastAsia="宋体" w:hAnsi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68480" behindDoc="0" locked="0" layoutInCell="1" allowOverlap="1" wp14:anchorId="075C222E" wp14:editId="7497ECCA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1450975</wp:posOffset>
                  </wp:positionV>
                  <wp:extent cx="2520315" cy="1304290"/>
                  <wp:effectExtent l="0" t="0" r="15875" b="10795"/>
                  <wp:wrapNone/>
                  <wp:docPr id="10" name="图片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494B" w:rsidRPr="00EF494B" w14:paraId="7B4F5EE6" w14:textId="77777777" w:rsidTr="00EF494B">
        <w:trPr>
          <w:trHeight w:val="67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4C368C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D57DB6" w14:textId="77777777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含税总价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9BB0" w14:textId="4AE70F16" w:rsidR="00EF494B" w:rsidRPr="00EF494B" w:rsidRDefault="00EF494B" w:rsidP="0009044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159058" w14:textId="77777777" w:rsidR="00EF494B" w:rsidRPr="00EF494B" w:rsidRDefault="00EF494B" w:rsidP="0009044C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F494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</w:p>
        </w:tc>
      </w:tr>
    </w:tbl>
    <w:p w14:paraId="36CF6307" w14:textId="77777777" w:rsidR="00114734" w:rsidRPr="00EF494B" w:rsidRDefault="00114734">
      <w:pPr>
        <w:autoSpaceDE w:val="0"/>
        <w:spacing w:line="360" w:lineRule="auto"/>
        <w:rPr>
          <w:rFonts w:ascii="宋体" w:eastAsia="宋体" w:hAnsi="宋体" w:hint="eastAsia"/>
          <w:color w:val="000000"/>
          <w:sz w:val="24"/>
          <w:szCs w:val="24"/>
        </w:rPr>
      </w:pPr>
    </w:p>
    <w:sectPr w:rsidR="00114734" w:rsidRPr="00EF494B">
      <w:type w:val="continuous"/>
      <w:pgSz w:w="16838" w:h="11906" w:orient="landscape"/>
      <w:pgMar w:top="720" w:right="720" w:bottom="720" w:left="720" w:header="720" w:footer="72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978E7" w14:textId="77777777" w:rsidR="00BC5CA8" w:rsidRDefault="00BC5CA8">
      <w:r>
        <w:separator/>
      </w:r>
    </w:p>
  </w:endnote>
  <w:endnote w:type="continuationSeparator" w:id="0">
    <w:p w14:paraId="3D78E713" w14:textId="77777777" w:rsidR="00BC5CA8" w:rsidRDefault="00BC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0CA75" w14:textId="77777777" w:rsidR="00BC5CA8" w:rsidRDefault="00BC5CA8">
      <w:r>
        <w:separator/>
      </w:r>
    </w:p>
  </w:footnote>
  <w:footnote w:type="continuationSeparator" w:id="0">
    <w:p w14:paraId="19932A78" w14:textId="77777777" w:rsidR="00BC5CA8" w:rsidRDefault="00BC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6C457" w14:textId="77777777" w:rsidR="00114734" w:rsidRDefault="00114734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宋体" w:eastAsia="宋体" w:hAnsi="宋体" w:cs="Times New Roman" w:hint="default"/>
        <w:b w:val="0"/>
        <w:dstrike w:val="0"/>
      </w:rPr>
    </w:lvl>
    <w:lvl w:ilvl="2">
      <w:start w:val="1"/>
      <w:numFmt w:val="decimal"/>
      <w:lvlText w:val="%1.%2.%3"/>
      <w:lvlJc w:val="left"/>
      <w:pPr>
        <w:tabs>
          <w:tab w:val="left" w:pos="1703"/>
        </w:tabs>
        <w:ind w:left="1703" w:hanging="851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  <w:dstrike w:val="0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E185C47"/>
    <w:multiLevelType w:val="multilevel"/>
    <w:tmpl w:val="0E185C47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D96D82"/>
    <w:multiLevelType w:val="multilevel"/>
    <w:tmpl w:val="14D96D82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087778"/>
    <w:multiLevelType w:val="multilevel"/>
    <w:tmpl w:val="16087778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C2F72D3"/>
    <w:multiLevelType w:val="multilevel"/>
    <w:tmpl w:val="1C2F72D3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EB00AA7"/>
    <w:multiLevelType w:val="multilevel"/>
    <w:tmpl w:val="435EDF18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  <w:color w:val="000000" w:themeColor="text1"/>
        <w:lang w:val="en-US"/>
      </w:rPr>
    </w:lvl>
    <w:lvl w:ilvl="1">
      <w:start w:val="1"/>
      <w:numFmt w:val="decimal"/>
      <w:lvlText w:val="%2."/>
      <w:lvlJc w:val="left"/>
      <w:pPr>
        <w:tabs>
          <w:tab w:val="left" w:pos="1860"/>
        </w:tabs>
        <w:ind w:left="1860" w:hanging="360"/>
      </w:pPr>
    </w:lvl>
    <w:lvl w:ilvl="2">
      <w:start w:val="1"/>
      <w:numFmt w:val="decimal"/>
      <w:lvlText w:val="%3."/>
      <w:lvlJc w:val="left"/>
      <w:pPr>
        <w:tabs>
          <w:tab w:val="left" w:pos="2580"/>
        </w:tabs>
        <w:ind w:left="2580" w:hanging="360"/>
      </w:p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>
      <w:start w:val="1"/>
      <w:numFmt w:val="decimal"/>
      <w:lvlText w:val="%5."/>
      <w:lvlJc w:val="left"/>
      <w:pPr>
        <w:tabs>
          <w:tab w:val="left" w:pos="4020"/>
        </w:tabs>
        <w:ind w:left="4020" w:hanging="360"/>
      </w:pPr>
    </w:lvl>
    <w:lvl w:ilvl="5">
      <w:start w:val="1"/>
      <w:numFmt w:val="decimal"/>
      <w:lvlText w:val="%6."/>
      <w:lvlJc w:val="left"/>
      <w:pPr>
        <w:tabs>
          <w:tab w:val="left" w:pos="4740"/>
        </w:tabs>
        <w:ind w:left="4740" w:hanging="360"/>
      </w:pPr>
    </w:lvl>
    <w:lvl w:ilvl="6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>
      <w:start w:val="1"/>
      <w:numFmt w:val="decimal"/>
      <w:lvlText w:val="%8."/>
      <w:lvlJc w:val="left"/>
      <w:pPr>
        <w:tabs>
          <w:tab w:val="left" w:pos="6180"/>
        </w:tabs>
        <w:ind w:left="6180" w:hanging="360"/>
      </w:pPr>
    </w:lvl>
    <w:lvl w:ilvl="8">
      <w:start w:val="1"/>
      <w:numFmt w:val="decimal"/>
      <w:lvlText w:val="%9."/>
      <w:lvlJc w:val="left"/>
      <w:pPr>
        <w:tabs>
          <w:tab w:val="left" w:pos="6900"/>
        </w:tabs>
        <w:ind w:left="6900" w:hanging="360"/>
      </w:pPr>
    </w:lvl>
  </w:abstractNum>
  <w:abstractNum w:abstractNumId="6" w15:restartNumberingAfterBreak="0">
    <w:nsid w:val="296B2505"/>
    <w:multiLevelType w:val="multilevel"/>
    <w:tmpl w:val="296B250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1E78CE"/>
    <w:multiLevelType w:val="multilevel"/>
    <w:tmpl w:val="2A1E78CE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C9F0BA4"/>
    <w:multiLevelType w:val="multilevel"/>
    <w:tmpl w:val="2C9F0BA4"/>
    <w:lvl w:ilvl="0">
      <w:start w:val="1"/>
      <w:numFmt w:val="decimal"/>
      <w:suff w:val="space"/>
      <w:lvlText w:val="（%1）"/>
      <w:lvlJc w:val="left"/>
      <w:pPr>
        <w:ind w:left="425" w:hanging="425"/>
      </w:pPr>
      <w:rPr>
        <w:rFonts w:hint="eastAsia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DF25939"/>
    <w:multiLevelType w:val="multilevel"/>
    <w:tmpl w:val="2DF25939"/>
    <w:lvl w:ilvl="0">
      <w:start w:val="1"/>
      <w:numFmt w:val="chineseCountingThousand"/>
      <w:suff w:val="nothing"/>
      <w:lvlText w:val="(%1)"/>
      <w:lvlJc w:val="left"/>
      <w:pPr>
        <w:ind w:left="860" w:hanging="44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2D72CC8"/>
    <w:multiLevelType w:val="multilevel"/>
    <w:tmpl w:val="32D72CC8"/>
    <w:lvl w:ilvl="0">
      <w:start w:val="1"/>
      <w:numFmt w:val="chineseCountingThousand"/>
      <w:lvlText w:val="%1、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35B4039"/>
    <w:multiLevelType w:val="multilevel"/>
    <w:tmpl w:val="435B4039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C2A3851"/>
    <w:multiLevelType w:val="multilevel"/>
    <w:tmpl w:val="4C2A385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CC55870"/>
    <w:multiLevelType w:val="multilevel"/>
    <w:tmpl w:val="4CC55870"/>
    <w:lvl w:ilvl="0">
      <w:start w:val="1"/>
      <w:numFmt w:val="decimal"/>
      <w:pStyle w:val="2"/>
      <w:suff w:val="space"/>
      <w:lvlText w:val="%1."/>
      <w:lvlJc w:val="left"/>
      <w:pPr>
        <w:ind w:left="1280" w:hanging="440"/>
      </w:pPr>
      <w:rPr>
        <w:rFonts w:ascii="仿宋" w:eastAsia="仿宋" w:hAnsi="仿宋" w:cs="Times New Roman" w:hint="default"/>
      </w:rPr>
    </w:lvl>
    <w:lvl w:ilvl="1">
      <w:start w:val="1"/>
      <w:numFmt w:val="lowerLetter"/>
      <w:lvlText w:val="%2)"/>
      <w:lvlJc w:val="left"/>
      <w:pPr>
        <w:ind w:left="172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0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04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48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92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36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800" w:hanging="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A037C68"/>
    <w:multiLevelType w:val="multilevel"/>
    <w:tmpl w:val="5A037C68"/>
    <w:lvl w:ilvl="0">
      <w:start w:val="1"/>
      <w:numFmt w:val="chineseCountingThousand"/>
      <w:pStyle w:val="1"/>
      <w:suff w:val="space"/>
      <w:lvlText w:val="第%1章"/>
      <w:lvlJc w:val="left"/>
      <w:pPr>
        <w:ind w:left="3260" w:hanging="425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276" w:hanging="992"/>
      </w:pPr>
      <w:rPr>
        <w:rFonts w:asciiTheme="minorHAnsi" w:hAnsiTheme="minorHAnsi" w:cstheme="minorHAnsi" w:hint="default"/>
        <w:b/>
        <w:sz w:val="36"/>
        <w:szCs w:val="36"/>
        <w:lang w:val="en-US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2552" w:hanging="1418"/>
      </w:pPr>
      <w:rPr>
        <w:rFonts w:hint="eastAsia"/>
        <w:b/>
        <w:lang w:val="en-US"/>
      </w:rPr>
    </w:lvl>
    <w:lvl w:ilvl="3">
      <w:start w:val="1"/>
      <w:numFmt w:val="decimal"/>
      <w:pStyle w:val="40"/>
      <w:isLgl/>
      <w:suff w:val="space"/>
      <w:lvlText w:val="%1.%2.%3.%4"/>
      <w:lvlJc w:val="left"/>
      <w:pPr>
        <w:ind w:left="2268" w:hanging="1984"/>
      </w:pPr>
      <w:rPr>
        <w:rFonts w:hint="eastAsia"/>
      </w:rPr>
    </w:lvl>
    <w:lvl w:ilvl="4">
      <w:start w:val="1"/>
      <w:numFmt w:val="decimal"/>
      <w:pStyle w:val="5"/>
      <w:suff w:val="space"/>
      <w:lvlText w:val="§4.%2.%3.%4.%5"/>
      <w:lvlJc w:val="left"/>
      <w:pPr>
        <w:ind w:left="1985" w:hanging="198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15" w15:restartNumberingAfterBreak="0">
    <w:nsid w:val="63A73B57"/>
    <w:multiLevelType w:val="multilevel"/>
    <w:tmpl w:val="63A73B57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37813E0"/>
    <w:multiLevelType w:val="multilevel"/>
    <w:tmpl w:val="737813E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846717"/>
    <w:multiLevelType w:val="multilevel"/>
    <w:tmpl w:val="7A846717"/>
    <w:lvl w:ilvl="0">
      <w:start w:val="1"/>
      <w:numFmt w:val="decimal"/>
      <w:suff w:val="space"/>
      <w:lvlText w:val="（%1）"/>
      <w:lvlJc w:val="left"/>
      <w:pPr>
        <w:ind w:left="425" w:hanging="425"/>
      </w:pPr>
      <w:rPr>
        <w:rFonts w:hint="eastAsia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7B523C64"/>
    <w:multiLevelType w:val="multilevel"/>
    <w:tmpl w:val="7B523C64"/>
    <w:lvl w:ilvl="0">
      <w:start w:val="1"/>
      <w:numFmt w:val="chineseCountingThousand"/>
      <w:lvlText w:val="(%1)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>
      <w:start w:val="1"/>
      <w:numFmt w:val="japaneseCounting"/>
      <w:lvlText w:val="（%2）"/>
      <w:lvlJc w:val="left"/>
      <w:pPr>
        <w:ind w:left="1146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2359461">
    <w:abstractNumId w:val="0"/>
  </w:num>
  <w:num w:numId="2" w16cid:durableId="299579458">
    <w:abstractNumId w:val="14"/>
  </w:num>
  <w:num w:numId="3" w16cid:durableId="1731533723">
    <w:abstractNumId w:val="13"/>
  </w:num>
  <w:num w:numId="4" w16cid:durableId="1169784165">
    <w:abstractNumId w:val="10"/>
  </w:num>
  <w:num w:numId="5" w16cid:durableId="700128853">
    <w:abstractNumId w:val="1"/>
  </w:num>
  <w:num w:numId="6" w16cid:durableId="578251795">
    <w:abstractNumId w:val="7"/>
  </w:num>
  <w:num w:numId="7" w16cid:durableId="1531843013">
    <w:abstractNumId w:val="18"/>
  </w:num>
  <w:num w:numId="8" w16cid:durableId="1647935196">
    <w:abstractNumId w:val="16"/>
  </w:num>
  <w:num w:numId="9" w16cid:durableId="82992220">
    <w:abstractNumId w:val="6"/>
  </w:num>
  <w:num w:numId="10" w16cid:durableId="1623418307">
    <w:abstractNumId w:val="17"/>
  </w:num>
  <w:num w:numId="11" w16cid:durableId="815489072">
    <w:abstractNumId w:val="8"/>
  </w:num>
  <w:num w:numId="12" w16cid:durableId="934941108">
    <w:abstractNumId w:val="2"/>
  </w:num>
  <w:num w:numId="13" w16cid:durableId="1680040987">
    <w:abstractNumId w:val="15"/>
  </w:num>
  <w:num w:numId="14" w16cid:durableId="620457546">
    <w:abstractNumId w:val="12"/>
  </w:num>
  <w:num w:numId="15" w16cid:durableId="120658283">
    <w:abstractNumId w:val="3"/>
  </w:num>
  <w:num w:numId="16" w16cid:durableId="845245539">
    <w:abstractNumId w:val="11"/>
  </w:num>
  <w:num w:numId="17" w16cid:durableId="1070888689">
    <w:abstractNumId w:val="4"/>
  </w:num>
  <w:num w:numId="18" w16cid:durableId="13656466">
    <w:abstractNumId w:val="9"/>
  </w:num>
  <w:num w:numId="19" w16cid:durableId="420832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IzN2NiMGZhNzBiM2Y1NmZkNjFjNmMzMmYwYmNhMTAifQ=="/>
  </w:docVars>
  <w:rsids>
    <w:rsidRoot w:val="00603670"/>
    <w:rsid w:val="F3F7499F"/>
    <w:rsid w:val="0000298A"/>
    <w:rsid w:val="0000467F"/>
    <w:rsid w:val="00011A82"/>
    <w:rsid w:val="000163AB"/>
    <w:rsid w:val="00027036"/>
    <w:rsid w:val="00042B6B"/>
    <w:rsid w:val="000431C9"/>
    <w:rsid w:val="00045E6F"/>
    <w:rsid w:val="0004610B"/>
    <w:rsid w:val="00050534"/>
    <w:rsid w:val="00052798"/>
    <w:rsid w:val="00053978"/>
    <w:rsid w:val="0005463F"/>
    <w:rsid w:val="000565F1"/>
    <w:rsid w:val="0006472A"/>
    <w:rsid w:val="00067493"/>
    <w:rsid w:val="00072D57"/>
    <w:rsid w:val="0007482D"/>
    <w:rsid w:val="000749D9"/>
    <w:rsid w:val="00075391"/>
    <w:rsid w:val="00082CDE"/>
    <w:rsid w:val="000832A1"/>
    <w:rsid w:val="00083BE6"/>
    <w:rsid w:val="00086BDC"/>
    <w:rsid w:val="0009282E"/>
    <w:rsid w:val="000A6C4C"/>
    <w:rsid w:val="000A6EAA"/>
    <w:rsid w:val="000B040C"/>
    <w:rsid w:val="000B3F59"/>
    <w:rsid w:val="000B4E07"/>
    <w:rsid w:val="000B62A0"/>
    <w:rsid w:val="000C5ABD"/>
    <w:rsid w:val="000D5C55"/>
    <w:rsid w:val="000E1199"/>
    <w:rsid w:val="000E4C42"/>
    <w:rsid w:val="000F1249"/>
    <w:rsid w:val="000F423D"/>
    <w:rsid w:val="000F60FF"/>
    <w:rsid w:val="00100860"/>
    <w:rsid w:val="001022AB"/>
    <w:rsid w:val="00107E2D"/>
    <w:rsid w:val="00111680"/>
    <w:rsid w:val="00114734"/>
    <w:rsid w:val="0011556A"/>
    <w:rsid w:val="00116EDF"/>
    <w:rsid w:val="00123BEA"/>
    <w:rsid w:val="001304CF"/>
    <w:rsid w:val="00132FE1"/>
    <w:rsid w:val="00140AD2"/>
    <w:rsid w:val="00145AE8"/>
    <w:rsid w:val="0016171E"/>
    <w:rsid w:val="00175ECB"/>
    <w:rsid w:val="001775AE"/>
    <w:rsid w:val="00182BE9"/>
    <w:rsid w:val="001863E0"/>
    <w:rsid w:val="00193765"/>
    <w:rsid w:val="001A0DDF"/>
    <w:rsid w:val="001A2C19"/>
    <w:rsid w:val="001A3440"/>
    <w:rsid w:val="001A769F"/>
    <w:rsid w:val="001B0A70"/>
    <w:rsid w:val="001B3438"/>
    <w:rsid w:val="001B74DB"/>
    <w:rsid w:val="001C071E"/>
    <w:rsid w:val="001C3D61"/>
    <w:rsid w:val="001C43C7"/>
    <w:rsid w:val="001C6BE3"/>
    <w:rsid w:val="001C7EAF"/>
    <w:rsid w:val="001D1026"/>
    <w:rsid w:val="001D33E6"/>
    <w:rsid w:val="001D3E3B"/>
    <w:rsid w:val="001E3291"/>
    <w:rsid w:val="001E48AC"/>
    <w:rsid w:val="001E4D28"/>
    <w:rsid w:val="001E5C33"/>
    <w:rsid w:val="001F3F8C"/>
    <w:rsid w:val="0020323E"/>
    <w:rsid w:val="002056C6"/>
    <w:rsid w:val="00207081"/>
    <w:rsid w:val="00215C82"/>
    <w:rsid w:val="00221FF0"/>
    <w:rsid w:val="00232638"/>
    <w:rsid w:val="002379C7"/>
    <w:rsid w:val="0024390D"/>
    <w:rsid w:val="00251790"/>
    <w:rsid w:val="00253352"/>
    <w:rsid w:val="00262DAA"/>
    <w:rsid w:val="0026399A"/>
    <w:rsid w:val="002674A4"/>
    <w:rsid w:val="0027094D"/>
    <w:rsid w:val="00270E13"/>
    <w:rsid w:val="00274FF8"/>
    <w:rsid w:val="002823CC"/>
    <w:rsid w:val="00283853"/>
    <w:rsid w:val="00283A1B"/>
    <w:rsid w:val="002920CA"/>
    <w:rsid w:val="0029296F"/>
    <w:rsid w:val="00293F3E"/>
    <w:rsid w:val="002A1D82"/>
    <w:rsid w:val="002A1FE5"/>
    <w:rsid w:val="002A50F6"/>
    <w:rsid w:val="002B2992"/>
    <w:rsid w:val="002B4DF8"/>
    <w:rsid w:val="002B6918"/>
    <w:rsid w:val="002B6EEB"/>
    <w:rsid w:val="002C2E94"/>
    <w:rsid w:val="002C7CC8"/>
    <w:rsid w:val="002D38B1"/>
    <w:rsid w:val="002D4EBD"/>
    <w:rsid w:val="002D5B83"/>
    <w:rsid w:val="002E0263"/>
    <w:rsid w:val="002E2DEA"/>
    <w:rsid w:val="002E61D3"/>
    <w:rsid w:val="002E66A9"/>
    <w:rsid w:val="002F352E"/>
    <w:rsid w:val="002F4A33"/>
    <w:rsid w:val="002F5E67"/>
    <w:rsid w:val="0031356B"/>
    <w:rsid w:val="0032150E"/>
    <w:rsid w:val="00327C22"/>
    <w:rsid w:val="003309BC"/>
    <w:rsid w:val="00332AF3"/>
    <w:rsid w:val="00336F07"/>
    <w:rsid w:val="00342990"/>
    <w:rsid w:val="00342E19"/>
    <w:rsid w:val="00355F34"/>
    <w:rsid w:val="00361074"/>
    <w:rsid w:val="00366797"/>
    <w:rsid w:val="003818F2"/>
    <w:rsid w:val="00383905"/>
    <w:rsid w:val="00384761"/>
    <w:rsid w:val="00391824"/>
    <w:rsid w:val="00392176"/>
    <w:rsid w:val="00392847"/>
    <w:rsid w:val="00393D24"/>
    <w:rsid w:val="00394537"/>
    <w:rsid w:val="00395A64"/>
    <w:rsid w:val="00395C9C"/>
    <w:rsid w:val="003A0FFD"/>
    <w:rsid w:val="003A3D21"/>
    <w:rsid w:val="003A6594"/>
    <w:rsid w:val="003B0A20"/>
    <w:rsid w:val="003B48C0"/>
    <w:rsid w:val="003B4A3E"/>
    <w:rsid w:val="003B5D20"/>
    <w:rsid w:val="003C419C"/>
    <w:rsid w:val="003C5908"/>
    <w:rsid w:val="003D2DE8"/>
    <w:rsid w:val="003D3C42"/>
    <w:rsid w:val="003E273C"/>
    <w:rsid w:val="003E4186"/>
    <w:rsid w:val="003E7F12"/>
    <w:rsid w:val="003F38D5"/>
    <w:rsid w:val="00403AB2"/>
    <w:rsid w:val="00412749"/>
    <w:rsid w:val="00413C65"/>
    <w:rsid w:val="00413C99"/>
    <w:rsid w:val="004211A3"/>
    <w:rsid w:val="00425F66"/>
    <w:rsid w:val="00431DBE"/>
    <w:rsid w:val="00433B9F"/>
    <w:rsid w:val="00440B03"/>
    <w:rsid w:val="00452633"/>
    <w:rsid w:val="00452AC6"/>
    <w:rsid w:val="004535E8"/>
    <w:rsid w:val="004556E5"/>
    <w:rsid w:val="00456ED5"/>
    <w:rsid w:val="0045760A"/>
    <w:rsid w:val="004610D7"/>
    <w:rsid w:val="004613B9"/>
    <w:rsid w:val="0047081D"/>
    <w:rsid w:val="004765F8"/>
    <w:rsid w:val="00476745"/>
    <w:rsid w:val="00476899"/>
    <w:rsid w:val="00484EBC"/>
    <w:rsid w:val="00491492"/>
    <w:rsid w:val="00492B35"/>
    <w:rsid w:val="00493336"/>
    <w:rsid w:val="00494623"/>
    <w:rsid w:val="00496883"/>
    <w:rsid w:val="004A1AB6"/>
    <w:rsid w:val="004A36A8"/>
    <w:rsid w:val="004B4136"/>
    <w:rsid w:val="004B57DA"/>
    <w:rsid w:val="004B7182"/>
    <w:rsid w:val="004C523B"/>
    <w:rsid w:val="004D2165"/>
    <w:rsid w:val="004D2617"/>
    <w:rsid w:val="004D2A3E"/>
    <w:rsid w:val="004D491B"/>
    <w:rsid w:val="004D6786"/>
    <w:rsid w:val="004D6D34"/>
    <w:rsid w:val="004E3790"/>
    <w:rsid w:val="004F1479"/>
    <w:rsid w:val="005007B2"/>
    <w:rsid w:val="00501334"/>
    <w:rsid w:val="00501F2E"/>
    <w:rsid w:val="00521996"/>
    <w:rsid w:val="00522280"/>
    <w:rsid w:val="00527993"/>
    <w:rsid w:val="005316BD"/>
    <w:rsid w:val="00532916"/>
    <w:rsid w:val="00533B92"/>
    <w:rsid w:val="00534F6E"/>
    <w:rsid w:val="00535EEC"/>
    <w:rsid w:val="005426D8"/>
    <w:rsid w:val="005456E9"/>
    <w:rsid w:val="005462F7"/>
    <w:rsid w:val="00552113"/>
    <w:rsid w:val="005521A5"/>
    <w:rsid w:val="00555B34"/>
    <w:rsid w:val="00555C6F"/>
    <w:rsid w:val="00565168"/>
    <w:rsid w:val="005656FE"/>
    <w:rsid w:val="005678E8"/>
    <w:rsid w:val="005811E6"/>
    <w:rsid w:val="00581598"/>
    <w:rsid w:val="00585A83"/>
    <w:rsid w:val="00591BC0"/>
    <w:rsid w:val="00593C7A"/>
    <w:rsid w:val="00594083"/>
    <w:rsid w:val="00594BBB"/>
    <w:rsid w:val="00597F26"/>
    <w:rsid w:val="005A473C"/>
    <w:rsid w:val="005B1D70"/>
    <w:rsid w:val="005B3699"/>
    <w:rsid w:val="005B3711"/>
    <w:rsid w:val="005C064C"/>
    <w:rsid w:val="005C3A40"/>
    <w:rsid w:val="005D72B7"/>
    <w:rsid w:val="005D796C"/>
    <w:rsid w:val="005E4015"/>
    <w:rsid w:val="005E4E73"/>
    <w:rsid w:val="005E748F"/>
    <w:rsid w:val="005F00ED"/>
    <w:rsid w:val="005F0A32"/>
    <w:rsid w:val="005F4F7A"/>
    <w:rsid w:val="005F6D53"/>
    <w:rsid w:val="00603670"/>
    <w:rsid w:val="006037D5"/>
    <w:rsid w:val="00616532"/>
    <w:rsid w:val="00616AE3"/>
    <w:rsid w:val="00616FCE"/>
    <w:rsid w:val="00620F2C"/>
    <w:rsid w:val="00627F1C"/>
    <w:rsid w:val="0063218B"/>
    <w:rsid w:val="00635185"/>
    <w:rsid w:val="00636814"/>
    <w:rsid w:val="0064715C"/>
    <w:rsid w:val="0066018A"/>
    <w:rsid w:val="00661499"/>
    <w:rsid w:val="00673379"/>
    <w:rsid w:val="006753B4"/>
    <w:rsid w:val="00675EEA"/>
    <w:rsid w:val="00677610"/>
    <w:rsid w:val="006779F7"/>
    <w:rsid w:val="00680244"/>
    <w:rsid w:val="006817FD"/>
    <w:rsid w:val="006923B3"/>
    <w:rsid w:val="006A4C9D"/>
    <w:rsid w:val="006A61C8"/>
    <w:rsid w:val="006A703E"/>
    <w:rsid w:val="006B07B5"/>
    <w:rsid w:val="006B1BFB"/>
    <w:rsid w:val="006B764E"/>
    <w:rsid w:val="006D213E"/>
    <w:rsid w:val="006D55BD"/>
    <w:rsid w:val="006D5FC6"/>
    <w:rsid w:val="006D7DC9"/>
    <w:rsid w:val="006D7E04"/>
    <w:rsid w:val="006E738A"/>
    <w:rsid w:val="006F2BCF"/>
    <w:rsid w:val="00700C51"/>
    <w:rsid w:val="00704006"/>
    <w:rsid w:val="00704031"/>
    <w:rsid w:val="007056A1"/>
    <w:rsid w:val="007059E9"/>
    <w:rsid w:val="0071097B"/>
    <w:rsid w:val="007128C2"/>
    <w:rsid w:val="00712EA4"/>
    <w:rsid w:val="00713BF5"/>
    <w:rsid w:val="00715D44"/>
    <w:rsid w:val="00717FA5"/>
    <w:rsid w:val="007214B0"/>
    <w:rsid w:val="007223A1"/>
    <w:rsid w:val="00724E13"/>
    <w:rsid w:val="00726EDF"/>
    <w:rsid w:val="00731504"/>
    <w:rsid w:val="00733289"/>
    <w:rsid w:val="007342B9"/>
    <w:rsid w:val="00741354"/>
    <w:rsid w:val="007440B0"/>
    <w:rsid w:val="007470DA"/>
    <w:rsid w:val="00754E1F"/>
    <w:rsid w:val="00760A55"/>
    <w:rsid w:val="00761C9A"/>
    <w:rsid w:val="00762179"/>
    <w:rsid w:val="00764650"/>
    <w:rsid w:val="00766BD6"/>
    <w:rsid w:val="00767B4E"/>
    <w:rsid w:val="00770113"/>
    <w:rsid w:val="00772ED2"/>
    <w:rsid w:val="007743EF"/>
    <w:rsid w:val="00777FBA"/>
    <w:rsid w:val="00781170"/>
    <w:rsid w:val="00781957"/>
    <w:rsid w:val="00783B9B"/>
    <w:rsid w:val="00792E53"/>
    <w:rsid w:val="0079465B"/>
    <w:rsid w:val="007A5550"/>
    <w:rsid w:val="007B16F9"/>
    <w:rsid w:val="007B645B"/>
    <w:rsid w:val="007C5792"/>
    <w:rsid w:val="007C57AD"/>
    <w:rsid w:val="007C57F5"/>
    <w:rsid w:val="007C6580"/>
    <w:rsid w:val="007D06C7"/>
    <w:rsid w:val="007D2F23"/>
    <w:rsid w:val="007D3165"/>
    <w:rsid w:val="007D4FCF"/>
    <w:rsid w:val="007E26FA"/>
    <w:rsid w:val="007E3EDE"/>
    <w:rsid w:val="007F26F4"/>
    <w:rsid w:val="007F6B25"/>
    <w:rsid w:val="007F7D95"/>
    <w:rsid w:val="0080065E"/>
    <w:rsid w:val="008034FC"/>
    <w:rsid w:val="00803518"/>
    <w:rsid w:val="00804AA0"/>
    <w:rsid w:val="00807671"/>
    <w:rsid w:val="00811E08"/>
    <w:rsid w:val="00812470"/>
    <w:rsid w:val="008124C1"/>
    <w:rsid w:val="0082229E"/>
    <w:rsid w:val="00825FF0"/>
    <w:rsid w:val="00826B4F"/>
    <w:rsid w:val="00830919"/>
    <w:rsid w:val="00842EA9"/>
    <w:rsid w:val="00847407"/>
    <w:rsid w:val="008537C7"/>
    <w:rsid w:val="0085406A"/>
    <w:rsid w:val="008556E4"/>
    <w:rsid w:val="00856F2F"/>
    <w:rsid w:val="0086466B"/>
    <w:rsid w:val="00874F9D"/>
    <w:rsid w:val="00875023"/>
    <w:rsid w:val="008807A1"/>
    <w:rsid w:val="00881257"/>
    <w:rsid w:val="008817C4"/>
    <w:rsid w:val="00882269"/>
    <w:rsid w:val="00887228"/>
    <w:rsid w:val="0089450B"/>
    <w:rsid w:val="00896CD1"/>
    <w:rsid w:val="008A5110"/>
    <w:rsid w:val="008A59A3"/>
    <w:rsid w:val="008A7093"/>
    <w:rsid w:val="008A75A4"/>
    <w:rsid w:val="008B7BAC"/>
    <w:rsid w:val="008B7C71"/>
    <w:rsid w:val="008C07EC"/>
    <w:rsid w:val="008C2AB1"/>
    <w:rsid w:val="008C3917"/>
    <w:rsid w:val="008C7245"/>
    <w:rsid w:val="008D0A5A"/>
    <w:rsid w:val="008D3842"/>
    <w:rsid w:val="008E3CD8"/>
    <w:rsid w:val="008E49E5"/>
    <w:rsid w:val="008E6EDC"/>
    <w:rsid w:val="008F0594"/>
    <w:rsid w:val="008F13CB"/>
    <w:rsid w:val="008F3BD8"/>
    <w:rsid w:val="008F3E0F"/>
    <w:rsid w:val="008F3F79"/>
    <w:rsid w:val="008F480D"/>
    <w:rsid w:val="00901401"/>
    <w:rsid w:val="00904D13"/>
    <w:rsid w:val="00910F2B"/>
    <w:rsid w:val="009112D2"/>
    <w:rsid w:val="009227C3"/>
    <w:rsid w:val="0092421F"/>
    <w:rsid w:val="009304A1"/>
    <w:rsid w:val="00931494"/>
    <w:rsid w:val="00932E40"/>
    <w:rsid w:val="00936570"/>
    <w:rsid w:val="009378E8"/>
    <w:rsid w:val="00937F4D"/>
    <w:rsid w:val="0094531F"/>
    <w:rsid w:val="00945388"/>
    <w:rsid w:val="00945FC8"/>
    <w:rsid w:val="0094675A"/>
    <w:rsid w:val="00947F7D"/>
    <w:rsid w:val="009500CB"/>
    <w:rsid w:val="00950D89"/>
    <w:rsid w:val="00954192"/>
    <w:rsid w:val="00966193"/>
    <w:rsid w:val="009666D4"/>
    <w:rsid w:val="00966E16"/>
    <w:rsid w:val="00977403"/>
    <w:rsid w:val="00981FCF"/>
    <w:rsid w:val="00984506"/>
    <w:rsid w:val="00986D1B"/>
    <w:rsid w:val="009877F1"/>
    <w:rsid w:val="00990253"/>
    <w:rsid w:val="00991F41"/>
    <w:rsid w:val="009A21C0"/>
    <w:rsid w:val="009A3F9D"/>
    <w:rsid w:val="009A4BF3"/>
    <w:rsid w:val="009B3FBA"/>
    <w:rsid w:val="009B4D41"/>
    <w:rsid w:val="009B703D"/>
    <w:rsid w:val="009C1303"/>
    <w:rsid w:val="009C1D0E"/>
    <w:rsid w:val="009C2D78"/>
    <w:rsid w:val="009D0859"/>
    <w:rsid w:val="009D4FC9"/>
    <w:rsid w:val="009E2920"/>
    <w:rsid w:val="009E5075"/>
    <w:rsid w:val="009E5F7B"/>
    <w:rsid w:val="009F22AA"/>
    <w:rsid w:val="009F5006"/>
    <w:rsid w:val="00A042E3"/>
    <w:rsid w:val="00A0472A"/>
    <w:rsid w:val="00A101C4"/>
    <w:rsid w:val="00A11D18"/>
    <w:rsid w:val="00A123F8"/>
    <w:rsid w:val="00A13934"/>
    <w:rsid w:val="00A16824"/>
    <w:rsid w:val="00A16C1A"/>
    <w:rsid w:val="00A17264"/>
    <w:rsid w:val="00A202CE"/>
    <w:rsid w:val="00A258AD"/>
    <w:rsid w:val="00A30C64"/>
    <w:rsid w:val="00A35A63"/>
    <w:rsid w:val="00A444BF"/>
    <w:rsid w:val="00A45A6D"/>
    <w:rsid w:val="00A65DA5"/>
    <w:rsid w:val="00A66986"/>
    <w:rsid w:val="00A8143C"/>
    <w:rsid w:val="00A82740"/>
    <w:rsid w:val="00A86591"/>
    <w:rsid w:val="00A86FB9"/>
    <w:rsid w:val="00A96899"/>
    <w:rsid w:val="00AA2719"/>
    <w:rsid w:val="00AA4A01"/>
    <w:rsid w:val="00AA4E8B"/>
    <w:rsid w:val="00AA6FF2"/>
    <w:rsid w:val="00AB35F4"/>
    <w:rsid w:val="00AB6105"/>
    <w:rsid w:val="00AB690D"/>
    <w:rsid w:val="00AB6A8B"/>
    <w:rsid w:val="00AC2AF9"/>
    <w:rsid w:val="00AD0574"/>
    <w:rsid w:val="00AD08E8"/>
    <w:rsid w:val="00AD1558"/>
    <w:rsid w:val="00AD1A14"/>
    <w:rsid w:val="00AD26FD"/>
    <w:rsid w:val="00AD3C05"/>
    <w:rsid w:val="00AD6219"/>
    <w:rsid w:val="00AD65A2"/>
    <w:rsid w:val="00AE270A"/>
    <w:rsid w:val="00AE2F48"/>
    <w:rsid w:val="00AE49ED"/>
    <w:rsid w:val="00AE598C"/>
    <w:rsid w:val="00AE7CC5"/>
    <w:rsid w:val="00AF1D6C"/>
    <w:rsid w:val="00AF4372"/>
    <w:rsid w:val="00B0099A"/>
    <w:rsid w:val="00B06AE0"/>
    <w:rsid w:val="00B16927"/>
    <w:rsid w:val="00B3479A"/>
    <w:rsid w:val="00B4385C"/>
    <w:rsid w:val="00B4687C"/>
    <w:rsid w:val="00B51C54"/>
    <w:rsid w:val="00B53CB0"/>
    <w:rsid w:val="00B5406D"/>
    <w:rsid w:val="00B617FE"/>
    <w:rsid w:val="00B85FC9"/>
    <w:rsid w:val="00B93774"/>
    <w:rsid w:val="00B9732A"/>
    <w:rsid w:val="00BA1058"/>
    <w:rsid w:val="00BA1245"/>
    <w:rsid w:val="00BA2954"/>
    <w:rsid w:val="00BA578C"/>
    <w:rsid w:val="00BB45E3"/>
    <w:rsid w:val="00BB4D70"/>
    <w:rsid w:val="00BB566D"/>
    <w:rsid w:val="00BB5881"/>
    <w:rsid w:val="00BB67EB"/>
    <w:rsid w:val="00BC4505"/>
    <w:rsid w:val="00BC5CA8"/>
    <w:rsid w:val="00BC697C"/>
    <w:rsid w:val="00BD3301"/>
    <w:rsid w:val="00BD4CD9"/>
    <w:rsid w:val="00BD56D5"/>
    <w:rsid w:val="00BE77F8"/>
    <w:rsid w:val="00BF04FE"/>
    <w:rsid w:val="00BF2CDB"/>
    <w:rsid w:val="00BF568B"/>
    <w:rsid w:val="00C00098"/>
    <w:rsid w:val="00C02598"/>
    <w:rsid w:val="00C0283A"/>
    <w:rsid w:val="00C05DEA"/>
    <w:rsid w:val="00C2026A"/>
    <w:rsid w:val="00C20444"/>
    <w:rsid w:val="00C21B82"/>
    <w:rsid w:val="00C31252"/>
    <w:rsid w:val="00C35B76"/>
    <w:rsid w:val="00C368FE"/>
    <w:rsid w:val="00C40805"/>
    <w:rsid w:val="00C476C2"/>
    <w:rsid w:val="00C50DD0"/>
    <w:rsid w:val="00C5370A"/>
    <w:rsid w:val="00C53E5B"/>
    <w:rsid w:val="00C541C5"/>
    <w:rsid w:val="00C56A1C"/>
    <w:rsid w:val="00C57229"/>
    <w:rsid w:val="00C62C70"/>
    <w:rsid w:val="00C64670"/>
    <w:rsid w:val="00C65789"/>
    <w:rsid w:val="00C6648C"/>
    <w:rsid w:val="00C66638"/>
    <w:rsid w:val="00C7060E"/>
    <w:rsid w:val="00C70CFB"/>
    <w:rsid w:val="00C76722"/>
    <w:rsid w:val="00C776A4"/>
    <w:rsid w:val="00C83E6E"/>
    <w:rsid w:val="00C90DA1"/>
    <w:rsid w:val="00C915E7"/>
    <w:rsid w:val="00C92525"/>
    <w:rsid w:val="00C958DC"/>
    <w:rsid w:val="00CA090A"/>
    <w:rsid w:val="00CA0CCB"/>
    <w:rsid w:val="00CA0FD7"/>
    <w:rsid w:val="00CB5B5C"/>
    <w:rsid w:val="00CC17D4"/>
    <w:rsid w:val="00CD143C"/>
    <w:rsid w:val="00CD28FB"/>
    <w:rsid w:val="00CD57F2"/>
    <w:rsid w:val="00CD68A8"/>
    <w:rsid w:val="00CE5A60"/>
    <w:rsid w:val="00CE71FC"/>
    <w:rsid w:val="00CF2666"/>
    <w:rsid w:val="00CF59AA"/>
    <w:rsid w:val="00D002F2"/>
    <w:rsid w:val="00D00830"/>
    <w:rsid w:val="00D00A26"/>
    <w:rsid w:val="00D015A2"/>
    <w:rsid w:val="00D10E67"/>
    <w:rsid w:val="00D2020D"/>
    <w:rsid w:val="00D221F4"/>
    <w:rsid w:val="00D24487"/>
    <w:rsid w:val="00D253E5"/>
    <w:rsid w:val="00D30387"/>
    <w:rsid w:val="00D3190E"/>
    <w:rsid w:val="00D32910"/>
    <w:rsid w:val="00D334D5"/>
    <w:rsid w:val="00D4308A"/>
    <w:rsid w:val="00D4630A"/>
    <w:rsid w:val="00D467C0"/>
    <w:rsid w:val="00D51CA0"/>
    <w:rsid w:val="00D533FC"/>
    <w:rsid w:val="00D55206"/>
    <w:rsid w:val="00D55DA2"/>
    <w:rsid w:val="00D60FE5"/>
    <w:rsid w:val="00D61271"/>
    <w:rsid w:val="00D638E3"/>
    <w:rsid w:val="00D7179D"/>
    <w:rsid w:val="00D71805"/>
    <w:rsid w:val="00D73DC3"/>
    <w:rsid w:val="00D80669"/>
    <w:rsid w:val="00D8277B"/>
    <w:rsid w:val="00D82EF0"/>
    <w:rsid w:val="00D830E8"/>
    <w:rsid w:val="00D9501D"/>
    <w:rsid w:val="00D953AB"/>
    <w:rsid w:val="00D95FC8"/>
    <w:rsid w:val="00D96CBE"/>
    <w:rsid w:val="00DA53B7"/>
    <w:rsid w:val="00DA5447"/>
    <w:rsid w:val="00DB19FD"/>
    <w:rsid w:val="00DC5710"/>
    <w:rsid w:val="00DD1F0C"/>
    <w:rsid w:val="00DD2C2A"/>
    <w:rsid w:val="00DD3557"/>
    <w:rsid w:val="00DD4221"/>
    <w:rsid w:val="00DF2021"/>
    <w:rsid w:val="00E01E1E"/>
    <w:rsid w:val="00E01F9F"/>
    <w:rsid w:val="00E05E76"/>
    <w:rsid w:val="00E06F98"/>
    <w:rsid w:val="00E07AB9"/>
    <w:rsid w:val="00E127FA"/>
    <w:rsid w:val="00E21482"/>
    <w:rsid w:val="00E255DD"/>
    <w:rsid w:val="00E300EB"/>
    <w:rsid w:val="00E33E2A"/>
    <w:rsid w:val="00E3421A"/>
    <w:rsid w:val="00E34EB3"/>
    <w:rsid w:val="00E4552F"/>
    <w:rsid w:val="00E456ED"/>
    <w:rsid w:val="00E52B0C"/>
    <w:rsid w:val="00E5612D"/>
    <w:rsid w:val="00E672D3"/>
    <w:rsid w:val="00E70313"/>
    <w:rsid w:val="00E81F84"/>
    <w:rsid w:val="00E84F37"/>
    <w:rsid w:val="00E9295A"/>
    <w:rsid w:val="00E96562"/>
    <w:rsid w:val="00E96CF6"/>
    <w:rsid w:val="00EA08B8"/>
    <w:rsid w:val="00EA1D68"/>
    <w:rsid w:val="00EA3D4B"/>
    <w:rsid w:val="00EA6C46"/>
    <w:rsid w:val="00EB0312"/>
    <w:rsid w:val="00EB31FE"/>
    <w:rsid w:val="00EB3E5D"/>
    <w:rsid w:val="00EC5CF8"/>
    <w:rsid w:val="00EC65BF"/>
    <w:rsid w:val="00EC6A4D"/>
    <w:rsid w:val="00EC6B71"/>
    <w:rsid w:val="00ED0F4C"/>
    <w:rsid w:val="00ED5181"/>
    <w:rsid w:val="00EE203B"/>
    <w:rsid w:val="00EE22B8"/>
    <w:rsid w:val="00EE532B"/>
    <w:rsid w:val="00EE6332"/>
    <w:rsid w:val="00EE7439"/>
    <w:rsid w:val="00EF1B95"/>
    <w:rsid w:val="00EF3265"/>
    <w:rsid w:val="00EF494B"/>
    <w:rsid w:val="00EF55E8"/>
    <w:rsid w:val="00EF5F21"/>
    <w:rsid w:val="00F01C37"/>
    <w:rsid w:val="00F02AD3"/>
    <w:rsid w:val="00F124EF"/>
    <w:rsid w:val="00F13EB5"/>
    <w:rsid w:val="00F14A8B"/>
    <w:rsid w:val="00F15985"/>
    <w:rsid w:val="00F1651A"/>
    <w:rsid w:val="00F16A55"/>
    <w:rsid w:val="00F21DD8"/>
    <w:rsid w:val="00F2484C"/>
    <w:rsid w:val="00F25AF1"/>
    <w:rsid w:val="00F264F6"/>
    <w:rsid w:val="00F31DBA"/>
    <w:rsid w:val="00F31E19"/>
    <w:rsid w:val="00F41D13"/>
    <w:rsid w:val="00F4747C"/>
    <w:rsid w:val="00F4761E"/>
    <w:rsid w:val="00F5165D"/>
    <w:rsid w:val="00F523A2"/>
    <w:rsid w:val="00F604B5"/>
    <w:rsid w:val="00F61DA9"/>
    <w:rsid w:val="00F62E3C"/>
    <w:rsid w:val="00F635D7"/>
    <w:rsid w:val="00F67ABD"/>
    <w:rsid w:val="00F705B7"/>
    <w:rsid w:val="00F71BEE"/>
    <w:rsid w:val="00F74919"/>
    <w:rsid w:val="00F81517"/>
    <w:rsid w:val="00F83BA9"/>
    <w:rsid w:val="00FB7C68"/>
    <w:rsid w:val="00FC353C"/>
    <w:rsid w:val="00FD12C6"/>
    <w:rsid w:val="00FD56B9"/>
    <w:rsid w:val="00FE1170"/>
    <w:rsid w:val="00FE25FB"/>
    <w:rsid w:val="00FE29D4"/>
    <w:rsid w:val="00FE3A2F"/>
    <w:rsid w:val="00FF04E2"/>
    <w:rsid w:val="00FF424F"/>
    <w:rsid w:val="01EF0FF5"/>
    <w:rsid w:val="02AB1B36"/>
    <w:rsid w:val="033F6EB7"/>
    <w:rsid w:val="03DD2175"/>
    <w:rsid w:val="04A020B8"/>
    <w:rsid w:val="05886611"/>
    <w:rsid w:val="05C74AC6"/>
    <w:rsid w:val="062E63CA"/>
    <w:rsid w:val="06574096"/>
    <w:rsid w:val="08411DA3"/>
    <w:rsid w:val="09B172F2"/>
    <w:rsid w:val="0A8844B9"/>
    <w:rsid w:val="0ABC1F51"/>
    <w:rsid w:val="0C57716B"/>
    <w:rsid w:val="0E834BA2"/>
    <w:rsid w:val="0EF31ADA"/>
    <w:rsid w:val="0F732A17"/>
    <w:rsid w:val="0F796781"/>
    <w:rsid w:val="10ED2F89"/>
    <w:rsid w:val="11F25759"/>
    <w:rsid w:val="127558BB"/>
    <w:rsid w:val="15403AF5"/>
    <w:rsid w:val="192B2E0D"/>
    <w:rsid w:val="193250E1"/>
    <w:rsid w:val="19445842"/>
    <w:rsid w:val="19872D42"/>
    <w:rsid w:val="19C65CB0"/>
    <w:rsid w:val="1A5B1C7D"/>
    <w:rsid w:val="1A953292"/>
    <w:rsid w:val="1AA3012F"/>
    <w:rsid w:val="1B6E5836"/>
    <w:rsid w:val="1C571329"/>
    <w:rsid w:val="1C95029D"/>
    <w:rsid w:val="1CDF2AF5"/>
    <w:rsid w:val="1CFE2EDE"/>
    <w:rsid w:val="1D5364EE"/>
    <w:rsid w:val="1EFE68A6"/>
    <w:rsid w:val="211778F3"/>
    <w:rsid w:val="224D4C29"/>
    <w:rsid w:val="23F23BF1"/>
    <w:rsid w:val="24E822F5"/>
    <w:rsid w:val="25116B0E"/>
    <w:rsid w:val="266647A9"/>
    <w:rsid w:val="26957599"/>
    <w:rsid w:val="26A469C8"/>
    <w:rsid w:val="271E4788"/>
    <w:rsid w:val="2837268E"/>
    <w:rsid w:val="285966AC"/>
    <w:rsid w:val="29467376"/>
    <w:rsid w:val="294B4407"/>
    <w:rsid w:val="2A885DBF"/>
    <w:rsid w:val="2B45410A"/>
    <w:rsid w:val="2DCF11B3"/>
    <w:rsid w:val="2E90068D"/>
    <w:rsid w:val="2EDC352E"/>
    <w:rsid w:val="30390D84"/>
    <w:rsid w:val="30561BA3"/>
    <w:rsid w:val="30D707F7"/>
    <w:rsid w:val="311A5814"/>
    <w:rsid w:val="31965C69"/>
    <w:rsid w:val="33DC0CBB"/>
    <w:rsid w:val="34314EC4"/>
    <w:rsid w:val="34497053"/>
    <w:rsid w:val="36681A70"/>
    <w:rsid w:val="37BA5346"/>
    <w:rsid w:val="37CD359F"/>
    <w:rsid w:val="38634537"/>
    <w:rsid w:val="38C34BA0"/>
    <w:rsid w:val="390911EE"/>
    <w:rsid w:val="392104B3"/>
    <w:rsid w:val="393530A5"/>
    <w:rsid w:val="3987788B"/>
    <w:rsid w:val="3A2D068C"/>
    <w:rsid w:val="3A852125"/>
    <w:rsid w:val="3B0434A5"/>
    <w:rsid w:val="3B4101FC"/>
    <w:rsid w:val="3C247CE6"/>
    <w:rsid w:val="3C927AA1"/>
    <w:rsid w:val="3E3A2089"/>
    <w:rsid w:val="3E602BE4"/>
    <w:rsid w:val="3EBE13D2"/>
    <w:rsid w:val="3F211FA6"/>
    <w:rsid w:val="3F9B4722"/>
    <w:rsid w:val="3FCA5EF8"/>
    <w:rsid w:val="413460A7"/>
    <w:rsid w:val="41410E54"/>
    <w:rsid w:val="4190289F"/>
    <w:rsid w:val="42E9070B"/>
    <w:rsid w:val="43374264"/>
    <w:rsid w:val="43A873A3"/>
    <w:rsid w:val="43FF55FE"/>
    <w:rsid w:val="4454649A"/>
    <w:rsid w:val="445470A2"/>
    <w:rsid w:val="46135775"/>
    <w:rsid w:val="46302DC8"/>
    <w:rsid w:val="48234938"/>
    <w:rsid w:val="49780D9D"/>
    <w:rsid w:val="4B001ED9"/>
    <w:rsid w:val="4BA243DC"/>
    <w:rsid w:val="4BB5101A"/>
    <w:rsid w:val="4CEF73A8"/>
    <w:rsid w:val="4D0C476C"/>
    <w:rsid w:val="4D247123"/>
    <w:rsid w:val="4F5032BA"/>
    <w:rsid w:val="500D64F7"/>
    <w:rsid w:val="5180267B"/>
    <w:rsid w:val="53CD3401"/>
    <w:rsid w:val="547774EA"/>
    <w:rsid w:val="54A4534A"/>
    <w:rsid w:val="54F447AB"/>
    <w:rsid w:val="5565056E"/>
    <w:rsid w:val="56EA278B"/>
    <w:rsid w:val="56F40D8C"/>
    <w:rsid w:val="57614189"/>
    <w:rsid w:val="57EA67AB"/>
    <w:rsid w:val="58A636D4"/>
    <w:rsid w:val="58E61B7F"/>
    <w:rsid w:val="5B1F44DA"/>
    <w:rsid w:val="5BB15E88"/>
    <w:rsid w:val="5C910967"/>
    <w:rsid w:val="5D636AEB"/>
    <w:rsid w:val="5E0A23ED"/>
    <w:rsid w:val="5EAC5CAB"/>
    <w:rsid w:val="5F9E31B1"/>
    <w:rsid w:val="5FDDB76B"/>
    <w:rsid w:val="60C845F4"/>
    <w:rsid w:val="61303773"/>
    <w:rsid w:val="61644C4A"/>
    <w:rsid w:val="61A11A3C"/>
    <w:rsid w:val="62EE1B10"/>
    <w:rsid w:val="643F6FFF"/>
    <w:rsid w:val="65C950B8"/>
    <w:rsid w:val="66A4482A"/>
    <w:rsid w:val="66DF49A5"/>
    <w:rsid w:val="672F160A"/>
    <w:rsid w:val="6740581C"/>
    <w:rsid w:val="6751523C"/>
    <w:rsid w:val="687A3A4A"/>
    <w:rsid w:val="69D21DE1"/>
    <w:rsid w:val="6A4155F4"/>
    <w:rsid w:val="6A8618A6"/>
    <w:rsid w:val="6AA12569"/>
    <w:rsid w:val="6ADC5420"/>
    <w:rsid w:val="6C151CC1"/>
    <w:rsid w:val="6CF45A1F"/>
    <w:rsid w:val="6E4B7FE9"/>
    <w:rsid w:val="6EB20639"/>
    <w:rsid w:val="6EBF4A6C"/>
    <w:rsid w:val="6EEB7941"/>
    <w:rsid w:val="6F797392"/>
    <w:rsid w:val="6F832518"/>
    <w:rsid w:val="70FF364B"/>
    <w:rsid w:val="71090321"/>
    <w:rsid w:val="71302602"/>
    <w:rsid w:val="72D02862"/>
    <w:rsid w:val="72D23B22"/>
    <w:rsid w:val="75036E25"/>
    <w:rsid w:val="75807DB8"/>
    <w:rsid w:val="75D37E27"/>
    <w:rsid w:val="767762D8"/>
    <w:rsid w:val="76F70355"/>
    <w:rsid w:val="77700104"/>
    <w:rsid w:val="777C2932"/>
    <w:rsid w:val="777E3CA9"/>
    <w:rsid w:val="79E475EC"/>
    <w:rsid w:val="7A03588E"/>
    <w:rsid w:val="7A4207B8"/>
    <w:rsid w:val="7A661B61"/>
    <w:rsid w:val="7AC32CDC"/>
    <w:rsid w:val="7AD122CB"/>
    <w:rsid w:val="7AFEC005"/>
    <w:rsid w:val="7C3E11CB"/>
    <w:rsid w:val="7D687EC3"/>
    <w:rsid w:val="7DBDF7A4"/>
    <w:rsid w:val="7E076A61"/>
    <w:rsid w:val="7EBD6D07"/>
    <w:rsid w:val="7F33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47AE1A"/>
  <w15:docId w15:val="{B4811915-23DA-4072-B3A1-E9A948A0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1">
    <w:name w:val="heading 2"/>
    <w:basedOn w:val="a"/>
    <w:next w:val="a"/>
    <w:link w:val="22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7">
    <w:name w:val="Plain Text"/>
    <w:basedOn w:val="a"/>
    <w:link w:val="a8"/>
    <w:uiPriority w:val="99"/>
    <w:qFormat/>
    <w:rPr>
      <w:rFonts w:ascii="宋体" w:eastAsia="宋体" w:hAnsi="Courier New" w:cs="Times New Roman"/>
      <w:kern w:val="0"/>
      <w:sz w:val="20"/>
      <w:szCs w:val="21"/>
    </w:rPr>
  </w:style>
  <w:style w:type="paragraph" w:styleId="a9">
    <w:name w:val="Balloon Text"/>
    <w:basedOn w:val="a"/>
    <w:link w:val="aa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af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2">
    <w:name w:val="annotation subject"/>
    <w:basedOn w:val="a3"/>
    <w:next w:val="a3"/>
    <w:link w:val="af3"/>
    <w:unhideWhenUsed/>
    <w:qFormat/>
    <w:rPr>
      <w:b/>
      <w:bCs/>
    </w:r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6">
    <w:name w:val="List Paragraph"/>
    <w:basedOn w:val="a"/>
    <w:link w:val="af7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f3">
    <w:name w:val="批注主题 字符"/>
    <w:basedOn w:val="a4"/>
    <w:link w:val="af2"/>
    <w:uiPriority w:val="99"/>
    <w:semiHidden/>
    <w:qFormat/>
    <w:rPr>
      <w:b/>
      <w:bCs/>
    </w:rPr>
  </w:style>
  <w:style w:type="character" w:customStyle="1" w:styleId="af1">
    <w:name w:val="标题 字符"/>
    <w:basedOn w:val="a0"/>
    <w:link w:val="af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2">
    <w:name w:val="标题 2 字符"/>
    <w:basedOn w:val="a0"/>
    <w:link w:val="21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Times New Roman"/>
      <w:kern w:val="0"/>
      <w:sz w:val="20"/>
      <w:szCs w:val="21"/>
    </w:rPr>
  </w:style>
  <w:style w:type="paragraph" w:customStyle="1" w:styleId="af8">
    <w:name w:val="图"/>
    <w:basedOn w:val="a"/>
    <w:qFormat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kern w:val="0"/>
      <w:sz w:val="24"/>
      <w:szCs w:val="20"/>
    </w:rPr>
  </w:style>
  <w:style w:type="character" w:customStyle="1" w:styleId="af7">
    <w:name w:val="列表段落 字符"/>
    <w:link w:val="af6"/>
    <w:uiPriority w:val="99"/>
    <w:qFormat/>
  </w:style>
  <w:style w:type="paragraph" w:customStyle="1" w:styleId="4">
    <w:name w:val="样式4"/>
    <w:basedOn w:val="a"/>
    <w:qFormat/>
    <w:pPr>
      <w:numPr>
        <w:ilvl w:val="3"/>
        <w:numId w:val="1"/>
      </w:numPr>
      <w:tabs>
        <w:tab w:val="clear" w:pos="851"/>
        <w:tab w:val="left" w:pos="425"/>
        <w:tab w:val="left" w:pos="1984"/>
      </w:tabs>
    </w:pPr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link w:val="ListParagraphChar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ListParagraphChar">
    <w:name w:val="List Paragraph Char"/>
    <w:link w:val="10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Style121">
    <w:name w:val="_Style 121"/>
    <w:basedOn w:val="a"/>
    <w:next w:val="af6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art-font-1">
    <w:name w:val="start-font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t-font-3">
    <w:name w:val="start-font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uiPriority w:val="99"/>
    <w:qFormat/>
    <w:rPr>
      <w:rFonts w:ascii="Times New Roman" w:eastAsia="宋体" w:hAnsi="Times New Roman"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a6">
    <w:name w:val="正文文本 字符"/>
    <w:basedOn w:val="a0"/>
    <w:link w:val="a5"/>
    <w:qFormat/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0">
    <w:name w:val="批注主题 Char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1">
    <w:name w:val="批注框文本 Char"/>
    <w:qFormat/>
    <w:rPr>
      <w:rFonts w:ascii="Calibri" w:hAnsi="Calibri"/>
      <w:kern w:val="2"/>
      <w:sz w:val="18"/>
      <w:szCs w:val="18"/>
    </w:rPr>
  </w:style>
  <w:style w:type="paragraph" w:customStyle="1" w:styleId="1">
    <w:name w:val="￥标题1"/>
    <w:next w:val="a"/>
    <w:qFormat/>
    <w:pPr>
      <w:numPr>
        <w:numId w:val="2"/>
      </w:numPr>
      <w:spacing w:line="360" w:lineRule="auto"/>
      <w:jc w:val="center"/>
      <w:outlineLvl w:val="0"/>
    </w:pPr>
    <w:rPr>
      <w:rFonts w:ascii="Calibri" w:eastAsia="华文新魏" w:hAnsi="Calibri"/>
      <w:b/>
      <w:kern w:val="2"/>
      <w:sz w:val="44"/>
      <w:szCs w:val="22"/>
    </w:rPr>
  </w:style>
  <w:style w:type="paragraph" w:customStyle="1" w:styleId="20">
    <w:name w:val="￥标题2"/>
    <w:next w:val="a"/>
    <w:link w:val="2Char"/>
    <w:qFormat/>
    <w:pPr>
      <w:numPr>
        <w:ilvl w:val="1"/>
        <w:numId w:val="2"/>
      </w:numPr>
      <w:spacing w:line="360" w:lineRule="auto"/>
      <w:outlineLvl w:val="1"/>
    </w:pPr>
    <w:rPr>
      <w:rFonts w:ascii="Calibri" w:eastAsia="华文新魏" w:hAnsi="Calibri"/>
      <w:b/>
      <w:kern w:val="2"/>
      <w:sz w:val="36"/>
      <w:szCs w:val="22"/>
    </w:rPr>
  </w:style>
  <w:style w:type="paragraph" w:customStyle="1" w:styleId="3">
    <w:name w:val="￥标题3"/>
    <w:next w:val="a"/>
    <w:link w:val="3Char"/>
    <w:qFormat/>
    <w:pPr>
      <w:numPr>
        <w:ilvl w:val="2"/>
        <w:numId w:val="2"/>
      </w:numPr>
      <w:spacing w:line="360" w:lineRule="auto"/>
      <w:outlineLvl w:val="2"/>
    </w:pPr>
    <w:rPr>
      <w:rFonts w:ascii="Calibri" w:eastAsia="华文新魏" w:hAnsi="Calibri"/>
      <w:b/>
      <w:kern w:val="2"/>
      <w:sz w:val="32"/>
      <w:szCs w:val="22"/>
    </w:rPr>
  </w:style>
  <w:style w:type="character" w:customStyle="1" w:styleId="2Char">
    <w:name w:val="￥标题2 Char"/>
    <w:link w:val="20"/>
    <w:qFormat/>
    <w:rPr>
      <w:rFonts w:ascii="Calibri" w:eastAsia="华文新魏" w:hAnsi="Calibri"/>
      <w:b/>
      <w:kern w:val="2"/>
      <w:sz w:val="36"/>
      <w:szCs w:val="22"/>
    </w:rPr>
  </w:style>
  <w:style w:type="paragraph" w:customStyle="1" w:styleId="40">
    <w:name w:val="￥标题4"/>
    <w:next w:val="a"/>
    <w:qFormat/>
    <w:pPr>
      <w:numPr>
        <w:ilvl w:val="3"/>
        <w:numId w:val="2"/>
      </w:numPr>
      <w:spacing w:line="360" w:lineRule="auto"/>
      <w:outlineLvl w:val="3"/>
    </w:pPr>
    <w:rPr>
      <w:rFonts w:ascii="Calibri" w:eastAsia="华文新魏" w:hAnsi="Calibri"/>
      <w:b/>
      <w:kern w:val="2"/>
      <w:sz w:val="28"/>
      <w:szCs w:val="22"/>
    </w:rPr>
  </w:style>
  <w:style w:type="paragraph" w:customStyle="1" w:styleId="5">
    <w:name w:val="￥标题5"/>
    <w:next w:val="a"/>
    <w:qFormat/>
    <w:pPr>
      <w:numPr>
        <w:ilvl w:val="4"/>
        <w:numId w:val="2"/>
      </w:numPr>
      <w:spacing w:line="360" w:lineRule="auto"/>
      <w:outlineLvl w:val="4"/>
    </w:pPr>
    <w:rPr>
      <w:rFonts w:ascii="Calibri" w:hAnsi="Calibri"/>
      <w:b/>
      <w:sz w:val="24"/>
      <w:szCs w:val="22"/>
      <w:lang w:val="zh-CN"/>
    </w:rPr>
  </w:style>
  <w:style w:type="character" w:customStyle="1" w:styleId="3Char">
    <w:name w:val="￥标题3 Char"/>
    <w:link w:val="3"/>
    <w:qFormat/>
    <w:rPr>
      <w:rFonts w:ascii="Calibri" w:eastAsia="华文新魏" w:hAnsi="Calibri"/>
      <w:b/>
      <w:kern w:val="2"/>
      <w:sz w:val="32"/>
      <w:szCs w:val="22"/>
    </w:rPr>
  </w:style>
  <w:style w:type="paragraph" w:customStyle="1" w:styleId="af9">
    <w:name w:val="￥正文"/>
    <w:basedOn w:val="a"/>
    <w:link w:val="Char2"/>
    <w:qFormat/>
    <w:pPr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2">
    <w:name w:val="￥正文 Char"/>
    <w:link w:val="af9"/>
    <w:qFormat/>
    <w:rPr>
      <w:rFonts w:ascii="Calibri" w:hAnsi="Calibri"/>
      <w:sz w:val="24"/>
    </w:rPr>
  </w:style>
  <w:style w:type="paragraph" w:customStyle="1" w:styleId="23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出段落2"/>
    <w:basedOn w:val="a"/>
    <w:qFormat/>
    <w:pPr>
      <w:numPr>
        <w:numId w:val="3"/>
      </w:numPr>
      <w:autoSpaceDE w:val="0"/>
      <w:spacing w:line="360" w:lineRule="auto"/>
    </w:pPr>
    <w:rPr>
      <w:rFonts w:ascii="宋体" w:eastAsia="宋体" w:hAnsi="宋体" w:cs="Times New Roman"/>
      <w:szCs w:val="21"/>
    </w:rPr>
  </w:style>
  <w:style w:type="character" w:customStyle="1" w:styleId="Char20">
    <w:name w:val="纯文本 Char2"/>
    <w:basedOn w:val="a0"/>
    <w:qFormat/>
    <w:rPr>
      <w:rFonts w:ascii="宋体" w:eastAsia="宋体" w:hAnsi="Courier New" w:cs="宋体" w:hint="eastAsia"/>
      <w:szCs w:val="21"/>
      <w:lang w:val="zh-CN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50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a">
    <w:name w:val="Revision"/>
    <w:hidden/>
    <w:uiPriority w:val="99"/>
    <w:unhideWhenUsed/>
    <w:rsid w:val="00BE77F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715</Words>
  <Characters>4079</Characters>
  <Application>Microsoft Office Word</Application>
  <DocSecurity>0</DocSecurity>
  <Lines>33</Lines>
  <Paragraphs>9</Paragraphs>
  <ScaleCrop>false</ScaleCrop>
  <Company>Sky123.Org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云采链</cp:lastModifiedBy>
  <cp:revision>13</cp:revision>
  <cp:lastPrinted>2025-02-14T14:53:00Z</cp:lastPrinted>
  <dcterms:created xsi:type="dcterms:W3CDTF">2024-04-18T16:23:00Z</dcterms:created>
  <dcterms:modified xsi:type="dcterms:W3CDTF">2025-02-19T09:57:00Z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8582F38DF2F64C23922634E111811E91_13</vt:lpwstr>
  </property>
  <property fmtid="{D5CDD505-2E9C-101B-9397-08002B2CF9AE}" pid="4" name="KSOTemplateDocerSaveRecord">
    <vt:lpwstr>eyJoZGlkIjoiZGY1OTRmZGI5MmFmNDRhNTMxNzdlYTUzMzdkMjJmYjkiLCJ1c2VySWQiOiIyNTUzMDU5MDMifQ==</vt:lpwstr>
  </property>
</Properties>
</file>