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FE" w:rsidRDefault="009C65FE">
      <w:pPr>
        <w:snapToGrid w:val="0"/>
        <w:spacing w:beforeLines="50" w:before="156"/>
        <w:jc w:val="center"/>
        <w:rPr>
          <w:rFonts w:ascii="宋体" w:eastAsia="宋体" w:hAnsi="宋体" w:cs="宋体"/>
          <w:b/>
          <w:color w:val="000000" w:themeColor="text1"/>
          <w:sz w:val="84"/>
          <w:szCs w:val="84"/>
        </w:rPr>
      </w:pPr>
    </w:p>
    <w:p w:rsidR="009C65FE" w:rsidRDefault="009C65FE">
      <w:pPr>
        <w:snapToGrid w:val="0"/>
        <w:spacing w:beforeLines="50" w:before="156"/>
        <w:jc w:val="center"/>
        <w:rPr>
          <w:rFonts w:ascii="宋体" w:eastAsia="宋体" w:hAnsi="宋体" w:cs="宋体"/>
          <w:b/>
          <w:color w:val="000000" w:themeColor="text1"/>
          <w:sz w:val="84"/>
          <w:szCs w:val="84"/>
        </w:rPr>
      </w:pPr>
    </w:p>
    <w:p w:rsidR="009C65FE" w:rsidRDefault="00475E59">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9C65FE" w:rsidRDefault="009C65FE">
      <w:pPr>
        <w:spacing w:line="360" w:lineRule="auto"/>
        <w:jc w:val="center"/>
        <w:rPr>
          <w:rFonts w:ascii="宋体" w:eastAsia="宋体" w:hAnsi="宋体" w:cs="宋体"/>
          <w:b/>
          <w:bCs/>
          <w:color w:val="000000" w:themeColor="text1"/>
          <w:sz w:val="24"/>
          <w:szCs w:val="24"/>
        </w:rPr>
      </w:pPr>
    </w:p>
    <w:p w:rsidR="009C65FE" w:rsidRDefault="009C65FE">
      <w:pPr>
        <w:spacing w:line="360" w:lineRule="auto"/>
        <w:rPr>
          <w:rFonts w:ascii="宋体" w:eastAsia="宋体" w:hAnsi="宋体" w:cs="宋体"/>
          <w:color w:val="000000" w:themeColor="text1"/>
          <w:sz w:val="30"/>
          <w:szCs w:val="30"/>
        </w:rPr>
      </w:pPr>
    </w:p>
    <w:p w:rsidR="009C65FE" w:rsidRDefault="009C65FE">
      <w:pPr>
        <w:spacing w:line="360" w:lineRule="auto"/>
        <w:rPr>
          <w:rFonts w:ascii="宋体" w:eastAsia="宋体" w:hAnsi="宋体" w:cs="宋体"/>
          <w:color w:val="000000" w:themeColor="text1"/>
          <w:sz w:val="30"/>
          <w:szCs w:val="30"/>
        </w:rPr>
      </w:pPr>
    </w:p>
    <w:p w:rsidR="009C65FE" w:rsidRDefault="009C65FE">
      <w:pPr>
        <w:spacing w:line="360" w:lineRule="auto"/>
        <w:rPr>
          <w:rFonts w:ascii="宋体" w:eastAsia="宋体" w:hAnsi="宋体" w:cs="宋体"/>
          <w:color w:val="000000" w:themeColor="text1"/>
          <w:sz w:val="30"/>
          <w:szCs w:val="30"/>
        </w:rPr>
      </w:pPr>
    </w:p>
    <w:p w:rsidR="009C65FE" w:rsidRDefault="009C65FE">
      <w:pPr>
        <w:spacing w:line="360" w:lineRule="auto"/>
        <w:rPr>
          <w:rFonts w:ascii="宋体" w:eastAsia="宋体" w:hAnsi="宋体" w:cs="宋体"/>
          <w:color w:val="000000" w:themeColor="text1"/>
          <w:sz w:val="30"/>
          <w:szCs w:val="30"/>
        </w:rPr>
      </w:pPr>
    </w:p>
    <w:p w:rsidR="009C65FE" w:rsidRDefault="00475E59">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9C65FE" w:rsidRDefault="00475E59">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肇庆监狱“文明寝室”评比实物奖励采购</w:t>
      </w:r>
    </w:p>
    <w:p w:rsidR="009C65FE" w:rsidRDefault="009C65FE">
      <w:pPr>
        <w:snapToGrid w:val="0"/>
        <w:spacing w:beforeLines="50" w:before="156" w:afterLines="50" w:after="156" w:line="360" w:lineRule="auto"/>
        <w:jc w:val="center"/>
        <w:rPr>
          <w:rFonts w:ascii="宋体" w:eastAsia="宋体" w:hAnsi="宋体" w:cs="宋体"/>
          <w:color w:val="000000" w:themeColor="text1"/>
          <w:sz w:val="30"/>
          <w:szCs w:val="30"/>
        </w:rPr>
      </w:pPr>
    </w:p>
    <w:p w:rsidR="009C65FE" w:rsidRDefault="009C65FE">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9C65FE" w:rsidRDefault="009C65FE">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9C65FE" w:rsidRDefault="00475E59">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9C65FE" w:rsidRDefault="00475E59">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9C65FE" w:rsidRDefault="00475E59">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二〇二四年三月</w:t>
      </w:r>
    </w:p>
    <w:p w:rsidR="009C65FE" w:rsidRDefault="00475E59">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9C65FE" w:rsidRDefault="00475E59">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9C65FE" w:rsidRDefault="00475E59">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9C65FE" w:rsidRDefault="00475E59">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9C65FE" w:rsidRDefault="00475E59">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9C65FE" w:rsidRDefault="00475E59">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9C65FE" w:rsidRDefault="00475E59">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9C65FE" w:rsidRDefault="00475E59">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9C65FE" w:rsidRDefault="00475E59">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9C65FE" w:rsidRDefault="00475E5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9C65FE" w:rsidRDefault="00475E59">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9C65FE" w:rsidRDefault="00475E5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9C65FE" w:rsidRDefault="00475E5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9C65FE" w:rsidRDefault="00475E5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9C65FE" w:rsidRDefault="00475E59">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 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9C65FE" w:rsidRDefault="00475E59">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9C65FE" w:rsidRPr="00ED20EE" w:rsidRDefault="00475E59">
      <w:pPr>
        <w:pStyle w:val="af6"/>
        <w:widowControl/>
        <w:numPr>
          <w:ilvl w:val="0"/>
          <w:numId w:val="6"/>
        </w:numPr>
        <w:spacing w:line="360" w:lineRule="auto"/>
        <w:ind w:left="840" w:firstLineChars="0" w:hanging="420"/>
        <w:jc w:val="left"/>
        <w:rPr>
          <w:rFonts w:ascii="宋体" w:eastAsia="宋体" w:hAnsi="宋体" w:cs="宋体"/>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w:t>
      </w:r>
      <w:r w:rsidRPr="00ED20EE">
        <w:rPr>
          <w:rFonts w:ascii="宋体" w:eastAsia="宋体" w:hAnsi="宋体" w:cs="宋体" w:hint="eastAsia"/>
          <w:kern w:val="0"/>
          <w:szCs w:val="20"/>
        </w:rPr>
        <w:t>与竞价（提供《供应商资格声明函》，格式见附件）；</w:t>
      </w:r>
    </w:p>
    <w:p w:rsidR="009C65FE" w:rsidRPr="00ED20EE" w:rsidRDefault="00475E59">
      <w:pPr>
        <w:pStyle w:val="af6"/>
        <w:widowControl/>
        <w:numPr>
          <w:ilvl w:val="0"/>
          <w:numId w:val="6"/>
        </w:numPr>
        <w:spacing w:line="360" w:lineRule="auto"/>
        <w:ind w:left="840" w:firstLineChars="0" w:hanging="420"/>
        <w:jc w:val="left"/>
        <w:rPr>
          <w:rFonts w:ascii="宋体" w:eastAsia="宋体" w:hAnsi="宋体" w:cs="宋体"/>
          <w:kern w:val="0"/>
          <w:szCs w:val="20"/>
        </w:rPr>
      </w:pPr>
      <w:r w:rsidRPr="00ED20EE">
        <w:rPr>
          <w:rFonts w:ascii="宋体" w:eastAsia="宋体" w:hAnsi="宋体" w:cs="宋体" w:hint="eastAsia"/>
          <w:kern w:val="0"/>
          <w:szCs w:val="21"/>
        </w:rPr>
        <w:t>供应</w:t>
      </w:r>
      <w:proofErr w:type="gramStart"/>
      <w:r w:rsidRPr="00ED20EE">
        <w:rPr>
          <w:rFonts w:ascii="宋体" w:eastAsia="宋体" w:hAnsi="宋体" w:cs="宋体" w:hint="eastAsia"/>
          <w:kern w:val="0"/>
          <w:szCs w:val="21"/>
        </w:rPr>
        <w:t>商完全响应</w:t>
      </w:r>
      <w:proofErr w:type="gramEnd"/>
      <w:r w:rsidRPr="00ED20EE">
        <w:rPr>
          <w:rFonts w:ascii="宋体" w:eastAsia="宋体" w:hAnsi="宋体" w:cs="宋体" w:hint="eastAsia"/>
          <w:kern w:val="0"/>
          <w:szCs w:val="21"/>
        </w:rPr>
        <w:t>本项目</w:t>
      </w:r>
      <w:r w:rsidRPr="00ED20EE">
        <w:rPr>
          <w:rFonts w:ascii="宋体" w:hAnsi="宋体" w:cs="宋体" w:hint="eastAsia"/>
        </w:rPr>
        <w:t>采购</w:t>
      </w:r>
      <w:r w:rsidRPr="00ED20EE">
        <w:rPr>
          <w:rFonts w:ascii="宋体" w:eastAsia="宋体" w:hAnsi="宋体" w:cs="宋体" w:hint="eastAsia"/>
          <w:kern w:val="0"/>
          <w:szCs w:val="21"/>
        </w:rPr>
        <w:t>需求的条款、内容及要求的，提供</w:t>
      </w:r>
      <w:r w:rsidRPr="00ED20EE">
        <w:rPr>
          <w:rFonts w:ascii="宋体" w:hAnsi="宋体" w:cs="宋体" w:hint="eastAsia"/>
        </w:rPr>
        <w:t>采购</w:t>
      </w:r>
      <w:r w:rsidRPr="00ED20EE">
        <w:rPr>
          <w:rFonts w:ascii="宋体" w:eastAsia="宋体" w:hAnsi="宋体" w:cs="宋体" w:hint="eastAsia"/>
          <w:kern w:val="0"/>
          <w:szCs w:val="21"/>
        </w:rPr>
        <w:t>需求书响应声明函即可</w:t>
      </w:r>
      <w:r w:rsidRPr="00ED20EE">
        <w:rPr>
          <w:rFonts w:ascii="宋体" w:eastAsia="宋体" w:hAnsi="宋体" w:cs="宋体" w:hint="eastAsia"/>
          <w:b/>
          <w:kern w:val="0"/>
          <w:szCs w:val="21"/>
        </w:rPr>
        <w:t>，格式详见附件；</w:t>
      </w:r>
    </w:p>
    <w:p w:rsidR="009C65FE" w:rsidRPr="00ED20EE" w:rsidRDefault="00475E59">
      <w:pPr>
        <w:pStyle w:val="af6"/>
        <w:widowControl/>
        <w:numPr>
          <w:ilvl w:val="0"/>
          <w:numId w:val="6"/>
        </w:numPr>
        <w:spacing w:line="360" w:lineRule="auto"/>
        <w:ind w:firstLineChars="0"/>
        <w:jc w:val="left"/>
        <w:rPr>
          <w:rFonts w:ascii="宋体" w:eastAsia="宋体" w:hAnsi="宋体" w:cs="宋体"/>
          <w:kern w:val="0"/>
          <w:szCs w:val="20"/>
        </w:rPr>
      </w:pPr>
      <w:r w:rsidRPr="00ED20EE">
        <w:rPr>
          <w:rFonts w:ascii="宋体" w:eastAsia="宋体" w:hAnsi="宋体" w:cs="宋体" w:hint="eastAsia"/>
          <w:kern w:val="0"/>
          <w:szCs w:val="20"/>
        </w:rPr>
        <w:t>供应商须承诺保证货物来源渠道正规合法，提供承诺函，格式详见附件；</w:t>
      </w:r>
    </w:p>
    <w:p w:rsidR="009C65FE" w:rsidRPr="00ED20EE" w:rsidRDefault="00475E59">
      <w:pPr>
        <w:pStyle w:val="af6"/>
        <w:widowControl/>
        <w:numPr>
          <w:ilvl w:val="0"/>
          <w:numId w:val="6"/>
        </w:numPr>
        <w:spacing w:line="360" w:lineRule="auto"/>
        <w:ind w:left="840" w:firstLineChars="0" w:hanging="420"/>
        <w:jc w:val="left"/>
        <w:rPr>
          <w:rFonts w:ascii="宋体" w:eastAsia="宋体" w:hAnsi="宋体" w:cs="宋体"/>
          <w:kern w:val="0"/>
          <w:szCs w:val="20"/>
        </w:rPr>
      </w:pPr>
      <w:r w:rsidRPr="00ED20EE">
        <w:rPr>
          <w:rFonts w:ascii="宋体" w:eastAsia="宋体" w:hAnsi="宋体" w:cs="宋体" w:hint="eastAsia"/>
          <w:kern w:val="0"/>
          <w:szCs w:val="20"/>
        </w:rPr>
        <w:t>供应商提供有效的食品经营许可证或食品药品经营许可证或食品经营备案证明（如国家另有规定的，则从其规定）。</w:t>
      </w:r>
    </w:p>
    <w:p w:rsidR="009C65FE" w:rsidRDefault="00475E59">
      <w:pPr>
        <w:pStyle w:val="af6"/>
        <w:numPr>
          <w:ilvl w:val="0"/>
          <w:numId w:val="3"/>
        </w:numPr>
        <w:spacing w:line="360" w:lineRule="auto"/>
        <w:ind w:left="420" w:firstLineChars="0" w:hanging="420"/>
        <w:rPr>
          <w:rStyle w:val="af1"/>
          <w:rFonts w:ascii="宋体" w:eastAsia="宋体" w:hAnsi="宋体" w:cs="宋体"/>
          <w:bCs w:val="0"/>
          <w:color w:val="000000" w:themeColor="text1"/>
        </w:rPr>
      </w:pPr>
      <w:r w:rsidRPr="00ED20EE">
        <w:rPr>
          <w:rStyle w:val="af1"/>
          <w:rFonts w:ascii="宋体" w:eastAsia="宋体" w:hAnsi="宋体" w:cs="宋体" w:hint="eastAsia"/>
          <w:bCs w:val="0"/>
        </w:rPr>
        <w:t>报价要求</w:t>
      </w:r>
      <w:r w:rsidRPr="00ED20EE">
        <w:rPr>
          <w:rStyle w:val="af1"/>
          <w:rFonts w:ascii="宋体" w:eastAsia="宋体" w:hAnsi="宋体" w:cs="宋体" w:hint="eastAsia"/>
          <w:szCs w:val="21"/>
        </w:rPr>
        <w:t>（</w:t>
      </w:r>
      <w:r w:rsidRPr="00ED20EE">
        <w:rPr>
          <w:rStyle w:val="af1"/>
          <w:rFonts w:ascii="宋体" w:eastAsia="宋体" w:hAnsi="宋体" w:cs="宋体" w:hint="eastAsia"/>
          <w:b w:val="0"/>
          <w:szCs w:val="21"/>
        </w:rPr>
        <w:t>报价时需要提供以下</w:t>
      </w:r>
      <w:r w:rsidRPr="00ED20EE">
        <w:rPr>
          <w:rStyle w:val="af1"/>
          <w:rFonts w:ascii="宋体" w:eastAsia="宋体" w:hAnsi="宋体" w:cs="宋体" w:hint="eastAsia"/>
          <w:szCs w:val="21"/>
          <w:u w:val="double"/>
        </w:rPr>
        <w:t>盖章</w:t>
      </w:r>
      <w:r w:rsidRPr="00ED20EE">
        <w:rPr>
          <w:rStyle w:val="af1"/>
          <w:rFonts w:ascii="宋体" w:eastAsia="宋体" w:hAnsi="宋体" w:cs="宋体" w:hint="eastAsia"/>
          <w:b w:val="0"/>
          <w:szCs w:val="21"/>
        </w:rPr>
        <w:t>资料，</w:t>
      </w:r>
      <w:r w:rsidRPr="00ED20EE">
        <w:rPr>
          <w:rFonts w:ascii="宋体" w:eastAsia="宋体" w:hAnsi="宋体" w:cs="宋体" w:hint="eastAsia"/>
          <w:szCs w:val="21"/>
        </w:rPr>
        <w:t>并对上传的竞价文件资料</w:t>
      </w:r>
      <w:r>
        <w:rPr>
          <w:rFonts w:ascii="宋体" w:eastAsia="宋体" w:hAnsi="宋体" w:cs="宋体" w:hint="eastAsia"/>
          <w:color w:val="000000" w:themeColor="text1"/>
          <w:szCs w:val="21"/>
        </w:rPr>
        <w:t>承担责任</w:t>
      </w:r>
      <w:r>
        <w:rPr>
          <w:rStyle w:val="af1"/>
          <w:rFonts w:ascii="宋体" w:eastAsia="宋体" w:hAnsi="宋体" w:cs="宋体" w:hint="eastAsia"/>
          <w:color w:val="000000" w:themeColor="text1"/>
          <w:szCs w:val="21"/>
        </w:rPr>
        <w:t>）</w:t>
      </w:r>
    </w:p>
    <w:p w:rsidR="009C65FE" w:rsidRDefault="00475E59">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9C65FE" w:rsidRDefault="00475E59">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9C65FE" w:rsidRDefault="00475E59">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9C65FE" w:rsidRDefault="00475E59">
      <w:pPr>
        <w:pStyle w:val="af6"/>
        <w:numPr>
          <w:ilvl w:val="0"/>
          <w:numId w:val="8"/>
        </w:numPr>
        <w:spacing w:line="360" w:lineRule="auto"/>
        <w:ind w:firstLineChars="0"/>
        <w:rPr>
          <w:rFonts w:ascii="宋体" w:eastAsia="宋体" w:hAnsi="宋体" w:cs="宋体"/>
          <w:bCs/>
          <w:color w:val="000000" w:themeColor="text1"/>
        </w:rPr>
      </w:pPr>
      <w:r>
        <w:rPr>
          <w:rFonts w:ascii="宋体" w:eastAsia="宋体" w:hAnsi="宋体" w:hint="eastAsia"/>
          <w:szCs w:val="21"/>
        </w:rPr>
        <w:t>本项目以</w:t>
      </w:r>
      <w:proofErr w:type="gramStart"/>
      <w:r>
        <w:rPr>
          <w:rFonts w:ascii="宋体" w:eastAsia="宋体" w:hAnsi="宋体" w:hint="eastAsia"/>
          <w:szCs w:val="21"/>
        </w:rPr>
        <w:t>下浮率形式</w:t>
      </w:r>
      <w:proofErr w:type="gramEnd"/>
      <w:r>
        <w:rPr>
          <w:rFonts w:ascii="宋体" w:eastAsia="宋体" w:hAnsi="宋体" w:hint="eastAsia"/>
          <w:szCs w:val="21"/>
        </w:rPr>
        <w:t>进行报价，如项目存在最高限价或单价最高限价，成交总金额（单价）=最高限价（单价最高限价）×（1-下浮率）。报价时间截止后，系统按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次高的为第二成交候选人，以此类推。（示例：如A项目采购一批饮用水，以实际供应量进行结算，该项目以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报价，饮用水预算单价为20元/桶，某供应商报</w:t>
      </w:r>
      <w:proofErr w:type="gramStart"/>
      <w:r>
        <w:rPr>
          <w:rFonts w:ascii="宋体" w:eastAsia="宋体" w:hAnsi="宋体" w:hint="eastAsia"/>
          <w:szCs w:val="21"/>
        </w:rPr>
        <w:t>下浮率</w:t>
      </w:r>
      <w:proofErr w:type="gramEnd"/>
      <w:r>
        <w:rPr>
          <w:rFonts w:ascii="宋体" w:eastAsia="宋体" w:hAnsi="宋体" w:hint="eastAsia"/>
          <w:szCs w:val="21"/>
        </w:rPr>
        <w:t>为10%，则成交单价=20元/桶*（1-10%）=18元/桶）</w:t>
      </w:r>
      <w:r>
        <w:rPr>
          <w:rFonts w:ascii="宋体" w:eastAsia="宋体" w:hAnsi="宋体" w:cs="宋体" w:hint="eastAsia"/>
          <w:bCs/>
          <w:color w:val="000000" w:themeColor="text1"/>
        </w:rPr>
        <w:t>。</w:t>
      </w:r>
    </w:p>
    <w:p w:rsidR="009C65FE" w:rsidRDefault="00475E59">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9C65FE" w:rsidRDefault="00475E59">
      <w:pPr>
        <w:pStyle w:val="af6"/>
        <w:numPr>
          <w:ilvl w:val="0"/>
          <w:numId w:val="9"/>
        </w:numPr>
        <w:spacing w:line="360" w:lineRule="auto"/>
        <w:ind w:firstLineChars="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下浮率报价</w:t>
      </w:r>
      <w:proofErr w:type="gramEnd"/>
      <w:r>
        <w:rPr>
          <w:rFonts w:ascii="宋体" w:eastAsia="宋体" w:hAnsi="宋体" w:cs="宋体" w:hint="eastAsia"/>
          <w:color w:val="000000" w:themeColor="text1"/>
          <w:szCs w:val="21"/>
        </w:rPr>
        <w:t>没有大于或等于100%，也没有为负数，且是固定唯一值的，否则为无效报价。</w:t>
      </w:r>
    </w:p>
    <w:p w:rsidR="009C65FE" w:rsidRDefault="00475E59">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9C65FE" w:rsidRDefault="00475E59">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9C65FE" w:rsidRDefault="00475E59">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9C65FE" w:rsidRDefault="00475E59">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9C65FE" w:rsidRDefault="00475E59">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9C65FE" w:rsidRDefault="00475E59">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9C65FE" w:rsidRDefault="00475E59">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9C65FE" w:rsidRDefault="00475E59">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9C65FE" w:rsidRDefault="00475E59">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9C65FE" w:rsidRDefault="00475E59">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9C65FE" w:rsidRDefault="00475E59" w:rsidP="00ED20EE">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9C65FE" w:rsidRDefault="00475E59" w:rsidP="00ED20EE">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9C65FE" w:rsidRDefault="00475E59">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9C65FE" w:rsidRDefault="00475E59">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9C65FE" w:rsidRDefault="00475E59">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9C65FE" w:rsidRDefault="00475E59">
      <w:pPr>
        <w:pStyle w:val="af6"/>
        <w:spacing w:line="360" w:lineRule="auto"/>
        <w:ind w:leftChars="200" w:left="840" w:hangingChars="200" w:hanging="420"/>
        <w:rPr>
          <w:rFonts w:ascii="宋体" w:eastAsia="宋体" w:hAnsi="宋体" w:cs="宋体"/>
          <w:color w:val="000000" w:themeColor="text1"/>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w:t>
      </w:r>
      <w:r>
        <w:rPr>
          <w:rFonts w:ascii="宋体" w:eastAsia="宋体" w:hAnsi="宋体" w:cs="宋体" w:hint="eastAsia"/>
          <w:color w:val="000000" w:themeColor="text1"/>
          <w:szCs w:val="21"/>
        </w:rPr>
        <w:t>平台使用费，金额为成交金额的1.5%（四舍五入取整数）。</w:t>
      </w:r>
    </w:p>
    <w:p w:rsidR="009C65FE" w:rsidRDefault="00475E59">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9C65FE" w:rsidRDefault="00475E59">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lastRenderedPageBreak/>
        <w:t>3.如确实因不可抗力放弃成交资格的，应在不可抗力发生后三个工作日内予以通知采购代理机构并提供相关的证明；如逾期，采购代理机构不予退还平台使用费。</w:t>
      </w:r>
    </w:p>
    <w:p w:rsidR="009C65FE" w:rsidRDefault="00475E59">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9C65FE" w:rsidRDefault="00475E59">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 xml:space="preserve">纪检监督部门电话 </w:t>
      </w:r>
      <w:r>
        <w:rPr>
          <w:rFonts w:ascii="宋体" w:eastAsia="宋体" w:hAnsi="宋体"/>
        </w:rPr>
        <w:t>0758—3173809。</w:t>
      </w:r>
    </w:p>
    <w:p w:rsidR="009C65FE" w:rsidRDefault="00475E59">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9C65FE" w:rsidRDefault="00475E59">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9C65FE" w:rsidRDefault="00475E59">
      <w:pPr>
        <w:rPr>
          <w:rFonts w:ascii="宋体" w:eastAsia="宋体" w:hAnsi="宋体" w:cs="宋体"/>
          <w:color w:val="000000" w:themeColor="text1"/>
        </w:rPr>
      </w:pPr>
      <w:r>
        <w:rPr>
          <w:rFonts w:ascii="宋体" w:eastAsia="宋体" w:hAnsi="宋体" w:cs="宋体" w:hint="eastAsia"/>
          <w:color w:val="000000" w:themeColor="text1"/>
        </w:rPr>
        <w:br w:type="page"/>
      </w:r>
    </w:p>
    <w:p w:rsidR="009C65FE" w:rsidRDefault="00475E59">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9C65FE" w:rsidRDefault="00475E59">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9C65FE" w:rsidRDefault="00475E59">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项目一览表</w:t>
      </w: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85"/>
        <w:gridCol w:w="944"/>
        <w:gridCol w:w="3875"/>
        <w:gridCol w:w="2118"/>
      </w:tblGrid>
      <w:tr w:rsidR="009C65FE">
        <w:trPr>
          <w:trHeight w:val="737"/>
          <w:jc w:val="center"/>
        </w:trPr>
        <w:tc>
          <w:tcPr>
            <w:tcW w:w="2885" w:type="dxa"/>
            <w:tcBorders>
              <w:top w:val="single" w:sz="12" w:space="0" w:color="auto"/>
              <w:bottom w:val="single" w:sz="2" w:space="0" w:color="auto"/>
            </w:tcBorders>
            <w:shd w:val="clear" w:color="auto" w:fill="EEECE1"/>
            <w:vAlign w:val="center"/>
          </w:tcPr>
          <w:p w:rsidR="009C65FE" w:rsidRDefault="00475E59">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44" w:type="dxa"/>
            <w:tcBorders>
              <w:top w:val="single" w:sz="12" w:space="0" w:color="auto"/>
              <w:bottom w:val="single" w:sz="2" w:space="0" w:color="auto"/>
            </w:tcBorders>
            <w:shd w:val="clear" w:color="auto" w:fill="EEECE1"/>
            <w:vAlign w:val="center"/>
          </w:tcPr>
          <w:p w:rsidR="009C65FE" w:rsidRDefault="00475E59">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875" w:type="dxa"/>
            <w:tcBorders>
              <w:top w:val="single" w:sz="12" w:space="0" w:color="auto"/>
              <w:bottom w:val="single" w:sz="2" w:space="0" w:color="auto"/>
            </w:tcBorders>
            <w:shd w:val="clear" w:color="auto" w:fill="EEECE1"/>
            <w:vAlign w:val="center"/>
          </w:tcPr>
          <w:p w:rsidR="009C65FE" w:rsidRDefault="00475E59">
            <w:pPr>
              <w:jc w:val="center"/>
              <w:rPr>
                <w:rFonts w:ascii="宋体" w:eastAsia="宋体" w:hAnsi="宋体" w:cs="宋体"/>
                <w:b/>
                <w:szCs w:val="21"/>
              </w:rPr>
            </w:pPr>
            <w:r>
              <w:rPr>
                <w:rFonts w:ascii="宋体" w:eastAsia="宋体" w:hAnsi="宋体" w:cs="宋体" w:hint="eastAsia"/>
                <w:b/>
                <w:szCs w:val="21"/>
              </w:rPr>
              <w:t>合同期限</w:t>
            </w:r>
          </w:p>
        </w:tc>
        <w:tc>
          <w:tcPr>
            <w:tcW w:w="2118" w:type="dxa"/>
            <w:tcBorders>
              <w:top w:val="single" w:sz="12" w:space="0" w:color="auto"/>
              <w:bottom w:val="single" w:sz="2" w:space="0" w:color="auto"/>
            </w:tcBorders>
            <w:shd w:val="clear" w:color="auto" w:fill="EEECE1"/>
            <w:vAlign w:val="center"/>
          </w:tcPr>
          <w:p w:rsidR="009C65FE" w:rsidRDefault="00ED20EE">
            <w:pPr>
              <w:jc w:val="center"/>
              <w:rPr>
                <w:rFonts w:ascii="宋体" w:eastAsia="宋体" w:hAnsi="宋体" w:cs="宋体"/>
                <w:b/>
                <w:szCs w:val="21"/>
              </w:rPr>
            </w:pPr>
            <w:r>
              <w:rPr>
                <w:rFonts w:ascii="宋体" w:eastAsia="宋体" w:hAnsi="宋体" w:cs="宋体" w:hint="eastAsia"/>
                <w:b/>
                <w:szCs w:val="21"/>
              </w:rPr>
              <w:t>最高限价</w:t>
            </w:r>
          </w:p>
        </w:tc>
      </w:tr>
      <w:tr w:rsidR="009C65FE">
        <w:trPr>
          <w:trHeight w:val="737"/>
          <w:jc w:val="center"/>
        </w:trPr>
        <w:tc>
          <w:tcPr>
            <w:tcW w:w="2885" w:type="dxa"/>
            <w:tcBorders>
              <w:top w:val="single" w:sz="2" w:space="0" w:color="auto"/>
              <w:bottom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肇庆监狱“文明寝室”评比实物奖励采购</w:t>
            </w:r>
          </w:p>
        </w:tc>
        <w:tc>
          <w:tcPr>
            <w:tcW w:w="944" w:type="dxa"/>
            <w:tcBorders>
              <w:top w:val="single" w:sz="2" w:space="0" w:color="auto"/>
              <w:bottom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1批</w:t>
            </w:r>
          </w:p>
        </w:tc>
        <w:tc>
          <w:tcPr>
            <w:tcW w:w="3875" w:type="dxa"/>
            <w:tcBorders>
              <w:top w:val="single" w:sz="2" w:space="0" w:color="auto"/>
              <w:bottom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仿宋_GB2312" w:hint="eastAsia"/>
                <w:kern w:val="0"/>
                <w:szCs w:val="21"/>
              </w:rPr>
              <w:t>合同签订后分批次按月供给，共4个月，每月交货时间由采购人确定</w:t>
            </w:r>
          </w:p>
        </w:tc>
        <w:tc>
          <w:tcPr>
            <w:tcW w:w="2118" w:type="dxa"/>
            <w:tcBorders>
              <w:top w:val="single" w:sz="2" w:space="0" w:color="auto"/>
              <w:bottom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人民币</w:t>
            </w:r>
            <w:r>
              <w:rPr>
                <w:rFonts w:ascii="宋体" w:eastAsia="宋体" w:hAnsi="宋体" w:cs="宋体"/>
                <w:color w:val="000000" w:themeColor="text1"/>
                <w:szCs w:val="21"/>
              </w:rPr>
              <w:t>99000.00</w:t>
            </w:r>
            <w:r>
              <w:rPr>
                <w:rFonts w:ascii="宋体" w:eastAsia="宋体" w:hAnsi="宋体" w:cs="宋体" w:hint="eastAsia"/>
                <w:color w:val="000000" w:themeColor="text1"/>
                <w:szCs w:val="21"/>
              </w:rPr>
              <w:t>元</w:t>
            </w:r>
          </w:p>
        </w:tc>
      </w:tr>
    </w:tbl>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项目概况</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（一）项目名称：肇庆监狱“文明寝室”评比实物奖励采购</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（二）项目地址：广东省四会市城中街道城北</w:t>
      </w:r>
      <w:proofErr w:type="gramStart"/>
      <w:r>
        <w:rPr>
          <w:rFonts w:ascii="宋体" w:eastAsia="宋体" w:hAnsi="宋体" w:cs="仿宋_GB2312" w:hint="eastAsia"/>
          <w:kern w:val="0"/>
          <w:szCs w:val="21"/>
        </w:rPr>
        <w:t>社区汶塘路</w:t>
      </w:r>
      <w:proofErr w:type="gramEnd"/>
      <w:r>
        <w:rPr>
          <w:rFonts w:ascii="宋体" w:eastAsia="宋体" w:hAnsi="宋体" w:cs="仿宋_GB2312" w:hint="eastAsia"/>
          <w:kern w:val="0"/>
          <w:szCs w:val="21"/>
        </w:rPr>
        <w:t>1号</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（三）采购预算金额：人民币99000.00元。</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（四）本项目主要为广东省肇庆监狱“文明寝室”评比实物奖励采购项目的货物采购、配送、验收及相关服务。</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（五）交货期：合同签订后分批次按月供给，共4个月，每月交货时间由采购人确定。</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（六）交货数量：一共3个套餐，每个套餐1100份，共3300份。</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（七）项目总体要求：采购人分批次采购货物。采购时，采购人提前将每批次采购计划通知成交供应商。成交供应商在接到采购人通知后需按照采购</w:t>
      </w:r>
      <w:proofErr w:type="gramStart"/>
      <w:r>
        <w:rPr>
          <w:rFonts w:ascii="宋体" w:eastAsia="宋体" w:hAnsi="宋体" w:cs="仿宋_GB2312" w:hint="eastAsia"/>
          <w:kern w:val="0"/>
          <w:szCs w:val="21"/>
        </w:rPr>
        <w:t>人制</w:t>
      </w:r>
      <w:proofErr w:type="gramEnd"/>
      <w:r>
        <w:rPr>
          <w:rFonts w:ascii="宋体" w:eastAsia="宋体" w:hAnsi="宋体" w:cs="仿宋_GB2312" w:hint="eastAsia"/>
          <w:kern w:val="0"/>
          <w:szCs w:val="21"/>
        </w:rPr>
        <w:t>定的方式对货物进行分类打包（具体方式以采购</w:t>
      </w:r>
      <w:r w:rsidR="00836BA5">
        <w:rPr>
          <w:rFonts w:ascii="宋体" w:eastAsia="宋体" w:hAnsi="宋体" w:cs="仿宋_GB2312" w:hint="eastAsia"/>
          <w:kern w:val="0"/>
          <w:szCs w:val="21"/>
        </w:rPr>
        <w:t>人</w:t>
      </w:r>
      <w:r>
        <w:rPr>
          <w:rFonts w:ascii="宋体" w:eastAsia="宋体" w:hAnsi="宋体" w:cs="仿宋_GB2312" w:hint="eastAsia"/>
          <w:kern w:val="0"/>
          <w:szCs w:val="21"/>
        </w:rPr>
        <w:t>需求为准），且必须在5个工作日内，将货物运送到采购</w:t>
      </w:r>
      <w:r w:rsidR="00836BA5">
        <w:rPr>
          <w:rFonts w:ascii="宋体" w:eastAsia="宋体" w:hAnsi="宋体" w:cs="仿宋_GB2312" w:hint="eastAsia"/>
          <w:kern w:val="0"/>
          <w:szCs w:val="21"/>
        </w:rPr>
        <w:t>人</w:t>
      </w:r>
      <w:r>
        <w:rPr>
          <w:rFonts w:ascii="宋体" w:eastAsia="宋体" w:hAnsi="宋体" w:cs="仿宋_GB2312" w:hint="eastAsia"/>
          <w:kern w:val="0"/>
          <w:szCs w:val="21"/>
        </w:rPr>
        <w:t>指定地点。</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（八）具体交货时间：交货必须在采购人正常上班时间。如有退换货，成交供应商应在以退换货当日起计算，3日内将新的货物送达采购人指定地点。</w:t>
      </w: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采购清单及需求</w:t>
      </w:r>
    </w:p>
    <w:tbl>
      <w:tblPr>
        <w:tblW w:w="9700" w:type="dxa"/>
        <w:jc w:val="center"/>
        <w:tblInd w:w="105" w:type="dxa"/>
        <w:tblLayout w:type="fixed"/>
        <w:tblCellMar>
          <w:left w:w="0" w:type="dxa"/>
          <w:right w:w="0" w:type="dxa"/>
        </w:tblCellMar>
        <w:tblLook w:val="04A0" w:firstRow="1" w:lastRow="0" w:firstColumn="1" w:lastColumn="0" w:noHBand="0" w:noVBand="1"/>
      </w:tblPr>
      <w:tblGrid>
        <w:gridCol w:w="839"/>
        <w:gridCol w:w="2425"/>
        <w:gridCol w:w="1530"/>
        <w:gridCol w:w="2460"/>
        <w:gridCol w:w="1140"/>
        <w:gridCol w:w="1306"/>
      </w:tblGrid>
      <w:tr w:rsidR="009C65FE">
        <w:trPr>
          <w:trHeight w:val="90"/>
          <w:jc w:val="center"/>
        </w:trPr>
        <w:tc>
          <w:tcPr>
            <w:tcW w:w="97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采购清单</w:t>
            </w:r>
          </w:p>
        </w:tc>
      </w:tr>
      <w:tr w:rsidR="009C65FE">
        <w:trPr>
          <w:trHeight w:val="90"/>
          <w:jc w:val="center"/>
        </w:trPr>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序号</w:t>
            </w:r>
          </w:p>
        </w:tc>
        <w:tc>
          <w:tcPr>
            <w:tcW w:w="6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奖励品</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最高限价</w:t>
            </w:r>
            <w:r>
              <w:rPr>
                <w:rFonts w:ascii="宋体" w:eastAsia="宋体" w:hAnsi="宋体" w:cs="宋体" w:hint="eastAsia"/>
                <w:b/>
                <w:color w:val="000000"/>
                <w:kern w:val="0"/>
                <w:szCs w:val="21"/>
                <w:lang w:bidi="ar"/>
              </w:rPr>
              <w:br/>
              <w:t>（元）</w:t>
            </w: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数量</w:t>
            </w:r>
            <w:r>
              <w:rPr>
                <w:rFonts w:ascii="宋体" w:eastAsia="宋体" w:hAnsi="宋体" w:cs="宋体" w:hint="eastAsia"/>
                <w:b/>
                <w:color w:val="000000"/>
                <w:kern w:val="0"/>
                <w:szCs w:val="21"/>
                <w:lang w:bidi="ar"/>
              </w:rPr>
              <w:br/>
              <w:t>（份）</w:t>
            </w:r>
          </w:p>
        </w:tc>
      </w:tr>
      <w:tr w:rsidR="009C65FE">
        <w:trPr>
          <w:trHeight w:val="285"/>
          <w:jc w:val="center"/>
        </w:trPr>
        <w:tc>
          <w:tcPr>
            <w:tcW w:w="8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6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套餐</w:t>
            </w:r>
            <w:proofErr w:type="gramStart"/>
            <w:r>
              <w:rPr>
                <w:rFonts w:ascii="宋体" w:eastAsia="宋体" w:hAnsi="宋体" w:cs="宋体" w:hint="eastAsia"/>
                <w:b/>
                <w:color w:val="000000"/>
                <w:kern w:val="0"/>
                <w:szCs w:val="21"/>
                <w:lang w:bidi="ar"/>
              </w:rPr>
              <w:t>一</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3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1100</w:t>
            </w: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商品</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单位</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数量</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湘道深海</w:t>
            </w:r>
            <w:proofErr w:type="gramEnd"/>
            <w:r>
              <w:rPr>
                <w:rFonts w:ascii="宋体" w:eastAsia="宋体" w:hAnsi="宋体" w:cs="宋体" w:hint="eastAsia"/>
                <w:color w:val="000000"/>
                <w:kern w:val="0"/>
                <w:szCs w:val="21"/>
                <w:lang w:bidi="ar"/>
              </w:rPr>
              <w:t>小鱼12g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湘道海</w:t>
            </w:r>
            <w:proofErr w:type="gramEnd"/>
            <w:r>
              <w:rPr>
                <w:rFonts w:ascii="宋体" w:eastAsia="宋体" w:hAnsi="宋体" w:cs="宋体" w:hint="eastAsia"/>
                <w:color w:val="000000"/>
                <w:kern w:val="0"/>
                <w:szCs w:val="21"/>
                <w:lang w:bidi="ar"/>
              </w:rPr>
              <w:t>沙鱼18g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伊利优酸乳</w:t>
            </w:r>
            <w:proofErr w:type="gramEnd"/>
            <w:r>
              <w:rPr>
                <w:rFonts w:ascii="宋体" w:eastAsia="宋体" w:hAnsi="宋体" w:cs="宋体" w:hint="eastAsia"/>
                <w:color w:val="000000"/>
                <w:kern w:val="0"/>
                <w:szCs w:val="21"/>
                <w:lang w:bidi="ar"/>
              </w:rPr>
              <w:t>原味250ml</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盒</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647"/>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宝</w:t>
            </w:r>
            <w:proofErr w:type="gramStart"/>
            <w:r>
              <w:rPr>
                <w:rFonts w:ascii="宋体" w:eastAsia="宋体" w:hAnsi="宋体" w:cs="宋体" w:hint="eastAsia"/>
                <w:color w:val="000000"/>
                <w:kern w:val="0"/>
                <w:szCs w:val="21"/>
                <w:lang w:bidi="ar"/>
              </w:rPr>
              <w:t>嘉力椰奶奶香</w:t>
            </w:r>
            <w:proofErr w:type="gramEnd"/>
            <w:r>
              <w:rPr>
                <w:rFonts w:ascii="宋体" w:eastAsia="宋体" w:hAnsi="宋体" w:cs="宋体" w:hint="eastAsia"/>
                <w:color w:val="000000"/>
                <w:kern w:val="0"/>
                <w:szCs w:val="21"/>
                <w:lang w:bidi="ar"/>
              </w:rPr>
              <w:t>燕麦片</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小包</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丽</w:t>
            </w:r>
            <w:proofErr w:type="gramStart"/>
            <w:r>
              <w:rPr>
                <w:rFonts w:ascii="宋体" w:eastAsia="宋体" w:hAnsi="宋体" w:cs="宋体" w:hint="eastAsia"/>
                <w:color w:val="000000"/>
                <w:kern w:val="0"/>
                <w:szCs w:val="21"/>
                <w:lang w:bidi="ar"/>
              </w:rPr>
              <w:t>邦</w:t>
            </w:r>
            <w:proofErr w:type="gramEnd"/>
            <w:r>
              <w:rPr>
                <w:rFonts w:ascii="宋体" w:eastAsia="宋体" w:hAnsi="宋体" w:cs="宋体" w:hint="eastAsia"/>
                <w:color w:val="000000"/>
                <w:kern w:val="0"/>
                <w:szCs w:val="21"/>
                <w:lang w:bidi="ar"/>
              </w:rPr>
              <w:t>无芯卷纸67g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卷</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6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套餐二</w:t>
            </w:r>
          </w:p>
        </w:tc>
        <w:tc>
          <w:tcPr>
            <w:tcW w:w="11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3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1100</w:t>
            </w: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商品</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单位</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数量</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湘道深海</w:t>
            </w:r>
            <w:proofErr w:type="gramEnd"/>
            <w:r>
              <w:rPr>
                <w:rFonts w:ascii="宋体" w:eastAsia="宋体" w:hAnsi="宋体" w:cs="宋体" w:hint="eastAsia"/>
                <w:color w:val="000000"/>
                <w:kern w:val="0"/>
                <w:szCs w:val="21"/>
                <w:lang w:bidi="ar"/>
              </w:rPr>
              <w:t>小鱼12g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红派手撕素</w:t>
            </w:r>
            <w:proofErr w:type="gramEnd"/>
            <w:r>
              <w:rPr>
                <w:rFonts w:ascii="宋体" w:eastAsia="宋体" w:hAnsi="宋体" w:cs="宋体" w:hint="eastAsia"/>
                <w:color w:val="000000"/>
                <w:kern w:val="0"/>
                <w:szCs w:val="21"/>
                <w:lang w:bidi="ar"/>
              </w:rPr>
              <w:t>牛排20克</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伊利优酸乳</w:t>
            </w:r>
            <w:proofErr w:type="gramEnd"/>
            <w:r>
              <w:rPr>
                <w:rFonts w:ascii="宋体" w:eastAsia="宋体" w:hAnsi="宋体" w:cs="宋体" w:hint="eastAsia"/>
                <w:color w:val="000000"/>
                <w:kern w:val="0"/>
                <w:szCs w:val="21"/>
                <w:lang w:bidi="ar"/>
              </w:rPr>
              <w:t>原味250ml</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盒</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宝嘉力牛奶</w:t>
            </w:r>
            <w:proofErr w:type="gramEnd"/>
            <w:r>
              <w:rPr>
                <w:rFonts w:ascii="宋体" w:eastAsia="宋体" w:hAnsi="宋体" w:cs="宋体" w:hint="eastAsia"/>
                <w:color w:val="000000"/>
                <w:kern w:val="0"/>
                <w:szCs w:val="21"/>
                <w:lang w:bidi="ar"/>
              </w:rPr>
              <w:t>加钙营养麦片</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小包</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丽</w:t>
            </w:r>
            <w:proofErr w:type="gramStart"/>
            <w:r>
              <w:rPr>
                <w:rFonts w:ascii="宋体" w:eastAsia="宋体" w:hAnsi="宋体" w:cs="宋体" w:hint="eastAsia"/>
                <w:color w:val="000000"/>
                <w:kern w:val="0"/>
                <w:szCs w:val="21"/>
                <w:lang w:bidi="ar"/>
              </w:rPr>
              <w:t>邦</w:t>
            </w:r>
            <w:proofErr w:type="gramEnd"/>
            <w:r>
              <w:rPr>
                <w:rFonts w:ascii="宋体" w:eastAsia="宋体" w:hAnsi="宋体" w:cs="宋体" w:hint="eastAsia"/>
                <w:color w:val="000000"/>
                <w:kern w:val="0"/>
                <w:szCs w:val="21"/>
                <w:lang w:bidi="ar"/>
              </w:rPr>
              <w:t>无芯卷纸67g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卷</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6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套餐三</w:t>
            </w:r>
          </w:p>
        </w:tc>
        <w:tc>
          <w:tcPr>
            <w:tcW w:w="11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3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1100</w:t>
            </w: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商品</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单位</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数量</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湘道手撕素</w:t>
            </w:r>
            <w:proofErr w:type="gramEnd"/>
            <w:r>
              <w:rPr>
                <w:rFonts w:ascii="宋体" w:eastAsia="宋体" w:hAnsi="宋体" w:cs="宋体" w:hint="eastAsia"/>
                <w:color w:val="000000"/>
                <w:kern w:val="0"/>
                <w:szCs w:val="21"/>
                <w:lang w:bidi="ar"/>
              </w:rPr>
              <w:t>牛排26.8g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湘道藕片</w:t>
            </w:r>
            <w:proofErr w:type="gramEnd"/>
            <w:r>
              <w:rPr>
                <w:rFonts w:ascii="宋体" w:eastAsia="宋体" w:hAnsi="宋体" w:cs="宋体" w:hint="eastAsia"/>
                <w:color w:val="000000"/>
                <w:kern w:val="0"/>
                <w:szCs w:val="21"/>
                <w:lang w:bidi="ar"/>
              </w:rPr>
              <w:t>30g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湘道深海</w:t>
            </w:r>
            <w:proofErr w:type="gramEnd"/>
            <w:r>
              <w:rPr>
                <w:rFonts w:ascii="宋体" w:eastAsia="宋体" w:hAnsi="宋体" w:cs="宋体" w:hint="eastAsia"/>
                <w:color w:val="000000"/>
                <w:kern w:val="0"/>
                <w:szCs w:val="21"/>
                <w:lang w:bidi="ar"/>
              </w:rPr>
              <w:t>小鱼12g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伊利优酸乳</w:t>
            </w:r>
            <w:proofErr w:type="gramEnd"/>
            <w:r>
              <w:rPr>
                <w:rFonts w:ascii="宋体" w:eastAsia="宋体" w:hAnsi="宋体" w:cs="宋体" w:hint="eastAsia"/>
                <w:color w:val="000000"/>
                <w:kern w:val="0"/>
                <w:szCs w:val="21"/>
                <w:lang w:bidi="ar"/>
              </w:rPr>
              <w:t>原味250ml</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盒</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570"/>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宝嘉力牛奶</w:t>
            </w:r>
            <w:proofErr w:type="gramEnd"/>
            <w:r>
              <w:rPr>
                <w:rFonts w:ascii="宋体" w:eastAsia="宋体" w:hAnsi="宋体" w:cs="宋体" w:hint="eastAsia"/>
                <w:color w:val="000000"/>
                <w:kern w:val="0"/>
                <w:szCs w:val="21"/>
                <w:lang w:bidi="ar"/>
              </w:rPr>
              <w:t>加钙营养麦片</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小包</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r w:rsidR="009C65FE">
        <w:trPr>
          <w:trHeight w:val="285"/>
          <w:jc w:val="center"/>
        </w:trPr>
        <w:tc>
          <w:tcPr>
            <w:tcW w:w="8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丽</w:t>
            </w:r>
            <w:proofErr w:type="gramStart"/>
            <w:r>
              <w:rPr>
                <w:rFonts w:ascii="宋体" w:eastAsia="宋体" w:hAnsi="宋体" w:cs="宋体" w:hint="eastAsia"/>
                <w:color w:val="000000"/>
                <w:kern w:val="0"/>
                <w:szCs w:val="21"/>
                <w:lang w:bidi="ar"/>
              </w:rPr>
              <w:t>邦</w:t>
            </w:r>
            <w:proofErr w:type="gramEnd"/>
            <w:r>
              <w:rPr>
                <w:rFonts w:ascii="宋体" w:eastAsia="宋体" w:hAnsi="宋体" w:cs="宋体" w:hint="eastAsia"/>
                <w:color w:val="000000"/>
                <w:kern w:val="0"/>
                <w:szCs w:val="21"/>
                <w:lang w:bidi="ar"/>
              </w:rPr>
              <w:t>无芯卷纸67g</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卷</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475E59">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c>
          <w:tcPr>
            <w:tcW w:w="13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65FE" w:rsidRDefault="009C65FE">
            <w:pPr>
              <w:spacing w:line="360" w:lineRule="auto"/>
              <w:jc w:val="center"/>
              <w:rPr>
                <w:rFonts w:ascii="宋体" w:eastAsia="宋体" w:hAnsi="宋体" w:cs="宋体"/>
                <w:color w:val="000000"/>
                <w:szCs w:val="21"/>
              </w:rPr>
            </w:pPr>
          </w:p>
        </w:tc>
      </w:tr>
    </w:tbl>
    <w:p w:rsidR="009C65FE" w:rsidRDefault="009C65FE">
      <w:pPr>
        <w:pStyle w:val="20"/>
        <w:spacing w:after="0" w:line="360" w:lineRule="auto"/>
        <w:rPr>
          <w:rFonts w:ascii="宋体" w:eastAsia="宋体" w:hAnsi="宋体"/>
          <w:szCs w:val="21"/>
        </w:rPr>
      </w:pP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基本要求</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（一）货物保质期不得低于原有保质期的二分之一（以送货之日起算）。</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（二）产品以采购人的实物样板或采购人确认的实物图为准，</w:t>
      </w:r>
      <w:r>
        <w:rPr>
          <w:rFonts w:ascii="宋体" w:eastAsia="宋体" w:hAnsi="宋体" w:cs="仿宋_GB2312" w:hint="eastAsia"/>
          <w:szCs w:val="21"/>
        </w:rPr>
        <w:t>成交供应商</w:t>
      </w:r>
      <w:r>
        <w:rPr>
          <w:rFonts w:ascii="宋体" w:eastAsia="宋体" w:hAnsi="宋体" w:cs="仿宋_GB2312" w:hint="eastAsia"/>
          <w:kern w:val="0"/>
          <w:szCs w:val="21"/>
        </w:rPr>
        <w:t>提供的货物必须与上述采购清单所规定的内容一致。</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（三）本项目供应商的报价包含货物费、税费、运输费、人工费、仓储费等一切费用在内，不再另行增加费用支出。</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（四）成交供应商有以下行为，经调查属实的，采购人有权立即解除合同：</w:t>
      </w:r>
      <w:r>
        <w:rPr>
          <w:rFonts w:ascii="宋体" w:eastAsia="宋体" w:hAnsi="宋体" w:cs="仿宋_GB2312" w:hint="eastAsia"/>
          <w:szCs w:val="21"/>
        </w:rPr>
        <w:br/>
        <w:t xml:space="preserve">    1.弄虚作假，提供虚假材料取得成交资格的；</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lastRenderedPageBreak/>
        <w:t>2.成交供应商有转包、分包行为的；</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3.经营情况发生重大变更，已经不具备承接成交项目能力的；</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4.无正当理由拒绝履行合同向采购人供货的；</w:t>
      </w:r>
      <w:r>
        <w:rPr>
          <w:rFonts w:ascii="宋体" w:eastAsia="宋体" w:hAnsi="宋体" w:cs="仿宋_GB2312" w:hint="eastAsia"/>
          <w:szCs w:val="21"/>
        </w:rPr>
        <w:br/>
        <w:t xml:space="preserve">    5.有行贿、给回扣等不正当竞争行为的；</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（五）由于采购人单位的特殊性，成交供应商应遵守采购人监管规定以及保密要求。</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（六）成交供应商须</w:t>
      </w:r>
      <w:proofErr w:type="gramStart"/>
      <w:r>
        <w:rPr>
          <w:rFonts w:ascii="宋体" w:eastAsia="宋体" w:hAnsi="宋体" w:cs="仿宋_GB2312" w:hint="eastAsia"/>
          <w:szCs w:val="21"/>
        </w:rPr>
        <w:t>按供应</w:t>
      </w:r>
      <w:proofErr w:type="gramEnd"/>
      <w:r>
        <w:rPr>
          <w:rFonts w:ascii="宋体" w:eastAsia="宋体" w:hAnsi="宋体" w:cs="仿宋_GB2312" w:hint="eastAsia"/>
          <w:szCs w:val="21"/>
        </w:rPr>
        <w:t>商品的销售额开具国家正式发票。</w:t>
      </w:r>
    </w:p>
    <w:p w:rsidR="009C65FE" w:rsidRDefault="00475E59">
      <w:pPr>
        <w:pStyle w:val="20"/>
        <w:spacing w:after="0" w:line="360" w:lineRule="auto"/>
        <w:ind w:leftChars="0" w:left="0"/>
        <w:rPr>
          <w:rFonts w:ascii="宋体" w:eastAsia="宋体" w:hAnsi="宋体"/>
          <w:szCs w:val="21"/>
        </w:rPr>
      </w:pPr>
      <w:r>
        <w:rPr>
          <w:rFonts w:ascii="宋体" w:eastAsia="宋体" w:hAnsi="宋体" w:cs="仿宋_GB2312" w:hint="eastAsia"/>
          <w:szCs w:val="21"/>
        </w:rPr>
        <w:t>（七）采购人按合同对标的进行严格验收，对不符合合同要求的货物，成交供应商必须无条件退货或更换。</w:t>
      </w: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theme="minorBidi" w:hint="eastAsia"/>
          <w:b/>
          <w:bCs/>
          <w:kern w:val="2"/>
          <w:sz w:val="21"/>
        </w:rPr>
        <w:t>包装和运输</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（一）成交供应商应提供运至交付地点所需要的包装，包装应符合经济、牢固、美观的要求，采取防潮、防晒、防锈、防振及防止其它损坏的必要措施，以防止货物在运转中损坏或变质。</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（二）包装必须要符合相关法律、法规的要求，包括</w:t>
      </w:r>
      <w:r>
        <w:rPr>
          <w:rFonts w:ascii="宋体" w:eastAsia="宋体" w:hAnsi="宋体" w:cs="仿宋_GB2312" w:hint="eastAsia"/>
          <w:kern w:val="0"/>
          <w:szCs w:val="21"/>
        </w:rPr>
        <w:t>与环境、职业健康和安全有关的法律、法规标准。</w:t>
      </w:r>
      <w:bookmarkStart w:id="0" w:name="_GoBack"/>
      <w:bookmarkEnd w:id="0"/>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（三）运输包装应根据产品的特点及国家相关标准标注有相应的运输标志。</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（四）成交供应商负责将货物运输并卸载到采购人指定地点</w:t>
      </w:r>
      <w:r w:rsidR="00ED20EE">
        <w:rPr>
          <w:rFonts w:ascii="宋体" w:eastAsia="宋体" w:hAnsi="宋体" w:cs="仿宋_GB2312" w:hint="eastAsia"/>
          <w:kern w:val="0"/>
          <w:szCs w:val="21"/>
        </w:rPr>
        <w:t>（广东省肇庆监狱范围内）</w:t>
      </w:r>
      <w:r>
        <w:rPr>
          <w:rFonts w:ascii="宋体" w:eastAsia="宋体" w:hAnsi="宋体" w:cs="仿宋_GB2312" w:hint="eastAsia"/>
          <w:kern w:val="0"/>
          <w:szCs w:val="21"/>
        </w:rPr>
        <w:t>。</w:t>
      </w: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质量保证</w:t>
      </w:r>
    </w:p>
    <w:p w:rsidR="009C65FE" w:rsidRDefault="00475E59">
      <w:pPr>
        <w:autoSpaceDE w:val="0"/>
        <w:autoSpaceDN w:val="0"/>
        <w:adjustRightInd w:val="0"/>
        <w:spacing w:line="360" w:lineRule="auto"/>
        <w:ind w:firstLineChars="200" w:firstLine="420"/>
        <w:jc w:val="left"/>
        <w:rPr>
          <w:rFonts w:ascii="宋体" w:eastAsia="宋体" w:hAnsi="宋体" w:cs="仿宋_GB2312"/>
          <w:szCs w:val="21"/>
        </w:rPr>
      </w:pPr>
      <w:r>
        <w:rPr>
          <w:rFonts w:ascii="宋体" w:eastAsia="宋体" w:hAnsi="宋体" w:cs="仿宋_GB2312" w:hint="eastAsia"/>
          <w:kern w:val="0"/>
          <w:szCs w:val="21"/>
        </w:rPr>
        <w:t>（一）成交供应商对货物质量、食品安全负有直接责任，若出现食品安全问题，采购人有权追究成交供应商责任。</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（二）成交供应商所送货物必须符合国家食品质量标准</w:t>
      </w:r>
      <w:r w:rsidR="00ED20EE">
        <w:rPr>
          <w:rFonts w:ascii="宋体" w:eastAsia="宋体" w:hAnsi="宋体" w:cs="仿宋_GB2312" w:hint="eastAsia"/>
          <w:szCs w:val="21"/>
        </w:rPr>
        <w:t>，供货时需提供产品的第三方检测报告</w:t>
      </w:r>
      <w:r>
        <w:rPr>
          <w:rFonts w:ascii="宋体" w:eastAsia="宋体" w:hAnsi="宋体" w:cs="仿宋_GB2312" w:hint="eastAsia"/>
          <w:szCs w:val="21"/>
        </w:rPr>
        <w:t>。双方对质量有争议，应需将货物送至具有资质的质量检测机构检测，检测费用</w:t>
      </w:r>
      <w:proofErr w:type="gramStart"/>
      <w:r>
        <w:rPr>
          <w:rFonts w:ascii="宋体" w:eastAsia="宋体" w:hAnsi="宋体" w:cs="仿宋_GB2312" w:hint="eastAsia"/>
          <w:szCs w:val="21"/>
        </w:rPr>
        <w:t>由成交</w:t>
      </w:r>
      <w:proofErr w:type="gramEnd"/>
      <w:r>
        <w:rPr>
          <w:rFonts w:ascii="宋体" w:eastAsia="宋体" w:hAnsi="宋体" w:cs="仿宋_GB2312" w:hint="eastAsia"/>
          <w:szCs w:val="21"/>
        </w:rPr>
        <w:t>供应商支付。</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如检测不合格的，采购人将该批次货物退货，成交供应商重新配送合格物资。</w:t>
      </w:r>
    </w:p>
    <w:p w:rsidR="009C65FE" w:rsidRDefault="00475E59">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w:t>
      </w:r>
      <w:r w:rsidR="00977A55">
        <w:rPr>
          <w:rFonts w:ascii="宋体" w:eastAsia="宋体" w:hAnsi="宋体" w:cs="仿宋_GB2312" w:hint="eastAsia"/>
          <w:szCs w:val="21"/>
        </w:rPr>
        <w:t>三</w:t>
      </w:r>
      <w:r>
        <w:rPr>
          <w:rFonts w:ascii="宋体" w:eastAsia="宋体" w:hAnsi="宋体" w:cs="仿宋_GB2312" w:hint="eastAsia"/>
          <w:szCs w:val="21"/>
        </w:rPr>
        <w:t>）成交供应商不得供应或夹带、附送假冒伪劣、非全新、变质商品；</w:t>
      </w:r>
    </w:p>
    <w:p w:rsidR="009C65FE" w:rsidRDefault="00475E59">
      <w:pPr>
        <w:autoSpaceDE w:val="0"/>
        <w:autoSpaceDN w:val="0"/>
        <w:adjustRightInd w:val="0"/>
        <w:spacing w:line="360" w:lineRule="auto"/>
        <w:ind w:firstLineChars="200" w:firstLine="420"/>
        <w:jc w:val="left"/>
        <w:rPr>
          <w:rFonts w:ascii="宋体" w:eastAsia="宋体" w:hAnsi="宋体" w:cs="仿宋_GB2312"/>
          <w:kern w:val="0"/>
          <w:szCs w:val="21"/>
        </w:rPr>
      </w:pPr>
      <w:r>
        <w:rPr>
          <w:rFonts w:ascii="宋体" w:eastAsia="宋体" w:hAnsi="宋体" w:cs="仿宋_GB2312" w:hint="eastAsia"/>
          <w:kern w:val="0"/>
          <w:szCs w:val="21"/>
        </w:rPr>
        <w:t>（</w:t>
      </w:r>
      <w:r w:rsidR="00977A55">
        <w:rPr>
          <w:rFonts w:ascii="宋体" w:eastAsia="宋体" w:hAnsi="宋体" w:cs="仿宋_GB2312" w:hint="eastAsia"/>
          <w:kern w:val="0"/>
          <w:szCs w:val="21"/>
        </w:rPr>
        <w:t>四</w:t>
      </w:r>
      <w:r>
        <w:rPr>
          <w:rFonts w:ascii="宋体" w:eastAsia="宋体" w:hAnsi="宋体" w:cs="仿宋_GB2312" w:hint="eastAsia"/>
          <w:kern w:val="0"/>
          <w:szCs w:val="21"/>
        </w:rPr>
        <w:t>）如果合同货物在保质期内出现损毁（非人为造成）或需要更换，成交供应商必须免费负责更换。</w:t>
      </w:r>
    </w:p>
    <w:p w:rsidR="009C65FE" w:rsidRDefault="00475E59">
      <w:pPr>
        <w:autoSpaceDE w:val="0"/>
        <w:autoSpaceDN w:val="0"/>
        <w:adjustRightInd w:val="0"/>
        <w:spacing w:line="360" w:lineRule="auto"/>
        <w:ind w:firstLineChars="200" w:firstLine="420"/>
        <w:jc w:val="left"/>
        <w:rPr>
          <w:rFonts w:ascii="宋体" w:eastAsia="宋体" w:hAnsi="宋体"/>
          <w:szCs w:val="21"/>
        </w:rPr>
      </w:pPr>
      <w:r>
        <w:rPr>
          <w:rFonts w:ascii="宋体" w:eastAsia="宋体" w:hAnsi="宋体" w:cs="仿宋_GB2312" w:hint="eastAsia"/>
          <w:kern w:val="0"/>
          <w:szCs w:val="21"/>
        </w:rPr>
        <w:t>（</w:t>
      </w:r>
      <w:r w:rsidR="00977A55">
        <w:rPr>
          <w:rFonts w:ascii="宋体" w:eastAsia="宋体" w:hAnsi="宋体" w:cs="仿宋_GB2312" w:hint="eastAsia"/>
          <w:kern w:val="0"/>
          <w:szCs w:val="21"/>
        </w:rPr>
        <w:t>五</w:t>
      </w:r>
      <w:r>
        <w:rPr>
          <w:rFonts w:ascii="宋体" w:eastAsia="宋体" w:hAnsi="宋体" w:cs="仿宋_GB2312" w:hint="eastAsia"/>
          <w:kern w:val="0"/>
          <w:szCs w:val="21"/>
        </w:rPr>
        <w:t>）在采购人下达采购计划后，成交供应商必须采取一切有效措施保证，不得延误。如因成交供应商原因造成未按合同规定期限供货，采购人有权单方面解除合同；如因此造成采购人其他损失的，采购人有权追究由此产生的一切费用。</w:t>
      </w:r>
    </w:p>
    <w:p w:rsidR="009C65FE" w:rsidRDefault="00475E59">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结算及付款方式</w:t>
      </w:r>
    </w:p>
    <w:p w:rsidR="009C65FE" w:rsidRDefault="00475E59">
      <w:pPr>
        <w:pStyle w:val="20"/>
        <w:spacing w:after="0" w:line="360" w:lineRule="auto"/>
        <w:rPr>
          <w:rFonts w:ascii="宋体" w:eastAsia="宋体" w:hAnsi="宋体" w:cs="仿宋_GB2312"/>
          <w:kern w:val="0"/>
          <w:szCs w:val="21"/>
        </w:rPr>
      </w:pPr>
      <w:r>
        <w:rPr>
          <w:rFonts w:ascii="宋体" w:eastAsia="宋体" w:hAnsi="宋体" w:cs="仿宋_GB2312" w:hint="eastAsia"/>
          <w:kern w:val="0"/>
          <w:szCs w:val="21"/>
        </w:rPr>
        <w:lastRenderedPageBreak/>
        <w:t>在全部货物交付完成并验收合格后30个工作日内，</w:t>
      </w:r>
      <w:proofErr w:type="gramStart"/>
      <w:r>
        <w:rPr>
          <w:rFonts w:ascii="宋体" w:eastAsia="宋体" w:hAnsi="宋体" w:cs="仿宋_GB2312" w:hint="eastAsia"/>
          <w:kern w:val="0"/>
          <w:szCs w:val="21"/>
        </w:rPr>
        <w:t>由成交</w:t>
      </w:r>
      <w:proofErr w:type="gramEnd"/>
      <w:r>
        <w:rPr>
          <w:rFonts w:ascii="宋体" w:eastAsia="宋体" w:hAnsi="宋体" w:cs="仿宋_GB2312" w:hint="eastAsia"/>
          <w:kern w:val="0"/>
          <w:szCs w:val="21"/>
        </w:rPr>
        <w:t>供应商向采购人出具正规发票和项目验收资料，采购人</w:t>
      </w:r>
      <w:r>
        <w:rPr>
          <w:rFonts w:ascii="宋体" w:eastAsia="宋体" w:hAnsi="宋体" w:cs="仿宋_GB2312" w:hint="eastAsia"/>
          <w:szCs w:val="21"/>
        </w:rPr>
        <w:t>通过银行转账方式一次性将采购金额支付</w:t>
      </w:r>
      <w:proofErr w:type="gramStart"/>
      <w:r>
        <w:rPr>
          <w:rFonts w:ascii="宋体" w:eastAsia="宋体" w:hAnsi="宋体" w:cs="仿宋_GB2312" w:hint="eastAsia"/>
          <w:szCs w:val="21"/>
        </w:rPr>
        <w:t>给成交</w:t>
      </w:r>
      <w:proofErr w:type="gramEnd"/>
      <w:r>
        <w:rPr>
          <w:rFonts w:ascii="宋体" w:eastAsia="宋体" w:hAnsi="宋体" w:cs="仿宋_GB2312" w:hint="eastAsia"/>
          <w:szCs w:val="21"/>
        </w:rPr>
        <w:t>供应商。</w:t>
      </w:r>
    </w:p>
    <w:p w:rsidR="009C65FE" w:rsidRDefault="009C65FE">
      <w:pPr>
        <w:autoSpaceDE w:val="0"/>
        <w:autoSpaceDN w:val="0"/>
        <w:adjustRightInd w:val="0"/>
        <w:spacing w:line="360" w:lineRule="auto"/>
        <w:ind w:firstLineChars="200" w:firstLine="420"/>
        <w:jc w:val="left"/>
        <w:rPr>
          <w:rFonts w:ascii="宋体" w:eastAsia="宋体" w:hAnsi="宋体" w:cs="仿宋_GB2312"/>
          <w:szCs w:val="21"/>
        </w:rPr>
      </w:pPr>
    </w:p>
    <w:p w:rsidR="009C65FE" w:rsidRDefault="00475E59">
      <w:pPr>
        <w:pStyle w:val="af0"/>
        <w:spacing w:before="0" w:after="0"/>
        <w:rPr>
          <w:rFonts w:ascii="宋体" w:hAnsi="宋体" w:cs="宋体"/>
          <w:color w:val="000000" w:themeColor="text1"/>
          <w:lang w:val="zh-CN"/>
        </w:rPr>
      </w:pPr>
      <w:r>
        <w:rPr>
          <w:rFonts w:ascii="宋体" w:hAnsi="宋体" w:cs="宋体"/>
          <w:color w:val="000000" w:themeColor="text1"/>
          <w:lang w:val="zh-CN"/>
        </w:rPr>
        <w:br w:type="page"/>
      </w:r>
    </w:p>
    <w:p w:rsidR="009C65FE" w:rsidRDefault="00475E59">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9C65FE" w:rsidRDefault="00475E59">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tbl>
      <w:tblPr>
        <w:tblW w:w="78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222"/>
        <w:gridCol w:w="1065"/>
        <w:gridCol w:w="2151"/>
        <w:gridCol w:w="1418"/>
      </w:tblGrid>
      <w:tr w:rsidR="009C65FE">
        <w:trPr>
          <w:trHeight w:val="662"/>
          <w:jc w:val="center"/>
        </w:trPr>
        <w:tc>
          <w:tcPr>
            <w:tcW w:w="3222" w:type="dxa"/>
            <w:tcBorders>
              <w:top w:val="single" w:sz="12" w:space="0" w:color="auto"/>
              <w:left w:val="single" w:sz="12" w:space="0" w:color="auto"/>
              <w:bottom w:val="single" w:sz="2" w:space="0" w:color="auto"/>
              <w:right w:val="single" w:sz="2" w:space="0" w:color="auto"/>
            </w:tcBorders>
            <w:vAlign w:val="center"/>
          </w:tcPr>
          <w:p w:rsidR="009C65FE" w:rsidRDefault="00475E59">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采购内容</w:t>
            </w:r>
          </w:p>
        </w:tc>
        <w:tc>
          <w:tcPr>
            <w:tcW w:w="1065" w:type="dxa"/>
            <w:tcBorders>
              <w:top w:val="single" w:sz="12" w:space="0" w:color="auto"/>
              <w:left w:val="single" w:sz="2" w:space="0" w:color="auto"/>
              <w:bottom w:val="single" w:sz="2" w:space="0" w:color="auto"/>
              <w:right w:val="single" w:sz="2" w:space="0" w:color="auto"/>
            </w:tcBorders>
            <w:vAlign w:val="center"/>
          </w:tcPr>
          <w:p w:rsidR="009C65FE" w:rsidRDefault="00475E59">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数量</w:t>
            </w:r>
          </w:p>
        </w:tc>
        <w:tc>
          <w:tcPr>
            <w:tcW w:w="2151" w:type="dxa"/>
            <w:tcBorders>
              <w:top w:val="single" w:sz="12" w:space="0" w:color="auto"/>
              <w:left w:val="single" w:sz="2" w:space="0" w:color="auto"/>
              <w:bottom w:val="single" w:sz="2" w:space="0" w:color="auto"/>
              <w:right w:val="single" w:sz="2" w:space="0" w:color="auto"/>
            </w:tcBorders>
            <w:vAlign w:val="center"/>
          </w:tcPr>
          <w:p w:rsidR="009C65FE" w:rsidRDefault="00475E59">
            <w:pPr>
              <w:shd w:val="clear" w:color="auto" w:fill="FFFFFF"/>
              <w:snapToGrid w:val="0"/>
              <w:jc w:val="center"/>
              <w:rPr>
                <w:rFonts w:ascii="宋体" w:eastAsia="宋体" w:hAnsi="宋体"/>
                <w:b/>
                <w:szCs w:val="21"/>
                <w:shd w:val="clear" w:color="auto" w:fill="FFFFFF"/>
              </w:rPr>
            </w:pPr>
            <w:proofErr w:type="gramStart"/>
            <w:r>
              <w:rPr>
                <w:rFonts w:ascii="宋体" w:hAnsi="宋体" w:hint="eastAsia"/>
                <w:b/>
                <w:color w:val="000000"/>
              </w:rPr>
              <w:t>下浮率报价</w:t>
            </w:r>
            <w:proofErr w:type="gramEnd"/>
          </w:p>
        </w:tc>
        <w:tc>
          <w:tcPr>
            <w:tcW w:w="1418" w:type="dxa"/>
            <w:tcBorders>
              <w:top w:val="single" w:sz="12" w:space="0" w:color="auto"/>
              <w:left w:val="single" w:sz="2" w:space="0" w:color="auto"/>
              <w:bottom w:val="single" w:sz="2" w:space="0" w:color="auto"/>
              <w:right w:val="single" w:sz="12" w:space="0" w:color="auto"/>
            </w:tcBorders>
            <w:vAlign w:val="center"/>
          </w:tcPr>
          <w:p w:rsidR="009C65FE" w:rsidRDefault="00475E59">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备注</w:t>
            </w:r>
          </w:p>
        </w:tc>
      </w:tr>
      <w:tr w:rsidR="009C65FE">
        <w:trPr>
          <w:trHeight w:val="928"/>
          <w:jc w:val="center"/>
        </w:trPr>
        <w:tc>
          <w:tcPr>
            <w:tcW w:w="3222" w:type="dxa"/>
            <w:tcBorders>
              <w:top w:val="single" w:sz="2" w:space="0" w:color="auto"/>
              <w:left w:val="single" w:sz="12" w:space="0" w:color="auto"/>
              <w:bottom w:val="single" w:sz="12" w:space="0" w:color="auto"/>
              <w:right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肇庆监狱“文明寝室”评比实物奖励采购</w:t>
            </w:r>
          </w:p>
        </w:tc>
        <w:tc>
          <w:tcPr>
            <w:tcW w:w="1065" w:type="dxa"/>
            <w:tcBorders>
              <w:top w:val="single" w:sz="2" w:space="0" w:color="auto"/>
              <w:left w:val="single" w:sz="2" w:space="0" w:color="auto"/>
              <w:bottom w:val="single" w:sz="12" w:space="0" w:color="auto"/>
              <w:right w:val="single" w:sz="2" w:space="0" w:color="auto"/>
            </w:tcBorders>
            <w:vAlign w:val="center"/>
          </w:tcPr>
          <w:p w:rsidR="009C65FE" w:rsidRDefault="00475E5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1批</w:t>
            </w:r>
          </w:p>
        </w:tc>
        <w:tc>
          <w:tcPr>
            <w:tcW w:w="2151" w:type="dxa"/>
            <w:tcBorders>
              <w:top w:val="single" w:sz="2" w:space="0" w:color="auto"/>
              <w:left w:val="single" w:sz="2" w:space="0" w:color="auto"/>
              <w:bottom w:val="single" w:sz="12" w:space="0" w:color="auto"/>
              <w:right w:val="single" w:sz="2" w:space="0" w:color="auto"/>
            </w:tcBorders>
            <w:vAlign w:val="center"/>
          </w:tcPr>
          <w:p w:rsidR="009C65FE" w:rsidRDefault="00475E59">
            <w:pPr>
              <w:shd w:val="clear" w:color="auto" w:fill="FFFFFF"/>
              <w:spacing w:before="156" w:after="156"/>
              <w:jc w:val="center"/>
              <w:rPr>
                <w:rFonts w:ascii="宋体" w:eastAsia="宋体" w:hAnsi="宋体"/>
                <w:szCs w:val="21"/>
                <w:u w:val="single"/>
                <w:shd w:val="clear" w:color="auto" w:fill="FFFFFF"/>
              </w:rPr>
            </w:pPr>
            <w:r>
              <w:rPr>
                <w:rFonts w:ascii="宋体" w:hAnsi="宋体" w:hint="eastAsia"/>
                <w:u w:val="single"/>
                <w:shd w:val="clear" w:color="auto" w:fill="FFFFFF"/>
              </w:rPr>
              <w:t>____%</w:t>
            </w:r>
          </w:p>
        </w:tc>
        <w:tc>
          <w:tcPr>
            <w:tcW w:w="1418" w:type="dxa"/>
            <w:tcBorders>
              <w:top w:val="single" w:sz="2" w:space="0" w:color="auto"/>
              <w:left w:val="single" w:sz="2" w:space="0" w:color="auto"/>
              <w:bottom w:val="single" w:sz="12" w:space="0" w:color="auto"/>
              <w:right w:val="single" w:sz="12" w:space="0" w:color="auto"/>
            </w:tcBorders>
            <w:vAlign w:val="center"/>
          </w:tcPr>
          <w:p w:rsidR="009C65FE" w:rsidRDefault="009C65FE">
            <w:pPr>
              <w:shd w:val="clear" w:color="auto" w:fill="FFFFFF"/>
              <w:spacing w:before="156" w:after="156"/>
              <w:jc w:val="center"/>
              <w:rPr>
                <w:rFonts w:ascii="宋体" w:eastAsia="宋体" w:hAnsi="宋体"/>
                <w:szCs w:val="21"/>
                <w:shd w:val="clear" w:color="auto" w:fill="FFFFFF"/>
              </w:rPr>
            </w:pPr>
          </w:p>
        </w:tc>
      </w:tr>
    </w:tbl>
    <w:p w:rsidR="009C65FE" w:rsidRDefault="009C65FE">
      <w:pPr>
        <w:spacing w:line="500" w:lineRule="exact"/>
        <w:rPr>
          <w:rFonts w:ascii="宋体" w:eastAsia="宋体" w:hAnsi="宋体" w:cs="宋体"/>
          <w:b/>
          <w:color w:val="000000" w:themeColor="text1"/>
          <w:spacing w:val="4"/>
          <w:szCs w:val="21"/>
        </w:rPr>
      </w:pPr>
    </w:p>
    <w:p w:rsidR="009C65FE" w:rsidRDefault="00475E59">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9C65FE" w:rsidRDefault="00475E59">
      <w:pPr>
        <w:pStyle w:val="af"/>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9C65FE" w:rsidRDefault="00475E59">
      <w:pPr>
        <w:pStyle w:val="af"/>
        <w:numPr>
          <w:ilvl w:val="0"/>
          <w:numId w:val="1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9C65FE" w:rsidRDefault="00475E59">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9C65FE" w:rsidRDefault="00475E59">
      <w:pPr>
        <w:widowControl/>
        <w:numPr>
          <w:ilvl w:val="0"/>
          <w:numId w:val="15"/>
        </w:numPr>
        <w:shd w:val="clear" w:color="auto" w:fill="FFFFFF"/>
        <w:spacing w:line="271"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9C65FE" w:rsidRDefault="00475E59">
      <w:pPr>
        <w:widowControl/>
        <w:numPr>
          <w:ilvl w:val="0"/>
          <w:numId w:val="15"/>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9C65FE" w:rsidRDefault="00475E59">
      <w:pPr>
        <w:widowControl/>
        <w:numPr>
          <w:ilvl w:val="0"/>
          <w:numId w:val="15"/>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9C65FE" w:rsidRDefault="009C65FE">
      <w:pPr>
        <w:pStyle w:val="af"/>
        <w:shd w:val="clear" w:color="auto" w:fill="FFFFFF"/>
        <w:spacing w:before="0" w:beforeAutospacing="0" w:after="0" w:afterAutospacing="0" w:line="360" w:lineRule="auto"/>
        <w:ind w:left="420"/>
        <w:rPr>
          <w:b/>
          <w:color w:val="000000" w:themeColor="text1"/>
          <w:sz w:val="21"/>
          <w:szCs w:val="21"/>
        </w:rPr>
      </w:pPr>
    </w:p>
    <w:p w:rsidR="009C65FE" w:rsidRDefault="009C65FE">
      <w:pPr>
        <w:wordWrap w:val="0"/>
        <w:spacing w:line="360" w:lineRule="auto"/>
        <w:ind w:right="218"/>
        <w:jc w:val="right"/>
        <w:rPr>
          <w:rFonts w:ascii="宋体" w:eastAsia="宋体" w:hAnsi="宋体" w:cs="宋体"/>
          <w:color w:val="000000" w:themeColor="text1"/>
          <w:spacing w:val="4"/>
          <w:szCs w:val="21"/>
        </w:rPr>
      </w:pPr>
    </w:p>
    <w:p w:rsidR="009C65FE" w:rsidRDefault="00475E59">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C65FE" w:rsidRDefault="009C65FE">
      <w:pPr>
        <w:spacing w:line="360" w:lineRule="auto"/>
        <w:ind w:right="218"/>
        <w:jc w:val="right"/>
        <w:rPr>
          <w:rFonts w:ascii="宋体" w:eastAsia="宋体" w:hAnsi="宋体" w:cs="宋体"/>
          <w:color w:val="000000" w:themeColor="text1"/>
          <w:spacing w:val="4"/>
          <w:szCs w:val="21"/>
          <w:u w:val="single"/>
        </w:rPr>
      </w:pPr>
    </w:p>
    <w:p w:rsidR="009C65FE" w:rsidRDefault="00475E59">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C65FE" w:rsidRDefault="00475E59">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9C65FE" w:rsidRDefault="00475E59">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9C65FE" w:rsidRDefault="009C65FE">
      <w:pPr>
        <w:spacing w:line="360" w:lineRule="auto"/>
        <w:rPr>
          <w:rFonts w:ascii="宋体" w:eastAsia="宋体" w:hAnsi="宋体" w:cs="宋体"/>
          <w:color w:val="000000" w:themeColor="text1"/>
          <w:lang w:val="zh-CN"/>
        </w:rPr>
      </w:pPr>
    </w:p>
    <w:p w:rsidR="009C65FE" w:rsidRDefault="00475E59">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肇庆监狱“文明寝室”评比实物奖励采购</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9C65FE" w:rsidRDefault="00475E59">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9C65FE" w:rsidRDefault="00475E59">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9C65FE" w:rsidRDefault="00475E59">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9C65FE" w:rsidRDefault="00475E59">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9C65FE" w:rsidRDefault="00475E59">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9C65FE" w:rsidRDefault="009C65FE">
      <w:pPr>
        <w:widowControl/>
        <w:spacing w:line="360" w:lineRule="auto"/>
        <w:jc w:val="left"/>
        <w:rPr>
          <w:rFonts w:ascii="宋体" w:eastAsia="宋体" w:hAnsi="宋体" w:cs="宋体"/>
          <w:b/>
          <w:bCs/>
          <w:color w:val="000000" w:themeColor="text1"/>
          <w:kern w:val="0"/>
          <w:sz w:val="32"/>
          <w:szCs w:val="32"/>
        </w:rPr>
      </w:pPr>
    </w:p>
    <w:p w:rsidR="009C65FE" w:rsidRDefault="00475E59">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C65FE" w:rsidRDefault="009C65FE">
      <w:pPr>
        <w:spacing w:line="360" w:lineRule="auto"/>
        <w:ind w:firstLineChars="50" w:firstLine="105"/>
        <w:jc w:val="right"/>
        <w:rPr>
          <w:rFonts w:ascii="宋体" w:eastAsia="宋体" w:hAnsi="宋体" w:cs="宋体"/>
          <w:color w:val="000000" w:themeColor="text1"/>
          <w:szCs w:val="21"/>
          <w:u w:val="single"/>
        </w:rPr>
      </w:pPr>
    </w:p>
    <w:p w:rsidR="009C65FE" w:rsidRDefault="00475E59">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C65FE" w:rsidRDefault="009C65FE">
      <w:pPr>
        <w:widowControl/>
        <w:spacing w:line="360" w:lineRule="auto"/>
        <w:jc w:val="right"/>
        <w:rPr>
          <w:rFonts w:ascii="宋体" w:eastAsia="宋体" w:hAnsi="宋体" w:cs="宋体"/>
          <w:b/>
          <w:bCs/>
          <w:color w:val="000000" w:themeColor="text1"/>
          <w:kern w:val="0"/>
          <w:sz w:val="32"/>
          <w:szCs w:val="32"/>
          <w:lang w:val="zh-CN"/>
        </w:rPr>
      </w:pPr>
    </w:p>
    <w:p w:rsidR="009C65FE" w:rsidRDefault="009C65FE">
      <w:pPr>
        <w:spacing w:line="360" w:lineRule="auto"/>
        <w:rPr>
          <w:rFonts w:ascii="宋体" w:eastAsia="宋体" w:hAnsi="宋体" w:cs="宋体"/>
          <w:color w:val="000000" w:themeColor="text1"/>
        </w:rPr>
      </w:pPr>
    </w:p>
    <w:p w:rsidR="009C65FE" w:rsidRDefault="00475E59">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9C65FE" w:rsidRDefault="00475E59">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9C65FE" w:rsidRDefault="009C65FE">
      <w:pPr>
        <w:rPr>
          <w:rFonts w:ascii="宋体" w:eastAsia="宋体" w:hAnsi="宋体" w:cs="宋体"/>
          <w:b/>
          <w:color w:val="000000" w:themeColor="text1"/>
          <w:szCs w:val="24"/>
        </w:rPr>
      </w:pPr>
    </w:p>
    <w:p w:rsidR="009C65FE" w:rsidRDefault="00475E59">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9C65FE" w:rsidRDefault="009C65FE">
      <w:pPr>
        <w:rPr>
          <w:rFonts w:ascii="宋体" w:eastAsia="宋体" w:hAnsi="宋体" w:cs="宋体"/>
          <w:b/>
          <w:color w:val="000000" w:themeColor="text1"/>
          <w:szCs w:val="24"/>
        </w:rPr>
      </w:pPr>
    </w:p>
    <w:p w:rsidR="009C65FE" w:rsidRDefault="00475E59">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肇庆监狱“文明寝室”评比实物奖励采购</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9C65FE" w:rsidRDefault="00475E59">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9C65FE" w:rsidRDefault="00475E5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9C65FE" w:rsidRDefault="00475E59">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9C65FE" w:rsidRDefault="00475E59">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9C65FE" w:rsidRDefault="00475E59">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9C65FE" w:rsidRDefault="00475E59">
      <w:pPr>
        <w:spacing w:line="360" w:lineRule="auto"/>
        <w:ind w:firstLine="420"/>
        <w:rPr>
          <w:rFonts w:ascii="宋体" w:eastAsia="宋体" w:hAnsi="宋体"/>
          <w:szCs w:val="21"/>
        </w:rPr>
      </w:pPr>
      <w:r>
        <w:rPr>
          <w:rFonts w:ascii="宋体" w:eastAsia="宋体" w:hAnsi="宋体" w:hint="eastAsia"/>
          <w:szCs w:val="21"/>
        </w:rPr>
        <w:t>特此声明！</w:t>
      </w:r>
    </w:p>
    <w:p w:rsidR="009C65FE" w:rsidRDefault="00475E59">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9C65FE" w:rsidRDefault="00475E59">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9C65FE" w:rsidRDefault="00475E59">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9C65FE" w:rsidRDefault="00475E59">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C65FE" w:rsidRDefault="00475E59">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C65FE" w:rsidRDefault="00475E59">
      <w:pPr>
        <w:spacing w:line="360" w:lineRule="auto"/>
        <w:rPr>
          <w:rFonts w:ascii="宋体" w:eastAsia="宋体" w:hAnsi="宋体" w:cs="宋体"/>
          <w:color w:val="000000" w:themeColor="text1"/>
        </w:rPr>
      </w:pPr>
      <w:r>
        <w:rPr>
          <w:rFonts w:ascii="宋体" w:eastAsia="宋体" w:hAnsi="宋体" w:cs="宋体"/>
          <w:color w:val="000000" w:themeColor="text1"/>
        </w:rPr>
        <w:br w:type="page"/>
      </w:r>
    </w:p>
    <w:p w:rsidR="009C65FE" w:rsidRDefault="00475E59">
      <w:pPr>
        <w:pStyle w:val="2"/>
        <w:adjustRightInd w:val="0"/>
        <w:snapToGrid w:val="0"/>
        <w:spacing w:before="0" w:after="0" w:line="360" w:lineRule="auto"/>
        <w:jc w:val="center"/>
        <w:rPr>
          <w:rFonts w:ascii="宋体" w:hAnsi="宋体"/>
        </w:rPr>
      </w:pPr>
      <w:bookmarkStart w:id="1" w:name="_Toc435515303"/>
      <w:bookmarkStart w:id="2" w:name="_Toc435514863"/>
      <w:r>
        <w:rPr>
          <w:rFonts w:ascii="宋体" w:hAnsi="宋体" w:hint="eastAsia"/>
        </w:rPr>
        <w:lastRenderedPageBreak/>
        <w:t>承诺函</w:t>
      </w:r>
    </w:p>
    <w:p w:rsidR="009C65FE" w:rsidRDefault="00475E59">
      <w:pPr>
        <w:rPr>
          <w:rFonts w:ascii="宋体" w:hAnsi="宋体"/>
          <w:b/>
          <w:szCs w:val="21"/>
        </w:rPr>
      </w:pPr>
      <w:r>
        <w:rPr>
          <w:rFonts w:ascii="宋体" w:hAnsi="宋体" w:hint="eastAsia"/>
          <w:b/>
          <w:szCs w:val="21"/>
        </w:rPr>
        <w:t>致：</w:t>
      </w:r>
      <w:r>
        <w:rPr>
          <w:rFonts w:ascii="Times New Roman" w:hAnsi="Times New Roman" w:hint="eastAsia"/>
          <w:b/>
          <w:szCs w:val="24"/>
        </w:rPr>
        <w:t>广东省肇庆监狱、</w:t>
      </w:r>
      <w:proofErr w:type="gramStart"/>
      <w:r>
        <w:rPr>
          <w:b/>
        </w:rPr>
        <w:t>云采</w:t>
      </w:r>
      <w:proofErr w:type="gramEnd"/>
      <w:r>
        <w:rPr>
          <w:b/>
        </w:rPr>
        <w:t>链（广州）信息科技有限公司</w:t>
      </w:r>
      <w:r>
        <w:rPr>
          <w:rFonts w:ascii="宋体" w:hAnsi="宋体" w:hint="eastAsia"/>
          <w:b/>
          <w:szCs w:val="21"/>
        </w:rPr>
        <w:t>：</w:t>
      </w:r>
    </w:p>
    <w:p w:rsidR="009C65FE" w:rsidRDefault="00475E59">
      <w:pPr>
        <w:snapToGrid w:val="0"/>
        <w:spacing w:line="360" w:lineRule="auto"/>
        <w:ind w:firstLineChars="250" w:firstLine="525"/>
        <w:rPr>
          <w:rFonts w:ascii="宋体" w:hAnsi="宋体"/>
          <w:szCs w:val="21"/>
        </w:rPr>
      </w:pPr>
      <w:r>
        <w:rPr>
          <w:rFonts w:ascii="宋体" w:hAnsi="宋体" w:hint="eastAsia"/>
          <w:szCs w:val="21"/>
        </w:rPr>
        <w:t xml:space="preserve">关于贵单位、贵司发布 </w:t>
      </w:r>
      <w:r>
        <w:rPr>
          <w:rFonts w:ascii="宋体" w:hAnsi="宋体" w:hint="eastAsia"/>
          <w:szCs w:val="21"/>
          <w:u w:val="single"/>
        </w:rPr>
        <w:t xml:space="preserve">  </w:t>
      </w:r>
      <w:r>
        <w:rPr>
          <w:rFonts w:ascii="宋体" w:hAnsi="宋体" w:hint="eastAsia"/>
          <w:b/>
          <w:bCs/>
          <w:szCs w:val="32"/>
          <w:u w:val="single"/>
        </w:rPr>
        <w:t>肇庆监狱“文明寝室”评比实物奖励采购</w:t>
      </w:r>
      <w:r>
        <w:rPr>
          <w:rFonts w:ascii="宋体" w:hAnsi="宋体" w:hint="eastAsia"/>
          <w:szCs w:val="21"/>
        </w:rPr>
        <w:t>的竞价公告，本公司（企业）愿意参加竞价活动，并</w:t>
      </w:r>
      <w:proofErr w:type="gramStart"/>
      <w:r>
        <w:rPr>
          <w:rFonts w:ascii="宋体" w:hAnsi="宋体" w:hint="eastAsia"/>
          <w:szCs w:val="21"/>
        </w:rPr>
        <w:t>作出</w:t>
      </w:r>
      <w:proofErr w:type="gramEnd"/>
      <w:r>
        <w:rPr>
          <w:rFonts w:ascii="宋体" w:hAnsi="宋体" w:hint="eastAsia"/>
          <w:szCs w:val="21"/>
        </w:rPr>
        <w:t>如下承诺：</w:t>
      </w:r>
    </w:p>
    <w:p w:rsidR="009C65FE" w:rsidRDefault="00475E59">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bCs/>
          <w:szCs w:val="21"/>
        </w:rPr>
        <w:t>具有履行合同所必需的设备和专业技术能力；</w:t>
      </w:r>
    </w:p>
    <w:p w:rsidR="009C65FE" w:rsidRDefault="00475E59">
      <w:pPr>
        <w:snapToGrid w:val="0"/>
        <w:spacing w:line="360" w:lineRule="auto"/>
        <w:ind w:firstLineChars="250" w:firstLine="525"/>
        <w:rPr>
          <w:rFonts w:ascii="宋体" w:hAnsi="宋体"/>
          <w:szCs w:val="21"/>
        </w:rPr>
      </w:pPr>
      <w:r>
        <w:rPr>
          <w:rFonts w:ascii="宋体" w:hAnsi="宋体" w:hint="eastAsia"/>
          <w:szCs w:val="21"/>
        </w:rPr>
        <w:t>本公司（企业）保证货物来源渠道正规合法；</w:t>
      </w:r>
    </w:p>
    <w:p w:rsidR="009C65FE" w:rsidRDefault="00475E59">
      <w:pPr>
        <w:snapToGrid w:val="0"/>
        <w:spacing w:line="360" w:lineRule="auto"/>
        <w:ind w:firstLineChars="250" w:firstLine="525"/>
        <w:rPr>
          <w:rFonts w:ascii="宋体" w:hAnsi="宋体"/>
          <w:szCs w:val="21"/>
        </w:rPr>
      </w:pPr>
      <w:r>
        <w:rPr>
          <w:rFonts w:ascii="宋体" w:hAnsi="宋体" w:hint="eastAsia"/>
          <w:szCs w:val="21"/>
        </w:rPr>
        <w:t>否则，由此所造成的损失、不良后果及法律责任，一律由我公司（企业）承担。</w:t>
      </w:r>
    </w:p>
    <w:p w:rsidR="009C65FE" w:rsidRDefault="009C65FE">
      <w:pPr>
        <w:snapToGrid w:val="0"/>
        <w:spacing w:line="360" w:lineRule="auto"/>
        <w:ind w:firstLineChars="250" w:firstLine="525"/>
        <w:rPr>
          <w:rFonts w:ascii="宋体" w:hAnsi="宋体"/>
          <w:szCs w:val="21"/>
        </w:rPr>
      </w:pPr>
    </w:p>
    <w:p w:rsidR="009C65FE" w:rsidRDefault="00475E59">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9C65FE" w:rsidRDefault="00475E59">
      <w:pPr>
        <w:pStyle w:val="af6"/>
        <w:numPr>
          <w:ilvl w:val="0"/>
          <w:numId w:val="18"/>
        </w:numPr>
        <w:autoSpaceDE w:val="0"/>
        <w:autoSpaceDN w:val="0"/>
        <w:adjustRightInd w:val="0"/>
        <w:spacing w:line="360" w:lineRule="auto"/>
        <w:ind w:firstLineChars="0"/>
        <w:rPr>
          <w:rFonts w:ascii="宋体" w:hAnsi="宋体"/>
        </w:rPr>
      </w:pPr>
      <w:proofErr w:type="gramStart"/>
      <w:r>
        <w:rPr>
          <w:rFonts w:ascii="宋体" w:hAnsi="宋体" w:hint="eastAsia"/>
        </w:rPr>
        <w:t>本承诺函必须</w:t>
      </w:r>
      <w:proofErr w:type="gramEnd"/>
      <w:r>
        <w:rPr>
          <w:rFonts w:ascii="宋体" w:hAnsi="宋体" w:hint="eastAsia"/>
        </w:rPr>
        <w:t>提供且内容不得擅自删改，否则视为响应无效。</w:t>
      </w:r>
    </w:p>
    <w:p w:rsidR="009C65FE" w:rsidRDefault="00475E59">
      <w:pPr>
        <w:pStyle w:val="af6"/>
        <w:numPr>
          <w:ilvl w:val="0"/>
          <w:numId w:val="18"/>
        </w:numPr>
        <w:snapToGrid w:val="0"/>
        <w:spacing w:line="360" w:lineRule="auto"/>
        <w:ind w:firstLineChars="0"/>
        <w:rPr>
          <w:rFonts w:ascii="宋体" w:hAnsi="宋体"/>
          <w:szCs w:val="21"/>
        </w:rPr>
      </w:pPr>
      <w:proofErr w:type="gramStart"/>
      <w:r>
        <w:rPr>
          <w:rFonts w:ascii="宋体" w:hAnsi="宋体" w:hint="eastAsia"/>
          <w:szCs w:val="21"/>
        </w:rPr>
        <w:t>本承诺函如</w:t>
      </w:r>
      <w:proofErr w:type="gramEnd"/>
      <w:r>
        <w:rPr>
          <w:rFonts w:ascii="宋体" w:hAnsi="宋体" w:hint="eastAsia"/>
          <w:szCs w:val="21"/>
        </w:rPr>
        <w:t>有虚假或与事实不符的，作无效报价处理。</w:t>
      </w:r>
    </w:p>
    <w:p w:rsidR="009C65FE" w:rsidRDefault="009C65FE">
      <w:pPr>
        <w:snapToGrid w:val="0"/>
        <w:spacing w:line="360" w:lineRule="auto"/>
        <w:ind w:firstLineChars="250" w:firstLine="525"/>
        <w:rPr>
          <w:rFonts w:ascii="宋体" w:hAnsi="宋体"/>
          <w:szCs w:val="21"/>
        </w:rPr>
      </w:pPr>
    </w:p>
    <w:p w:rsidR="009C65FE" w:rsidRDefault="00475E59">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9C65FE" w:rsidRDefault="009C65FE">
      <w:pPr>
        <w:pStyle w:val="af6"/>
        <w:spacing w:line="360" w:lineRule="auto"/>
        <w:ind w:left="1200" w:right="210" w:firstLineChars="0" w:firstLine="0"/>
        <w:jc w:val="right"/>
        <w:rPr>
          <w:rFonts w:ascii="宋体" w:hAnsi="宋体"/>
          <w:szCs w:val="21"/>
          <w:u w:val="single"/>
        </w:rPr>
      </w:pPr>
    </w:p>
    <w:p w:rsidR="009C65FE" w:rsidRDefault="00475E59">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9C65FE" w:rsidRDefault="009C65FE">
      <w:pPr>
        <w:spacing w:line="360" w:lineRule="auto"/>
        <w:rPr>
          <w:rFonts w:ascii="宋体" w:hAnsi="宋体"/>
          <w:szCs w:val="21"/>
        </w:rPr>
      </w:pPr>
    </w:p>
    <w:bookmarkEnd w:id="1"/>
    <w:bookmarkEnd w:id="2"/>
    <w:p w:rsidR="009C65FE" w:rsidRDefault="009C65FE">
      <w:pPr>
        <w:spacing w:line="360" w:lineRule="auto"/>
        <w:rPr>
          <w:rFonts w:ascii="宋体" w:eastAsia="宋体" w:hAnsi="宋体" w:cs="宋体"/>
          <w:color w:val="000000" w:themeColor="text1"/>
        </w:rPr>
      </w:pPr>
    </w:p>
    <w:sectPr w:rsidR="009C65FE">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1D49B2" w15:done="0"/>
  <w15:commentEx w15:paraId="64DE2766" w15:done="0"/>
  <w15:commentEx w15:paraId="741119AC" w15:done="0" w15:paraIdParent="64DE2766"/>
  <w15:commentEx w15:paraId="71207922" w15:done="0"/>
  <w15:commentEx w15:paraId="4B5767C9" w15:done="0" w15:paraIdParent="71207922"/>
  <w15:commentEx w15:paraId="643E5FBF" w15:done="0"/>
  <w15:commentEx w15:paraId="7F7154CC" w15:done="0" w15:paraIdParent="643E5FBF"/>
  <w15:commentEx w15:paraId="22786743" w15:done="0"/>
  <w15:commentEx w15:paraId="6C335B0B" w15:done="0" w15:paraIdParent="22786743"/>
  <w15:commentEx w15:paraId="68D45BC7" w15:done="0"/>
  <w15:commentEx w15:paraId="4E811F7D" w15:done="0" w15:paraIdParent="68D45BC7"/>
  <w15:commentEx w15:paraId="30094329" w15:done="0"/>
  <w15:commentEx w15:paraId="5E5A5915" w15:done="0" w15:paraIdParent="30094329"/>
  <w15:commentEx w15:paraId="369C1F00" w15:done="0"/>
  <w15:commentEx w15:paraId="4A16424E" w15:done="0" w15:paraIdParent="369C1F00"/>
  <w15:commentEx w15:paraId="76490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7" w:rsidRDefault="00DC74C7">
      <w:r>
        <w:separator/>
      </w:r>
    </w:p>
  </w:endnote>
  <w:endnote w:type="continuationSeparator" w:id="0">
    <w:p w:rsidR="00DC74C7" w:rsidRDefault="00DC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7" w:rsidRDefault="00DC74C7">
      <w:r>
        <w:separator/>
      </w:r>
    </w:p>
  </w:footnote>
  <w:footnote w:type="continuationSeparator" w:id="0">
    <w:p w:rsidR="00DC74C7" w:rsidRDefault="00DC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FE" w:rsidRDefault="00475E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FE" w:rsidRDefault="00475E59">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AFF3D9F"/>
    <w:multiLevelType w:val="multilevel"/>
    <w:tmpl w:val="2AFF3D9F"/>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3">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4">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6">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E19083E"/>
    <w:multiLevelType w:val="multilevel"/>
    <w:tmpl w:val="6E19083E"/>
    <w:lvl w:ilvl="0">
      <w:start w:val="1"/>
      <w:numFmt w:val="decimal"/>
      <w:lvlText w:val="%1."/>
      <w:lvlJc w:val="left"/>
      <w:pPr>
        <w:ind w:left="420" w:hanging="420"/>
      </w:pPr>
      <w:rPr>
        <w:rFonts w:ascii="宋体" w:eastAsia="宋体" w:hAnsi="宋体"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6"/>
  </w:num>
  <w:num w:numId="3">
    <w:abstractNumId w:val="3"/>
  </w:num>
  <w:num w:numId="4">
    <w:abstractNumId w:val="13"/>
  </w:num>
  <w:num w:numId="5">
    <w:abstractNumId w:val="1"/>
  </w:num>
  <w:num w:numId="6">
    <w:abstractNumId w:val="6"/>
  </w:num>
  <w:num w:numId="7">
    <w:abstractNumId w:val="8"/>
  </w:num>
  <w:num w:numId="8">
    <w:abstractNumId w:val="15"/>
  </w:num>
  <w:num w:numId="9">
    <w:abstractNumId w:val="9"/>
  </w:num>
  <w:num w:numId="10">
    <w:abstractNumId w:val="2"/>
  </w:num>
  <w:num w:numId="11">
    <w:abstractNumId w:val="0"/>
  </w:num>
  <w:num w:numId="12">
    <w:abstractNumId w:val="7"/>
  </w:num>
  <w:num w:numId="13">
    <w:abstractNumId w:val="10"/>
  </w:num>
  <w:num w:numId="14">
    <w:abstractNumId w:val="4"/>
  </w:num>
  <w:num w:numId="15">
    <w:abstractNumId w:val="17"/>
  </w:num>
  <w:num w:numId="16">
    <w:abstractNumId w:val="12"/>
  </w:num>
  <w:num w:numId="17">
    <w:abstractNumId w:val="14"/>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吴伟健">
    <w15:presenceInfo w15:providerId="None" w15:userId="吴伟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OWZjMjE3M2JjMDEyNWNiNTAxNzZmMzg0YWZkNmIifQ=="/>
  </w:docVars>
  <w:rsids>
    <w:rsidRoot w:val="00603670"/>
    <w:rsid w:val="000020F5"/>
    <w:rsid w:val="0000298A"/>
    <w:rsid w:val="000034F2"/>
    <w:rsid w:val="00011A82"/>
    <w:rsid w:val="000163AB"/>
    <w:rsid w:val="000219A9"/>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0F72CA"/>
    <w:rsid w:val="001019F2"/>
    <w:rsid w:val="0010235B"/>
    <w:rsid w:val="00107E2D"/>
    <w:rsid w:val="00110D31"/>
    <w:rsid w:val="00111B57"/>
    <w:rsid w:val="0011556A"/>
    <w:rsid w:val="00116EDF"/>
    <w:rsid w:val="001200BB"/>
    <w:rsid w:val="00123BEA"/>
    <w:rsid w:val="001304CF"/>
    <w:rsid w:val="00135715"/>
    <w:rsid w:val="00140AD2"/>
    <w:rsid w:val="00142ED9"/>
    <w:rsid w:val="00143DFC"/>
    <w:rsid w:val="00145AE8"/>
    <w:rsid w:val="00152A8B"/>
    <w:rsid w:val="0016171E"/>
    <w:rsid w:val="00175ECB"/>
    <w:rsid w:val="001775AE"/>
    <w:rsid w:val="00182BE9"/>
    <w:rsid w:val="001863E0"/>
    <w:rsid w:val="00192F15"/>
    <w:rsid w:val="001938B3"/>
    <w:rsid w:val="001A0DDF"/>
    <w:rsid w:val="001A769F"/>
    <w:rsid w:val="001B0A70"/>
    <w:rsid w:val="001B74DB"/>
    <w:rsid w:val="001C071E"/>
    <w:rsid w:val="001C3D61"/>
    <w:rsid w:val="001C43C7"/>
    <w:rsid w:val="001C6BE3"/>
    <w:rsid w:val="001C706F"/>
    <w:rsid w:val="001D1026"/>
    <w:rsid w:val="001D33E6"/>
    <w:rsid w:val="001D3E3B"/>
    <w:rsid w:val="001E48AC"/>
    <w:rsid w:val="001E5C33"/>
    <w:rsid w:val="001F3F8C"/>
    <w:rsid w:val="002056C6"/>
    <w:rsid w:val="00215FE5"/>
    <w:rsid w:val="00220312"/>
    <w:rsid w:val="00220DEC"/>
    <w:rsid w:val="002379C7"/>
    <w:rsid w:val="0024390D"/>
    <w:rsid w:val="00251790"/>
    <w:rsid w:val="00253352"/>
    <w:rsid w:val="00262DAA"/>
    <w:rsid w:val="0026399A"/>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D08"/>
    <w:rsid w:val="002C7CC8"/>
    <w:rsid w:val="002D08D3"/>
    <w:rsid w:val="002D4EBD"/>
    <w:rsid w:val="002D5B83"/>
    <w:rsid w:val="002E0263"/>
    <w:rsid w:val="002E5F86"/>
    <w:rsid w:val="002E5FC8"/>
    <w:rsid w:val="002E61D3"/>
    <w:rsid w:val="002E66A9"/>
    <w:rsid w:val="002F352E"/>
    <w:rsid w:val="002F4A33"/>
    <w:rsid w:val="002F5E67"/>
    <w:rsid w:val="00312B0A"/>
    <w:rsid w:val="0031356B"/>
    <w:rsid w:val="00327C22"/>
    <w:rsid w:val="003326FA"/>
    <w:rsid w:val="00332AF3"/>
    <w:rsid w:val="00336F07"/>
    <w:rsid w:val="00342E19"/>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05334"/>
    <w:rsid w:val="00410872"/>
    <w:rsid w:val="00412749"/>
    <w:rsid w:val="00420AFB"/>
    <w:rsid w:val="004211A3"/>
    <w:rsid w:val="00425F66"/>
    <w:rsid w:val="00431BF0"/>
    <w:rsid w:val="00431DBE"/>
    <w:rsid w:val="00433B9F"/>
    <w:rsid w:val="00456ED5"/>
    <w:rsid w:val="0045760A"/>
    <w:rsid w:val="00460016"/>
    <w:rsid w:val="004610D7"/>
    <w:rsid w:val="004613B9"/>
    <w:rsid w:val="0047081D"/>
    <w:rsid w:val="00473854"/>
    <w:rsid w:val="00475E59"/>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EEC"/>
    <w:rsid w:val="005362AA"/>
    <w:rsid w:val="005370D2"/>
    <w:rsid w:val="005456E9"/>
    <w:rsid w:val="005462F7"/>
    <w:rsid w:val="005521A5"/>
    <w:rsid w:val="005537EE"/>
    <w:rsid w:val="00555B34"/>
    <w:rsid w:val="00565168"/>
    <w:rsid w:val="005656FE"/>
    <w:rsid w:val="005678E8"/>
    <w:rsid w:val="00572B62"/>
    <w:rsid w:val="00577172"/>
    <w:rsid w:val="00585A83"/>
    <w:rsid w:val="00591BC0"/>
    <w:rsid w:val="00593C7A"/>
    <w:rsid w:val="00596757"/>
    <w:rsid w:val="005B1D70"/>
    <w:rsid w:val="005B3711"/>
    <w:rsid w:val="005C064C"/>
    <w:rsid w:val="005C3A40"/>
    <w:rsid w:val="005C413A"/>
    <w:rsid w:val="005D0B0F"/>
    <w:rsid w:val="005D4A57"/>
    <w:rsid w:val="005D4E01"/>
    <w:rsid w:val="005D72B7"/>
    <w:rsid w:val="005D796C"/>
    <w:rsid w:val="005E2511"/>
    <w:rsid w:val="005E4015"/>
    <w:rsid w:val="005E748F"/>
    <w:rsid w:val="005F00ED"/>
    <w:rsid w:val="005F4F7A"/>
    <w:rsid w:val="005F6D53"/>
    <w:rsid w:val="005F7E9F"/>
    <w:rsid w:val="00603670"/>
    <w:rsid w:val="006037D5"/>
    <w:rsid w:val="00616532"/>
    <w:rsid w:val="00616AE3"/>
    <w:rsid w:val="00620F2C"/>
    <w:rsid w:val="00625BC4"/>
    <w:rsid w:val="00627F1C"/>
    <w:rsid w:val="00631641"/>
    <w:rsid w:val="00632D27"/>
    <w:rsid w:val="006333E3"/>
    <w:rsid w:val="0064715C"/>
    <w:rsid w:val="00653613"/>
    <w:rsid w:val="00655177"/>
    <w:rsid w:val="0066018A"/>
    <w:rsid w:val="00662408"/>
    <w:rsid w:val="00673379"/>
    <w:rsid w:val="0067437D"/>
    <w:rsid w:val="006779F7"/>
    <w:rsid w:val="00680244"/>
    <w:rsid w:val="006817FD"/>
    <w:rsid w:val="006923B3"/>
    <w:rsid w:val="00693772"/>
    <w:rsid w:val="006948F2"/>
    <w:rsid w:val="006A3424"/>
    <w:rsid w:val="006A61C8"/>
    <w:rsid w:val="006B07B5"/>
    <w:rsid w:val="006B1BFB"/>
    <w:rsid w:val="006B20C7"/>
    <w:rsid w:val="006B764E"/>
    <w:rsid w:val="006D213E"/>
    <w:rsid w:val="006D5FC6"/>
    <w:rsid w:val="006D7E04"/>
    <w:rsid w:val="006F1E71"/>
    <w:rsid w:val="006F4F66"/>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1C9A"/>
    <w:rsid w:val="00762179"/>
    <w:rsid w:val="00766BD6"/>
    <w:rsid w:val="00772ED2"/>
    <w:rsid w:val="00781170"/>
    <w:rsid w:val="00781957"/>
    <w:rsid w:val="00783B9B"/>
    <w:rsid w:val="00786D28"/>
    <w:rsid w:val="00793437"/>
    <w:rsid w:val="0079465B"/>
    <w:rsid w:val="007B3B6C"/>
    <w:rsid w:val="007B5567"/>
    <w:rsid w:val="007B645B"/>
    <w:rsid w:val="007C5792"/>
    <w:rsid w:val="007E02BB"/>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6BA5"/>
    <w:rsid w:val="00837C42"/>
    <w:rsid w:val="00847407"/>
    <w:rsid w:val="008537C7"/>
    <w:rsid w:val="008556E4"/>
    <w:rsid w:val="00856F2F"/>
    <w:rsid w:val="0086309C"/>
    <w:rsid w:val="008630BA"/>
    <w:rsid w:val="00875023"/>
    <w:rsid w:val="00881257"/>
    <w:rsid w:val="00882269"/>
    <w:rsid w:val="00882E6A"/>
    <w:rsid w:val="00895782"/>
    <w:rsid w:val="008A5110"/>
    <w:rsid w:val="008A7093"/>
    <w:rsid w:val="008A75A4"/>
    <w:rsid w:val="008B13BE"/>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77A55"/>
    <w:rsid w:val="00981FCF"/>
    <w:rsid w:val="009877F1"/>
    <w:rsid w:val="00990253"/>
    <w:rsid w:val="00991F41"/>
    <w:rsid w:val="009A21C0"/>
    <w:rsid w:val="009A4BF3"/>
    <w:rsid w:val="009B2D19"/>
    <w:rsid w:val="009B4D41"/>
    <w:rsid w:val="009B7D69"/>
    <w:rsid w:val="009C2257"/>
    <w:rsid w:val="009C2904"/>
    <w:rsid w:val="009C2D78"/>
    <w:rsid w:val="009C51EA"/>
    <w:rsid w:val="009C65FE"/>
    <w:rsid w:val="009D0859"/>
    <w:rsid w:val="009D31DD"/>
    <w:rsid w:val="009D4FC9"/>
    <w:rsid w:val="009E5075"/>
    <w:rsid w:val="009E5F7B"/>
    <w:rsid w:val="009F0430"/>
    <w:rsid w:val="009F22AA"/>
    <w:rsid w:val="00A042E3"/>
    <w:rsid w:val="00A0472A"/>
    <w:rsid w:val="00A13934"/>
    <w:rsid w:val="00A16824"/>
    <w:rsid w:val="00A16C1A"/>
    <w:rsid w:val="00A202CE"/>
    <w:rsid w:val="00A258AD"/>
    <w:rsid w:val="00A30C64"/>
    <w:rsid w:val="00A35A63"/>
    <w:rsid w:val="00A444BF"/>
    <w:rsid w:val="00A45A6D"/>
    <w:rsid w:val="00A464C4"/>
    <w:rsid w:val="00A72461"/>
    <w:rsid w:val="00A82740"/>
    <w:rsid w:val="00A96C2F"/>
    <w:rsid w:val="00AA2719"/>
    <w:rsid w:val="00AA4A01"/>
    <w:rsid w:val="00AB0155"/>
    <w:rsid w:val="00AB6105"/>
    <w:rsid w:val="00AC2AF9"/>
    <w:rsid w:val="00AD08E8"/>
    <w:rsid w:val="00AD3C05"/>
    <w:rsid w:val="00AD6219"/>
    <w:rsid w:val="00AE270A"/>
    <w:rsid w:val="00AE2F48"/>
    <w:rsid w:val="00AF1D6C"/>
    <w:rsid w:val="00AF4372"/>
    <w:rsid w:val="00AF527B"/>
    <w:rsid w:val="00B0099A"/>
    <w:rsid w:val="00B06AE0"/>
    <w:rsid w:val="00B141DC"/>
    <w:rsid w:val="00B16927"/>
    <w:rsid w:val="00B408E8"/>
    <w:rsid w:val="00B41A89"/>
    <w:rsid w:val="00B462BC"/>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CD9"/>
    <w:rsid w:val="00BD6942"/>
    <w:rsid w:val="00BF04FE"/>
    <w:rsid w:val="00BF568B"/>
    <w:rsid w:val="00BF66FD"/>
    <w:rsid w:val="00C00098"/>
    <w:rsid w:val="00C00F04"/>
    <w:rsid w:val="00C02598"/>
    <w:rsid w:val="00C05846"/>
    <w:rsid w:val="00C15D16"/>
    <w:rsid w:val="00C2026A"/>
    <w:rsid w:val="00C21B82"/>
    <w:rsid w:val="00C31252"/>
    <w:rsid w:val="00C368FE"/>
    <w:rsid w:val="00C40805"/>
    <w:rsid w:val="00C455DD"/>
    <w:rsid w:val="00C476C2"/>
    <w:rsid w:val="00C47A5D"/>
    <w:rsid w:val="00C541C5"/>
    <w:rsid w:val="00C56A1C"/>
    <w:rsid w:val="00C65789"/>
    <w:rsid w:val="00C734A3"/>
    <w:rsid w:val="00C776A4"/>
    <w:rsid w:val="00C83E6E"/>
    <w:rsid w:val="00C90DA1"/>
    <w:rsid w:val="00C96754"/>
    <w:rsid w:val="00C97F20"/>
    <w:rsid w:val="00CA090A"/>
    <w:rsid w:val="00CA0CCB"/>
    <w:rsid w:val="00CA0FD7"/>
    <w:rsid w:val="00CC17D4"/>
    <w:rsid w:val="00CC65AF"/>
    <w:rsid w:val="00CD143C"/>
    <w:rsid w:val="00CD57F2"/>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635"/>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C74C7"/>
    <w:rsid w:val="00DD1F0C"/>
    <w:rsid w:val="00DD2C2A"/>
    <w:rsid w:val="00DD3557"/>
    <w:rsid w:val="00DD4221"/>
    <w:rsid w:val="00DE0BAD"/>
    <w:rsid w:val="00E01F9F"/>
    <w:rsid w:val="00E06F98"/>
    <w:rsid w:val="00E07AB9"/>
    <w:rsid w:val="00E127FA"/>
    <w:rsid w:val="00E14499"/>
    <w:rsid w:val="00E255DD"/>
    <w:rsid w:val="00E300EB"/>
    <w:rsid w:val="00E33E2A"/>
    <w:rsid w:val="00E3421A"/>
    <w:rsid w:val="00E34EB3"/>
    <w:rsid w:val="00E4552F"/>
    <w:rsid w:val="00E456ED"/>
    <w:rsid w:val="00E46F4E"/>
    <w:rsid w:val="00E52B0C"/>
    <w:rsid w:val="00E63355"/>
    <w:rsid w:val="00E70313"/>
    <w:rsid w:val="00E737BB"/>
    <w:rsid w:val="00E81F84"/>
    <w:rsid w:val="00E84F37"/>
    <w:rsid w:val="00E94445"/>
    <w:rsid w:val="00E96562"/>
    <w:rsid w:val="00EA08B8"/>
    <w:rsid w:val="00EA1D68"/>
    <w:rsid w:val="00EA6C46"/>
    <w:rsid w:val="00EB0F51"/>
    <w:rsid w:val="00EB2163"/>
    <w:rsid w:val="00EB3E5D"/>
    <w:rsid w:val="00EC6A4D"/>
    <w:rsid w:val="00EC6B71"/>
    <w:rsid w:val="00ED20EE"/>
    <w:rsid w:val="00ED5181"/>
    <w:rsid w:val="00ED5E10"/>
    <w:rsid w:val="00EE01E0"/>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3734F"/>
    <w:rsid w:val="00F461FE"/>
    <w:rsid w:val="00F4747C"/>
    <w:rsid w:val="00F5165D"/>
    <w:rsid w:val="00F523A2"/>
    <w:rsid w:val="00F57ECC"/>
    <w:rsid w:val="00F60113"/>
    <w:rsid w:val="00F61DA9"/>
    <w:rsid w:val="00F67ABD"/>
    <w:rsid w:val="00F70189"/>
    <w:rsid w:val="00F705B7"/>
    <w:rsid w:val="00F71BEE"/>
    <w:rsid w:val="00F743B8"/>
    <w:rsid w:val="00F74919"/>
    <w:rsid w:val="00FA5D03"/>
    <w:rsid w:val="00FB58C3"/>
    <w:rsid w:val="00FC353C"/>
    <w:rsid w:val="00FD12C6"/>
    <w:rsid w:val="00FD28E2"/>
    <w:rsid w:val="00FD45FB"/>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0E67D7"/>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1A6FD9"/>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72BDE"/>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semiHidden="0"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1260"/>
        <w:tab w:val="right" w:leader="dot" w:pos="8722"/>
      </w:tabs>
      <w:spacing w:line="360" w:lineRule="auto"/>
      <w:jc w:val="left"/>
    </w:pPr>
    <w:rPr>
      <w:rFonts w:ascii="宋体" w:eastAsia="宋体" w:hAnsi="宋体" w:cs="Times New Roman"/>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99"/>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semiHidden="0"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1260"/>
        <w:tab w:val="right" w:leader="dot" w:pos="8722"/>
      </w:tabs>
      <w:spacing w:line="360" w:lineRule="auto"/>
      <w:jc w:val="left"/>
    </w:pPr>
    <w:rPr>
      <w:rFonts w:ascii="宋体" w:eastAsia="宋体" w:hAnsi="宋体" w:cs="Times New Roman"/>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99"/>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CC9C1-24D2-40A0-86CC-8E291772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1096</Words>
  <Characters>6248</Characters>
  <Application>Microsoft Office Word</Application>
  <DocSecurity>0</DocSecurity>
  <Lines>52</Lines>
  <Paragraphs>14</Paragraphs>
  <ScaleCrop>false</ScaleCrop>
  <Company>Sky123.Org</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2024-03-22T09:50:00Z</dcterms:created>
  <dcterms:modified xsi:type="dcterms:W3CDTF">2024-03-22T09:50:00Z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49D41F518AB34B8C8D3607C7F75F1418_13</vt:lpwstr>
  </property>
</Properties>
</file>