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BB5" w:rsidRDefault="00475EA8">
      <w:pPr>
        <w:pStyle w:val="1"/>
        <w:jc w:val="center"/>
      </w:pPr>
      <w:r>
        <w:rPr>
          <w:rFonts w:hint="eastAsia"/>
        </w:rPr>
        <w:t>广东省肇庆监狱医院广告标识项目合同</w:t>
      </w:r>
    </w:p>
    <w:p w:rsidR="00BA1BB5" w:rsidRDefault="00475EA8">
      <w:pPr>
        <w:pStyle w:val="a7"/>
        <w:tabs>
          <w:tab w:val="left" w:pos="540"/>
        </w:tabs>
        <w:adjustRightInd w:val="0"/>
        <w:snapToGrid w:val="0"/>
        <w:spacing w:line="360" w:lineRule="auto"/>
        <w:rPr>
          <w:sz w:val="28"/>
          <w:szCs w:val="28"/>
        </w:rPr>
      </w:pPr>
      <w:r>
        <w:rPr>
          <w:rFonts w:hint="eastAsia"/>
          <w:sz w:val="28"/>
          <w:szCs w:val="28"/>
        </w:rPr>
        <w:t>甲方:广东省肇庆监狱</w:t>
      </w:r>
    </w:p>
    <w:p w:rsidR="00BA1BB5" w:rsidRDefault="00475EA8">
      <w:pPr>
        <w:pStyle w:val="a7"/>
        <w:tabs>
          <w:tab w:val="left" w:pos="540"/>
        </w:tabs>
        <w:adjustRightInd w:val="0"/>
        <w:snapToGrid w:val="0"/>
        <w:spacing w:line="360" w:lineRule="auto"/>
        <w:rPr>
          <w:sz w:val="28"/>
          <w:szCs w:val="28"/>
        </w:rPr>
      </w:pPr>
      <w:r>
        <w:rPr>
          <w:rFonts w:hint="eastAsia"/>
          <w:sz w:val="28"/>
          <w:szCs w:val="28"/>
        </w:rPr>
        <w:t>乙方:XXX</w:t>
      </w:r>
    </w:p>
    <w:p w:rsidR="00BA1BB5" w:rsidRDefault="00475EA8">
      <w:pPr>
        <w:pStyle w:val="a7"/>
        <w:tabs>
          <w:tab w:val="left" w:pos="540"/>
        </w:tabs>
        <w:adjustRightInd w:val="0"/>
        <w:snapToGrid w:val="0"/>
        <w:spacing w:line="360" w:lineRule="auto"/>
        <w:ind w:firstLineChars="200" w:firstLine="560"/>
        <w:rPr>
          <w:sz w:val="28"/>
          <w:szCs w:val="28"/>
        </w:rPr>
      </w:pPr>
      <w:r>
        <w:rPr>
          <w:rFonts w:hint="eastAsia"/>
          <w:sz w:val="28"/>
          <w:szCs w:val="28"/>
        </w:rPr>
        <w:t>根据广东省肇庆监狱医院广告标识项目(项目编号:XXX的采购结果，甲乙双方依据《中华人民共和国民法典》，就甲方向乙方购买，乙方向甲方出售本合同货物事宜，通过平等协商达成一致，签订本合同:</w:t>
      </w:r>
    </w:p>
    <w:p w:rsidR="00BA1BB5" w:rsidRDefault="00475EA8">
      <w:pPr>
        <w:pStyle w:val="a7"/>
        <w:tabs>
          <w:tab w:val="left" w:pos="540"/>
        </w:tabs>
        <w:adjustRightInd w:val="0"/>
        <w:snapToGrid w:val="0"/>
        <w:spacing w:line="360" w:lineRule="auto"/>
        <w:ind w:firstLineChars="200" w:firstLine="562"/>
        <w:rPr>
          <w:b/>
          <w:sz w:val="28"/>
          <w:szCs w:val="28"/>
        </w:rPr>
      </w:pPr>
      <w:r>
        <w:rPr>
          <w:rFonts w:hAnsi="宋体" w:hint="eastAsia"/>
          <w:b/>
          <w:sz w:val="28"/>
          <w:szCs w:val="28"/>
        </w:rPr>
        <w:t>一、采购清单</w:t>
      </w:r>
      <w:r>
        <w:rPr>
          <w:rFonts w:hAnsi="宋体"/>
          <w:b/>
          <w:sz w:val="28"/>
          <w:szCs w:val="28"/>
        </w:rPr>
        <w:t>:</w:t>
      </w:r>
    </w:p>
    <w:tbl>
      <w:tblPr>
        <w:tblStyle w:val="ac"/>
        <w:tblW w:w="9687" w:type="dxa"/>
        <w:jc w:val="center"/>
        <w:tblLayout w:type="fixed"/>
        <w:tblLook w:val="04A0" w:firstRow="1" w:lastRow="0" w:firstColumn="1" w:lastColumn="0" w:noHBand="0" w:noVBand="1"/>
      </w:tblPr>
      <w:tblGrid>
        <w:gridCol w:w="697"/>
        <w:gridCol w:w="900"/>
        <w:gridCol w:w="1080"/>
        <w:gridCol w:w="2022"/>
        <w:gridCol w:w="642"/>
        <w:gridCol w:w="647"/>
        <w:gridCol w:w="3699"/>
      </w:tblGrid>
      <w:tr w:rsidR="00BA1BB5">
        <w:trPr>
          <w:trHeight w:val="368"/>
          <w:jc w:val="center"/>
        </w:trPr>
        <w:tc>
          <w:tcPr>
            <w:tcW w:w="697" w:type="dxa"/>
            <w:vAlign w:val="center"/>
          </w:tcPr>
          <w:p w:rsidR="00BA1BB5" w:rsidRDefault="00475EA8">
            <w:pPr>
              <w:snapToGrid w:val="0"/>
              <w:jc w:val="center"/>
              <w:rPr>
                <w:rFonts w:ascii="宋体" w:eastAsia="宋体" w:hAnsi="宋体"/>
                <w:b/>
                <w:bCs/>
                <w:sz w:val="24"/>
              </w:rPr>
            </w:pPr>
            <w:r>
              <w:rPr>
                <w:rFonts w:ascii="宋体" w:eastAsia="宋体" w:hAnsi="宋体" w:hint="eastAsia"/>
                <w:b/>
                <w:bCs/>
                <w:sz w:val="24"/>
              </w:rPr>
              <w:t>序号</w:t>
            </w:r>
          </w:p>
        </w:tc>
        <w:tc>
          <w:tcPr>
            <w:tcW w:w="900" w:type="dxa"/>
            <w:vAlign w:val="center"/>
          </w:tcPr>
          <w:p w:rsidR="00BA1BB5" w:rsidRDefault="00475EA8">
            <w:pPr>
              <w:snapToGrid w:val="0"/>
              <w:jc w:val="center"/>
              <w:rPr>
                <w:rFonts w:ascii="宋体" w:eastAsia="宋体" w:hAnsi="宋体"/>
                <w:b/>
                <w:bCs/>
                <w:sz w:val="24"/>
              </w:rPr>
            </w:pPr>
            <w:r>
              <w:rPr>
                <w:rFonts w:ascii="宋体" w:eastAsia="宋体" w:hAnsi="宋体" w:hint="eastAsia"/>
                <w:b/>
                <w:bCs/>
                <w:sz w:val="24"/>
              </w:rPr>
              <w:t>名称</w:t>
            </w:r>
          </w:p>
        </w:tc>
        <w:tc>
          <w:tcPr>
            <w:tcW w:w="1080" w:type="dxa"/>
            <w:vAlign w:val="center"/>
          </w:tcPr>
          <w:p w:rsidR="00BA1BB5" w:rsidRDefault="00475EA8">
            <w:pPr>
              <w:snapToGrid w:val="0"/>
              <w:jc w:val="center"/>
              <w:rPr>
                <w:rFonts w:ascii="宋体" w:eastAsia="宋体" w:hAnsi="宋体"/>
                <w:b/>
                <w:bCs/>
                <w:sz w:val="24"/>
              </w:rPr>
            </w:pPr>
            <w:r>
              <w:rPr>
                <w:rFonts w:ascii="宋体" w:eastAsia="宋体" w:hAnsi="宋体" w:hint="eastAsia"/>
                <w:b/>
                <w:bCs/>
                <w:sz w:val="24"/>
              </w:rPr>
              <w:t>位置</w:t>
            </w:r>
          </w:p>
        </w:tc>
        <w:tc>
          <w:tcPr>
            <w:tcW w:w="2022" w:type="dxa"/>
            <w:vAlign w:val="center"/>
          </w:tcPr>
          <w:p w:rsidR="00BA1BB5" w:rsidRDefault="00475EA8">
            <w:pPr>
              <w:snapToGrid w:val="0"/>
              <w:jc w:val="center"/>
              <w:rPr>
                <w:rFonts w:ascii="宋体" w:eastAsia="宋体" w:hAnsi="宋体"/>
                <w:b/>
                <w:bCs/>
                <w:sz w:val="24"/>
              </w:rPr>
            </w:pPr>
            <w:r>
              <w:rPr>
                <w:rFonts w:ascii="宋体" w:eastAsia="宋体" w:hAnsi="宋体" w:hint="eastAsia"/>
                <w:b/>
                <w:bCs/>
                <w:sz w:val="24"/>
              </w:rPr>
              <w:t>材质与工艺</w:t>
            </w:r>
          </w:p>
        </w:tc>
        <w:tc>
          <w:tcPr>
            <w:tcW w:w="642" w:type="dxa"/>
            <w:vAlign w:val="center"/>
          </w:tcPr>
          <w:p w:rsidR="00BA1BB5" w:rsidRDefault="00475EA8">
            <w:pPr>
              <w:snapToGrid w:val="0"/>
              <w:jc w:val="center"/>
              <w:rPr>
                <w:rFonts w:ascii="宋体" w:eastAsia="宋体" w:hAnsi="宋体"/>
                <w:b/>
                <w:bCs/>
                <w:sz w:val="24"/>
              </w:rPr>
            </w:pPr>
            <w:r>
              <w:rPr>
                <w:rFonts w:ascii="宋体" w:eastAsia="宋体" w:hAnsi="宋体" w:hint="eastAsia"/>
                <w:b/>
                <w:bCs/>
                <w:sz w:val="24"/>
              </w:rPr>
              <w:t>单位</w:t>
            </w:r>
          </w:p>
        </w:tc>
        <w:tc>
          <w:tcPr>
            <w:tcW w:w="647" w:type="dxa"/>
            <w:vAlign w:val="center"/>
          </w:tcPr>
          <w:p w:rsidR="00BA1BB5" w:rsidRDefault="00475EA8">
            <w:pPr>
              <w:snapToGrid w:val="0"/>
              <w:jc w:val="center"/>
              <w:rPr>
                <w:rFonts w:ascii="宋体" w:eastAsia="宋体" w:hAnsi="宋体"/>
                <w:b/>
                <w:bCs/>
                <w:sz w:val="24"/>
              </w:rPr>
            </w:pPr>
            <w:r>
              <w:rPr>
                <w:rFonts w:ascii="宋体" w:eastAsia="宋体" w:hAnsi="宋体" w:hint="eastAsia"/>
                <w:b/>
                <w:bCs/>
                <w:sz w:val="24"/>
              </w:rPr>
              <w:t>数量</w:t>
            </w:r>
          </w:p>
        </w:tc>
        <w:tc>
          <w:tcPr>
            <w:tcW w:w="3699" w:type="dxa"/>
            <w:vAlign w:val="center"/>
          </w:tcPr>
          <w:p w:rsidR="00BA1BB5" w:rsidRDefault="00475EA8">
            <w:pPr>
              <w:snapToGrid w:val="0"/>
              <w:jc w:val="center"/>
              <w:rPr>
                <w:rFonts w:ascii="宋体" w:eastAsia="宋体" w:hAnsi="宋体"/>
                <w:b/>
                <w:bCs/>
                <w:sz w:val="24"/>
              </w:rPr>
            </w:pPr>
            <w:r>
              <w:rPr>
                <w:rFonts w:ascii="宋体" w:eastAsia="宋体" w:hAnsi="宋体" w:hint="eastAsia"/>
                <w:b/>
                <w:bCs/>
                <w:sz w:val="24"/>
              </w:rPr>
              <w:t>备注</w:t>
            </w:r>
          </w:p>
        </w:tc>
      </w:tr>
      <w:tr w:rsidR="00BA1BB5">
        <w:trPr>
          <w:trHeight w:val="3109"/>
          <w:jc w:val="center"/>
        </w:trPr>
        <w:tc>
          <w:tcPr>
            <w:tcW w:w="697" w:type="dxa"/>
            <w:vAlign w:val="center"/>
          </w:tcPr>
          <w:p w:rsidR="00BA1BB5" w:rsidRDefault="00475EA8">
            <w:pPr>
              <w:snapToGrid w:val="0"/>
              <w:spacing w:line="360" w:lineRule="auto"/>
              <w:jc w:val="center"/>
              <w:rPr>
                <w:rFonts w:ascii="宋体" w:eastAsia="宋体" w:hAnsi="宋体"/>
                <w:sz w:val="24"/>
              </w:rPr>
            </w:pPr>
            <w:r>
              <w:rPr>
                <w:rFonts w:ascii="宋体" w:eastAsia="宋体" w:hAnsi="宋体" w:hint="eastAsia"/>
                <w:sz w:val="24"/>
              </w:rPr>
              <w:t>1</w:t>
            </w:r>
          </w:p>
        </w:tc>
        <w:tc>
          <w:tcPr>
            <w:tcW w:w="900" w:type="dxa"/>
            <w:vAlign w:val="center"/>
          </w:tcPr>
          <w:p w:rsidR="00BA1BB5" w:rsidRDefault="00475EA8">
            <w:pPr>
              <w:snapToGrid w:val="0"/>
              <w:spacing w:line="360" w:lineRule="auto"/>
              <w:jc w:val="center"/>
              <w:rPr>
                <w:rFonts w:ascii="宋体" w:eastAsia="宋体" w:hAnsi="宋体"/>
                <w:sz w:val="24"/>
              </w:rPr>
            </w:pPr>
            <w:r>
              <w:rPr>
                <w:rFonts w:ascii="宋体" w:eastAsia="宋体" w:hAnsi="宋体" w:hint="eastAsia"/>
                <w:sz w:val="24"/>
              </w:rPr>
              <w:t>门头金属字</w:t>
            </w:r>
          </w:p>
        </w:tc>
        <w:tc>
          <w:tcPr>
            <w:tcW w:w="1080" w:type="dxa"/>
            <w:vAlign w:val="center"/>
          </w:tcPr>
          <w:p w:rsidR="00BA1BB5" w:rsidRDefault="00475EA8">
            <w:pPr>
              <w:snapToGrid w:val="0"/>
              <w:spacing w:line="360" w:lineRule="auto"/>
              <w:jc w:val="center"/>
              <w:rPr>
                <w:rFonts w:ascii="宋体" w:eastAsia="宋体" w:hAnsi="宋体"/>
                <w:sz w:val="24"/>
              </w:rPr>
            </w:pPr>
            <w:r>
              <w:rPr>
                <w:rFonts w:ascii="宋体" w:eastAsia="宋体" w:hAnsi="宋体" w:hint="eastAsia"/>
                <w:sz w:val="24"/>
              </w:rPr>
              <w:t>医院正门头顶</w:t>
            </w:r>
          </w:p>
        </w:tc>
        <w:tc>
          <w:tcPr>
            <w:tcW w:w="2022" w:type="dxa"/>
            <w:vAlign w:val="center"/>
          </w:tcPr>
          <w:p w:rsidR="00BA1BB5" w:rsidRDefault="00475EA8">
            <w:pPr>
              <w:snapToGrid w:val="0"/>
              <w:spacing w:line="360" w:lineRule="auto"/>
              <w:jc w:val="left"/>
              <w:rPr>
                <w:rFonts w:ascii="宋体" w:eastAsia="宋体" w:hAnsi="宋体"/>
                <w:sz w:val="24"/>
              </w:rPr>
            </w:pPr>
            <w:r>
              <w:rPr>
                <w:rFonts w:ascii="宋体" w:eastAsia="宋体" w:hAnsi="宋体" w:hint="eastAsia"/>
                <w:sz w:val="24"/>
              </w:rPr>
              <w:t>2mm厚不锈钢立体字焗</w:t>
            </w:r>
            <w:proofErr w:type="gramStart"/>
            <w:r>
              <w:rPr>
                <w:rFonts w:ascii="宋体" w:eastAsia="宋体" w:hAnsi="宋体" w:hint="eastAsia"/>
                <w:sz w:val="24"/>
              </w:rPr>
              <w:t>哑面氟碳</w:t>
            </w:r>
            <w:proofErr w:type="gramEnd"/>
            <w:r>
              <w:rPr>
                <w:rFonts w:ascii="宋体" w:eastAsia="宋体" w:hAnsi="宋体" w:hint="eastAsia"/>
                <w:sz w:val="24"/>
              </w:rPr>
              <w:t>漆接边焊接成型，底部/背面焊接不锈钢螺杆，</w:t>
            </w:r>
            <w:proofErr w:type="gramStart"/>
            <w:r>
              <w:rPr>
                <w:rFonts w:ascii="宋体" w:eastAsia="宋体" w:hAnsi="宋体" w:hint="eastAsia"/>
                <w:sz w:val="24"/>
              </w:rPr>
              <w:t>插入到饰面墙</w:t>
            </w:r>
            <w:proofErr w:type="gramEnd"/>
            <w:r>
              <w:rPr>
                <w:rFonts w:ascii="宋体" w:eastAsia="宋体" w:hAnsi="宋体" w:hint="eastAsia"/>
                <w:sz w:val="24"/>
              </w:rPr>
              <w:t>上，注入胶水固定。</w:t>
            </w:r>
          </w:p>
          <w:p w:rsidR="00BA1BB5" w:rsidRDefault="00475EA8">
            <w:pPr>
              <w:snapToGrid w:val="0"/>
              <w:spacing w:line="360" w:lineRule="auto"/>
              <w:jc w:val="left"/>
              <w:rPr>
                <w:rFonts w:ascii="宋体" w:eastAsia="宋体" w:hAnsi="宋体"/>
                <w:sz w:val="24"/>
              </w:rPr>
            </w:pPr>
            <w:r>
              <w:rPr>
                <w:rFonts w:ascii="宋体" w:eastAsia="宋体" w:hAnsi="宋体" w:hint="eastAsia"/>
                <w:sz w:val="24"/>
              </w:rPr>
              <w:t>字体：华文黑体</w:t>
            </w:r>
          </w:p>
          <w:p w:rsidR="00BA1BB5" w:rsidRDefault="00475EA8">
            <w:pPr>
              <w:snapToGrid w:val="0"/>
              <w:spacing w:line="360" w:lineRule="auto"/>
              <w:jc w:val="left"/>
              <w:rPr>
                <w:rFonts w:ascii="宋体" w:eastAsia="宋体" w:hAnsi="宋体"/>
                <w:sz w:val="24"/>
              </w:rPr>
            </w:pPr>
            <w:r>
              <w:rPr>
                <w:rFonts w:ascii="宋体" w:eastAsia="宋体" w:hAnsi="宋体" w:hint="eastAsia"/>
                <w:sz w:val="24"/>
              </w:rPr>
              <w:t>颜色：红色/鎏金</w:t>
            </w:r>
          </w:p>
        </w:tc>
        <w:tc>
          <w:tcPr>
            <w:tcW w:w="642" w:type="dxa"/>
            <w:vAlign w:val="center"/>
          </w:tcPr>
          <w:p w:rsidR="00BA1BB5" w:rsidRDefault="00475EA8">
            <w:pPr>
              <w:snapToGrid w:val="0"/>
              <w:spacing w:line="360" w:lineRule="auto"/>
              <w:jc w:val="center"/>
              <w:rPr>
                <w:rFonts w:ascii="宋体" w:eastAsia="宋体" w:hAnsi="宋体"/>
                <w:sz w:val="24"/>
              </w:rPr>
            </w:pPr>
            <w:r>
              <w:rPr>
                <w:rFonts w:ascii="宋体" w:eastAsia="宋体" w:hAnsi="宋体" w:hint="eastAsia"/>
                <w:sz w:val="24"/>
              </w:rPr>
              <w:t>套</w:t>
            </w:r>
          </w:p>
        </w:tc>
        <w:tc>
          <w:tcPr>
            <w:tcW w:w="647" w:type="dxa"/>
            <w:vAlign w:val="center"/>
          </w:tcPr>
          <w:p w:rsidR="00BA1BB5" w:rsidRDefault="00475EA8">
            <w:pPr>
              <w:snapToGrid w:val="0"/>
              <w:spacing w:line="360" w:lineRule="auto"/>
              <w:jc w:val="center"/>
              <w:rPr>
                <w:rFonts w:ascii="宋体" w:eastAsia="宋体" w:hAnsi="宋体"/>
                <w:sz w:val="24"/>
              </w:rPr>
            </w:pPr>
            <w:r>
              <w:rPr>
                <w:rFonts w:ascii="宋体" w:eastAsia="宋体" w:hAnsi="宋体" w:hint="eastAsia"/>
                <w:sz w:val="24"/>
              </w:rPr>
              <w:t>1</w:t>
            </w:r>
          </w:p>
        </w:tc>
        <w:tc>
          <w:tcPr>
            <w:tcW w:w="3699" w:type="dxa"/>
            <w:vAlign w:val="center"/>
          </w:tcPr>
          <w:p w:rsidR="00BA1BB5" w:rsidRDefault="00475EA8">
            <w:pPr>
              <w:snapToGrid w:val="0"/>
              <w:spacing w:line="360" w:lineRule="auto"/>
              <w:jc w:val="left"/>
              <w:rPr>
                <w:rFonts w:ascii="宋体" w:eastAsia="宋体" w:hAnsi="宋体"/>
                <w:sz w:val="24"/>
              </w:rPr>
            </w:pPr>
            <w:r>
              <w:rPr>
                <w:rFonts w:ascii="宋体" w:eastAsia="宋体" w:hAnsi="宋体" w:hint="eastAsia"/>
                <w:sz w:val="24"/>
              </w:rPr>
              <w:t>示例</w:t>
            </w:r>
            <w:r>
              <w:rPr>
                <w:rFonts w:ascii="宋体" w:eastAsia="宋体" w:hAnsi="宋体"/>
                <w:noProof/>
                <w:sz w:val="24"/>
              </w:rPr>
              <w:drawing>
                <wp:inline distT="0" distB="0" distL="114300" distR="114300">
                  <wp:extent cx="1935480" cy="836930"/>
                  <wp:effectExtent l="0" t="0" r="762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1935480" cy="836930"/>
                          </a:xfrm>
                          <a:prstGeom prst="rect">
                            <a:avLst/>
                          </a:prstGeom>
                          <a:noFill/>
                          <a:ln>
                            <a:noFill/>
                          </a:ln>
                        </pic:spPr>
                      </pic:pic>
                    </a:graphicData>
                  </a:graphic>
                </wp:inline>
              </w:drawing>
            </w:r>
          </w:p>
          <w:p w:rsidR="00BA1BB5" w:rsidRDefault="00475EA8">
            <w:pPr>
              <w:snapToGrid w:val="0"/>
              <w:spacing w:line="360" w:lineRule="auto"/>
              <w:rPr>
                <w:rFonts w:ascii="宋体" w:eastAsia="宋体" w:hAnsi="宋体"/>
                <w:sz w:val="24"/>
              </w:rPr>
            </w:pPr>
            <w:r>
              <w:rPr>
                <w:rFonts w:ascii="宋体" w:eastAsia="宋体" w:hAnsi="宋体" w:hint="eastAsia"/>
                <w:sz w:val="24"/>
              </w:rPr>
              <w:t>1、上图为示例，实际制作时务必按照甲方实际规范与标准进行。</w:t>
            </w:r>
          </w:p>
          <w:p w:rsidR="00BA1BB5" w:rsidRDefault="00475EA8">
            <w:pPr>
              <w:numPr>
                <w:ilvl w:val="0"/>
                <w:numId w:val="1"/>
              </w:numPr>
              <w:snapToGrid w:val="0"/>
              <w:spacing w:line="360" w:lineRule="auto"/>
              <w:rPr>
                <w:rFonts w:ascii="宋体" w:eastAsia="宋体" w:hAnsi="宋体"/>
                <w:sz w:val="24"/>
              </w:rPr>
            </w:pPr>
            <w:r>
              <w:rPr>
                <w:rFonts w:ascii="宋体" w:eastAsia="宋体" w:hAnsi="宋体" w:hint="eastAsia"/>
                <w:sz w:val="24"/>
              </w:rPr>
              <w:t>字体内容为：</w:t>
            </w:r>
            <w:r>
              <w:rPr>
                <w:rFonts w:ascii="MS Gothic" w:eastAsia="MS Gothic" w:hAnsi="MS Gothic" w:cs="MS Gothic" w:hint="eastAsia"/>
                <w:sz w:val="24"/>
              </w:rPr>
              <w:t>✙</w:t>
            </w:r>
            <w:r>
              <w:rPr>
                <w:rFonts w:ascii="宋体" w:eastAsia="宋体" w:hAnsi="宋体" w:hint="eastAsia"/>
                <w:sz w:val="24"/>
              </w:rPr>
              <w:t>广东省肇庆监狱医院，每个字尺寸约为：长1350*宽1350*厚50mm（以实际测量为准）。</w:t>
            </w:r>
          </w:p>
          <w:p w:rsidR="00BA1BB5" w:rsidRDefault="00475EA8">
            <w:pPr>
              <w:numPr>
                <w:ilvl w:val="0"/>
                <w:numId w:val="1"/>
              </w:numPr>
              <w:snapToGrid w:val="0"/>
              <w:spacing w:line="360" w:lineRule="auto"/>
              <w:rPr>
                <w:rFonts w:ascii="宋体" w:eastAsia="宋体" w:hAnsi="宋体"/>
                <w:sz w:val="24"/>
              </w:rPr>
            </w:pPr>
            <w:r>
              <w:rPr>
                <w:rFonts w:ascii="宋体" w:eastAsia="宋体" w:hAnsi="宋体" w:hint="eastAsia"/>
                <w:sz w:val="24"/>
              </w:rPr>
              <w:t>位于二楼顶部，正面配灯光照明。</w:t>
            </w:r>
          </w:p>
          <w:p w:rsidR="00BA1BB5" w:rsidRDefault="00475EA8">
            <w:pPr>
              <w:numPr>
                <w:ilvl w:val="0"/>
                <w:numId w:val="1"/>
              </w:numPr>
              <w:snapToGrid w:val="0"/>
              <w:spacing w:line="360" w:lineRule="auto"/>
              <w:rPr>
                <w:rFonts w:ascii="宋体" w:eastAsia="宋体" w:hAnsi="宋体"/>
                <w:sz w:val="24"/>
              </w:rPr>
            </w:pPr>
            <w:r>
              <w:rPr>
                <w:rFonts w:ascii="宋体" w:eastAsia="宋体" w:hAnsi="宋体" w:hint="eastAsia"/>
                <w:sz w:val="24"/>
              </w:rPr>
              <w:t>需做出效果图与甲方沟通，根据意见修改，按甲方最终确认版本制作。</w:t>
            </w:r>
          </w:p>
        </w:tc>
      </w:tr>
      <w:tr w:rsidR="00BA1BB5">
        <w:trPr>
          <w:trHeight w:val="1968"/>
          <w:jc w:val="center"/>
        </w:trPr>
        <w:tc>
          <w:tcPr>
            <w:tcW w:w="697" w:type="dxa"/>
            <w:vAlign w:val="center"/>
          </w:tcPr>
          <w:p w:rsidR="00BA1BB5" w:rsidRDefault="00475EA8">
            <w:pPr>
              <w:snapToGrid w:val="0"/>
              <w:spacing w:line="360" w:lineRule="auto"/>
              <w:jc w:val="center"/>
              <w:rPr>
                <w:rFonts w:ascii="宋体" w:eastAsia="宋体" w:hAnsi="宋体"/>
                <w:sz w:val="24"/>
              </w:rPr>
            </w:pPr>
            <w:r>
              <w:rPr>
                <w:rFonts w:ascii="宋体" w:eastAsia="宋体" w:hAnsi="宋体" w:hint="eastAsia"/>
                <w:sz w:val="24"/>
              </w:rPr>
              <w:lastRenderedPageBreak/>
              <w:t>2</w:t>
            </w:r>
          </w:p>
        </w:tc>
        <w:tc>
          <w:tcPr>
            <w:tcW w:w="900" w:type="dxa"/>
            <w:vAlign w:val="center"/>
          </w:tcPr>
          <w:p w:rsidR="00BA1BB5" w:rsidRDefault="00475EA8">
            <w:pPr>
              <w:snapToGrid w:val="0"/>
              <w:spacing w:line="360" w:lineRule="auto"/>
              <w:jc w:val="center"/>
              <w:rPr>
                <w:rFonts w:ascii="宋体" w:eastAsia="宋体" w:hAnsi="宋体"/>
                <w:sz w:val="24"/>
              </w:rPr>
            </w:pPr>
            <w:r>
              <w:rPr>
                <w:rFonts w:ascii="宋体" w:eastAsia="宋体" w:hAnsi="宋体" w:hint="eastAsia"/>
                <w:sz w:val="24"/>
              </w:rPr>
              <w:t>门头金属字</w:t>
            </w:r>
          </w:p>
        </w:tc>
        <w:tc>
          <w:tcPr>
            <w:tcW w:w="1080" w:type="dxa"/>
            <w:vAlign w:val="center"/>
          </w:tcPr>
          <w:p w:rsidR="00BA1BB5" w:rsidRDefault="00475EA8">
            <w:pPr>
              <w:snapToGrid w:val="0"/>
              <w:spacing w:line="360" w:lineRule="auto"/>
              <w:jc w:val="center"/>
              <w:rPr>
                <w:rFonts w:ascii="宋体" w:eastAsia="宋体" w:hAnsi="宋体"/>
                <w:sz w:val="24"/>
              </w:rPr>
            </w:pPr>
            <w:r>
              <w:rPr>
                <w:rFonts w:ascii="宋体" w:eastAsia="宋体" w:hAnsi="宋体" w:hint="eastAsia"/>
                <w:sz w:val="24"/>
              </w:rPr>
              <w:t>医院侧门</w:t>
            </w:r>
          </w:p>
        </w:tc>
        <w:tc>
          <w:tcPr>
            <w:tcW w:w="2022" w:type="dxa"/>
            <w:vAlign w:val="center"/>
          </w:tcPr>
          <w:p w:rsidR="00BA1BB5" w:rsidRDefault="00475EA8">
            <w:pPr>
              <w:snapToGrid w:val="0"/>
              <w:spacing w:line="360" w:lineRule="auto"/>
              <w:jc w:val="left"/>
              <w:rPr>
                <w:rFonts w:ascii="宋体" w:eastAsia="宋体" w:hAnsi="宋体"/>
                <w:sz w:val="24"/>
              </w:rPr>
            </w:pPr>
            <w:r>
              <w:rPr>
                <w:rFonts w:ascii="宋体" w:eastAsia="宋体" w:hAnsi="宋体" w:hint="eastAsia"/>
                <w:sz w:val="24"/>
              </w:rPr>
              <w:t>2mm厚不锈钢立体字焗</w:t>
            </w:r>
            <w:proofErr w:type="gramStart"/>
            <w:r>
              <w:rPr>
                <w:rFonts w:ascii="宋体" w:eastAsia="宋体" w:hAnsi="宋体" w:hint="eastAsia"/>
                <w:sz w:val="24"/>
              </w:rPr>
              <w:t>哑面氟碳</w:t>
            </w:r>
            <w:proofErr w:type="gramEnd"/>
            <w:r>
              <w:rPr>
                <w:rFonts w:ascii="宋体" w:eastAsia="宋体" w:hAnsi="宋体" w:hint="eastAsia"/>
                <w:sz w:val="24"/>
              </w:rPr>
              <w:t>漆接边焊接成型，背面焊接不锈钢螺杆，</w:t>
            </w:r>
            <w:proofErr w:type="gramStart"/>
            <w:r>
              <w:rPr>
                <w:rFonts w:ascii="宋体" w:eastAsia="宋体" w:hAnsi="宋体" w:hint="eastAsia"/>
                <w:sz w:val="24"/>
              </w:rPr>
              <w:t>插入到饰面墙</w:t>
            </w:r>
            <w:proofErr w:type="gramEnd"/>
            <w:r>
              <w:rPr>
                <w:rFonts w:ascii="宋体" w:eastAsia="宋体" w:hAnsi="宋体" w:hint="eastAsia"/>
                <w:sz w:val="24"/>
              </w:rPr>
              <w:t>上，注入胶水固定。</w:t>
            </w:r>
          </w:p>
          <w:p w:rsidR="00BA1BB5" w:rsidRDefault="00475EA8">
            <w:pPr>
              <w:snapToGrid w:val="0"/>
              <w:spacing w:line="360" w:lineRule="auto"/>
              <w:jc w:val="left"/>
              <w:rPr>
                <w:rFonts w:ascii="宋体" w:eastAsia="宋体" w:hAnsi="宋体"/>
                <w:sz w:val="24"/>
              </w:rPr>
            </w:pPr>
            <w:r>
              <w:rPr>
                <w:rFonts w:ascii="宋体" w:eastAsia="宋体" w:hAnsi="宋体" w:hint="eastAsia"/>
                <w:sz w:val="24"/>
              </w:rPr>
              <w:t>字体：华文黑体</w:t>
            </w:r>
          </w:p>
          <w:p w:rsidR="00BA1BB5" w:rsidRDefault="00475EA8">
            <w:pPr>
              <w:snapToGrid w:val="0"/>
              <w:spacing w:line="360" w:lineRule="auto"/>
              <w:jc w:val="left"/>
              <w:rPr>
                <w:rFonts w:ascii="宋体" w:eastAsia="宋体" w:hAnsi="宋体"/>
                <w:sz w:val="24"/>
              </w:rPr>
            </w:pPr>
            <w:r>
              <w:rPr>
                <w:rFonts w:ascii="宋体" w:eastAsia="宋体" w:hAnsi="宋体" w:hint="eastAsia"/>
                <w:sz w:val="24"/>
              </w:rPr>
              <w:t>颜色：红色/鎏金</w:t>
            </w:r>
          </w:p>
        </w:tc>
        <w:tc>
          <w:tcPr>
            <w:tcW w:w="642" w:type="dxa"/>
            <w:vAlign w:val="center"/>
          </w:tcPr>
          <w:p w:rsidR="00BA1BB5" w:rsidRDefault="00475EA8">
            <w:pPr>
              <w:snapToGrid w:val="0"/>
              <w:spacing w:line="360" w:lineRule="auto"/>
              <w:jc w:val="center"/>
              <w:rPr>
                <w:rFonts w:ascii="宋体" w:eastAsia="宋体" w:hAnsi="宋体"/>
                <w:sz w:val="24"/>
              </w:rPr>
            </w:pPr>
            <w:r>
              <w:rPr>
                <w:rFonts w:ascii="宋体" w:eastAsia="宋体" w:hAnsi="宋体" w:hint="eastAsia"/>
                <w:sz w:val="24"/>
              </w:rPr>
              <w:t>套</w:t>
            </w:r>
          </w:p>
        </w:tc>
        <w:tc>
          <w:tcPr>
            <w:tcW w:w="647" w:type="dxa"/>
            <w:vAlign w:val="center"/>
          </w:tcPr>
          <w:p w:rsidR="00BA1BB5" w:rsidRDefault="00475EA8">
            <w:pPr>
              <w:snapToGrid w:val="0"/>
              <w:spacing w:line="360" w:lineRule="auto"/>
              <w:jc w:val="center"/>
              <w:rPr>
                <w:rFonts w:ascii="宋体" w:eastAsia="宋体" w:hAnsi="宋体"/>
                <w:sz w:val="24"/>
              </w:rPr>
            </w:pPr>
            <w:r>
              <w:rPr>
                <w:rFonts w:ascii="宋体" w:eastAsia="宋体" w:hAnsi="宋体" w:hint="eastAsia"/>
                <w:sz w:val="24"/>
              </w:rPr>
              <w:t>2</w:t>
            </w:r>
          </w:p>
        </w:tc>
        <w:tc>
          <w:tcPr>
            <w:tcW w:w="3699" w:type="dxa"/>
            <w:vAlign w:val="center"/>
          </w:tcPr>
          <w:p w:rsidR="00BA1BB5" w:rsidRDefault="00475EA8">
            <w:pPr>
              <w:snapToGrid w:val="0"/>
              <w:spacing w:line="360" w:lineRule="auto"/>
              <w:jc w:val="left"/>
              <w:rPr>
                <w:rFonts w:ascii="宋体" w:eastAsia="宋体" w:hAnsi="宋体"/>
                <w:sz w:val="24"/>
              </w:rPr>
            </w:pPr>
            <w:r>
              <w:rPr>
                <w:rFonts w:ascii="宋体" w:eastAsia="宋体" w:hAnsi="宋体" w:hint="eastAsia"/>
                <w:sz w:val="24"/>
              </w:rPr>
              <w:t>1、字体内容为：1.体检中心（位于侧门侧边墙上）2.发热门诊（位于侧门顶部墙上）。安装位置以实际为准。</w:t>
            </w:r>
          </w:p>
          <w:p w:rsidR="00BA1BB5" w:rsidRDefault="00475EA8">
            <w:pPr>
              <w:snapToGrid w:val="0"/>
              <w:spacing w:line="360" w:lineRule="auto"/>
              <w:jc w:val="left"/>
              <w:rPr>
                <w:rFonts w:ascii="宋体" w:eastAsia="宋体" w:hAnsi="宋体"/>
                <w:sz w:val="24"/>
              </w:rPr>
            </w:pPr>
            <w:r>
              <w:rPr>
                <w:rFonts w:ascii="宋体" w:eastAsia="宋体" w:hAnsi="宋体" w:hint="eastAsia"/>
                <w:sz w:val="24"/>
              </w:rPr>
              <w:t>2、每个字尺寸约为：（体检中心）长650*宽650*厚30mm；（发热门诊）长550*宽550*厚30mm（以实际测量为准）。</w:t>
            </w:r>
          </w:p>
          <w:p w:rsidR="00BA1BB5" w:rsidRDefault="00475EA8">
            <w:pPr>
              <w:snapToGrid w:val="0"/>
              <w:spacing w:line="360" w:lineRule="auto"/>
              <w:jc w:val="left"/>
              <w:rPr>
                <w:rFonts w:ascii="宋体" w:eastAsia="宋体" w:hAnsi="宋体"/>
                <w:sz w:val="24"/>
              </w:rPr>
            </w:pPr>
            <w:r>
              <w:rPr>
                <w:rFonts w:ascii="宋体" w:eastAsia="宋体" w:hAnsi="宋体" w:hint="eastAsia"/>
                <w:sz w:val="24"/>
              </w:rPr>
              <w:t>3、需做出效果图与甲方沟通，根据意见修改，按甲方最终确认版本制作。</w:t>
            </w:r>
          </w:p>
        </w:tc>
      </w:tr>
      <w:tr w:rsidR="00BA1BB5">
        <w:trPr>
          <w:trHeight w:val="1968"/>
          <w:jc w:val="center"/>
        </w:trPr>
        <w:tc>
          <w:tcPr>
            <w:tcW w:w="697" w:type="dxa"/>
            <w:vAlign w:val="center"/>
          </w:tcPr>
          <w:p w:rsidR="00BA1BB5" w:rsidRDefault="00475EA8">
            <w:pPr>
              <w:snapToGrid w:val="0"/>
              <w:spacing w:line="360" w:lineRule="auto"/>
              <w:jc w:val="center"/>
              <w:rPr>
                <w:rFonts w:ascii="宋体" w:eastAsia="宋体" w:hAnsi="宋体"/>
                <w:sz w:val="24"/>
              </w:rPr>
            </w:pPr>
            <w:r>
              <w:rPr>
                <w:rFonts w:ascii="宋体" w:eastAsia="宋体" w:hAnsi="宋体" w:hint="eastAsia"/>
                <w:sz w:val="24"/>
              </w:rPr>
              <w:t>3</w:t>
            </w:r>
          </w:p>
        </w:tc>
        <w:tc>
          <w:tcPr>
            <w:tcW w:w="900" w:type="dxa"/>
            <w:vAlign w:val="center"/>
          </w:tcPr>
          <w:p w:rsidR="00BA1BB5" w:rsidRDefault="00475EA8">
            <w:pPr>
              <w:snapToGrid w:val="0"/>
              <w:spacing w:line="360" w:lineRule="auto"/>
              <w:jc w:val="center"/>
              <w:rPr>
                <w:rFonts w:ascii="宋体" w:eastAsia="宋体" w:hAnsi="宋体"/>
                <w:sz w:val="24"/>
              </w:rPr>
            </w:pPr>
            <w:r>
              <w:rPr>
                <w:rFonts w:ascii="宋体" w:eastAsia="宋体" w:hAnsi="宋体" w:hint="eastAsia"/>
                <w:sz w:val="24"/>
              </w:rPr>
              <w:t>门头金属字</w:t>
            </w:r>
          </w:p>
        </w:tc>
        <w:tc>
          <w:tcPr>
            <w:tcW w:w="1080" w:type="dxa"/>
            <w:vAlign w:val="center"/>
          </w:tcPr>
          <w:p w:rsidR="00BA1BB5" w:rsidRDefault="00475EA8">
            <w:pPr>
              <w:snapToGrid w:val="0"/>
              <w:spacing w:line="360" w:lineRule="auto"/>
              <w:jc w:val="center"/>
              <w:rPr>
                <w:rFonts w:ascii="宋体" w:eastAsia="宋体" w:hAnsi="宋体"/>
                <w:sz w:val="24"/>
              </w:rPr>
            </w:pPr>
            <w:r>
              <w:rPr>
                <w:rFonts w:ascii="宋体" w:eastAsia="宋体" w:hAnsi="宋体" w:hint="eastAsia"/>
                <w:sz w:val="24"/>
              </w:rPr>
              <w:t>门诊部前门（HIV）头顶</w:t>
            </w:r>
          </w:p>
        </w:tc>
        <w:tc>
          <w:tcPr>
            <w:tcW w:w="2022" w:type="dxa"/>
            <w:vAlign w:val="center"/>
          </w:tcPr>
          <w:p w:rsidR="00BA1BB5" w:rsidRDefault="00475EA8">
            <w:pPr>
              <w:snapToGrid w:val="0"/>
              <w:spacing w:line="360" w:lineRule="auto"/>
              <w:jc w:val="left"/>
              <w:rPr>
                <w:rFonts w:ascii="宋体" w:eastAsia="宋体" w:hAnsi="宋体"/>
                <w:sz w:val="24"/>
              </w:rPr>
            </w:pPr>
            <w:r>
              <w:rPr>
                <w:rFonts w:ascii="宋体" w:eastAsia="宋体" w:hAnsi="宋体" w:hint="eastAsia"/>
                <w:sz w:val="24"/>
              </w:rPr>
              <w:t>2mm厚不锈钢立体字焗</w:t>
            </w:r>
            <w:proofErr w:type="gramStart"/>
            <w:r>
              <w:rPr>
                <w:rFonts w:ascii="宋体" w:eastAsia="宋体" w:hAnsi="宋体" w:hint="eastAsia"/>
                <w:sz w:val="24"/>
              </w:rPr>
              <w:t>哑面氟碳</w:t>
            </w:r>
            <w:proofErr w:type="gramEnd"/>
            <w:r>
              <w:rPr>
                <w:rFonts w:ascii="宋体" w:eastAsia="宋体" w:hAnsi="宋体" w:hint="eastAsia"/>
                <w:sz w:val="24"/>
              </w:rPr>
              <w:t>漆接边焊接成型，背面焊接不锈钢螺杆，</w:t>
            </w:r>
            <w:proofErr w:type="gramStart"/>
            <w:r>
              <w:rPr>
                <w:rFonts w:ascii="宋体" w:eastAsia="宋体" w:hAnsi="宋体" w:hint="eastAsia"/>
                <w:sz w:val="24"/>
              </w:rPr>
              <w:t>插入到饰面墙</w:t>
            </w:r>
            <w:proofErr w:type="gramEnd"/>
            <w:r>
              <w:rPr>
                <w:rFonts w:ascii="宋体" w:eastAsia="宋体" w:hAnsi="宋体" w:hint="eastAsia"/>
                <w:sz w:val="24"/>
              </w:rPr>
              <w:t>上，注入胶水固定。</w:t>
            </w:r>
          </w:p>
          <w:p w:rsidR="00BA1BB5" w:rsidRDefault="00475EA8">
            <w:pPr>
              <w:snapToGrid w:val="0"/>
              <w:spacing w:line="360" w:lineRule="auto"/>
              <w:jc w:val="left"/>
              <w:rPr>
                <w:rFonts w:ascii="宋体" w:eastAsia="宋体" w:hAnsi="宋体"/>
                <w:sz w:val="24"/>
              </w:rPr>
            </w:pPr>
            <w:r>
              <w:rPr>
                <w:rFonts w:ascii="宋体" w:eastAsia="宋体" w:hAnsi="宋体" w:hint="eastAsia"/>
                <w:sz w:val="24"/>
              </w:rPr>
              <w:t>字体：华文黑体</w:t>
            </w:r>
          </w:p>
          <w:p w:rsidR="00BA1BB5" w:rsidRDefault="00475EA8">
            <w:pPr>
              <w:snapToGrid w:val="0"/>
              <w:spacing w:line="360" w:lineRule="auto"/>
              <w:jc w:val="left"/>
              <w:rPr>
                <w:rFonts w:ascii="宋体" w:eastAsia="宋体" w:hAnsi="宋体"/>
                <w:sz w:val="24"/>
              </w:rPr>
            </w:pPr>
            <w:r>
              <w:rPr>
                <w:rFonts w:ascii="宋体" w:eastAsia="宋体" w:hAnsi="宋体" w:hint="eastAsia"/>
                <w:sz w:val="24"/>
              </w:rPr>
              <w:t>颜色：红色/鎏金</w:t>
            </w:r>
          </w:p>
        </w:tc>
        <w:tc>
          <w:tcPr>
            <w:tcW w:w="642" w:type="dxa"/>
            <w:vAlign w:val="center"/>
          </w:tcPr>
          <w:p w:rsidR="00BA1BB5" w:rsidRDefault="00475EA8">
            <w:pPr>
              <w:snapToGrid w:val="0"/>
              <w:spacing w:line="360" w:lineRule="auto"/>
              <w:jc w:val="center"/>
              <w:rPr>
                <w:rFonts w:ascii="宋体" w:eastAsia="宋体" w:hAnsi="宋体"/>
                <w:sz w:val="24"/>
              </w:rPr>
            </w:pPr>
            <w:r>
              <w:rPr>
                <w:rFonts w:ascii="宋体" w:eastAsia="宋体" w:hAnsi="宋体" w:hint="eastAsia"/>
                <w:sz w:val="24"/>
              </w:rPr>
              <w:t>套</w:t>
            </w:r>
          </w:p>
        </w:tc>
        <w:tc>
          <w:tcPr>
            <w:tcW w:w="647" w:type="dxa"/>
            <w:vAlign w:val="center"/>
          </w:tcPr>
          <w:p w:rsidR="00BA1BB5" w:rsidRDefault="00475EA8">
            <w:pPr>
              <w:snapToGrid w:val="0"/>
              <w:spacing w:line="360" w:lineRule="auto"/>
              <w:jc w:val="center"/>
              <w:rPr>
                <w:rFonts w:ascii="宋体" w:eastAsia="宋体" w:hAnsi="宋体"/>
                <w:sz w:val="24"/>
              </w:rPr>
            </w:pPr>
            <w:r>
              <w:rPr>
                <w:rFonts w:ascii="宋体" w:eastAsia="宋体" w:hAnsi="宋体" w:hint="eastAsia"/>
                <w:sz w:val="24"/>
              </w:rPr>
              <w:t>1</w:t>
            </w:r>
          </w:p>
        </w:tc>
        <w:tc>
          <w:tcPr>
            <w:tcW w:w="3699" w:type="dxa"/>
            <w:vAlign w:val="center"/>
          </w:tcPr>
          <w:p w:rsidR="00BA1BB5" w:rsidRDefault="00475EA8">
            <w:pPr>
              <w:snapToGrid w:val="0"/>
              <w:spacing w:line="360" w:lineRule="auto"/>
              <w:jc w:val="left"/>
              <w:rPr>
                <w:rFonts w:ascii="宋体" w:eastAsia="宋体" w:hAnsi="宋体"/>
                <w:sz w:val="24"/>
              </w:rPr>
            </w:pPr>
            <w:r>
              <w:rPr>
                <w:rFonts w:ascii="宋体" w:eastAsia="宋体" w:hAnsi="宋体" w:hint="eastAsia"/>
                <w:sz w:val="24"/>
              </w:rPr>
              <w:t>1、字体内容为：</w:t>
            </w:r>
            <w:r>
              <w:rPr>
                <w:rFonts w:ascii="宋体" w:eastAsia="宋体" w:hAnsi="宋体" w:cs="仿宋" w:hint="eastAsia"/>
                <w:sz w:val="24"/>
                <w:bdr w:val="single" w:sz="4" w:space="0" w:color="auto"/>
              </w:rPr>
              <w:t>感染门诊</w:t>
            </w:r>
          </w:p>
          <w:p w:rsidR="00BA1BB5" w:rsidRDefault="00475EA8">
            <w:pPr>
              <w:snapToGrid w:val="0"/>
              <w:spacing w:line="360" w:lineRule="auto"/>
              <w:jc w:val="left"/>
              <w:rPr>
                <w:rFonts w:ascii="宋体" w:eastAsia="宋体" w:hAnsi="宋体"/>
                <w:sz w:val="24"/>
              </w:rPr>
            </w:pPr>
            <w:r>
              <w:rPr>
                <w:rFonts w:ascii="宋体" w:eastAsia="宋体" w:hAnsi="宋体" w:hint="eastAsia"/>
                <w:sz w:val="24"/>
              </w:rPr>
              <w:t>2、每个字尺寸约为：长550*宽550*厚30mm（以实际测量为准）。</w:t>
            </w:r>
          </w:p>
          <w:p w:rsidR="00BA1BB5" w:rsidRDefault="00475EA8">
            <w:pPr>
              <w:snapToGrid w:val="0"/>
              <w:spacing w:line="360" w:lineRule="auto"/>
              <w:jc w:val="left"/>
              <w:rPr>
                <w:rFonts w:ascii="宋体" w:eastAsia="宋体" w:hAnsi="宋体"/>
                <w:sz w:val="24"/>
              </w:rPr>
            </w:pPr>
            <w:r>
              <w:rPr>
                <w:rFonts w:ascii="宋体" w:eastAsia="宋体" w:hAnsi="宋体" w:hint="eastAsia"/>
                <w:sz w:val="24"/>
              </w:rPr>
              <w:t>3、需做出效果图与甲方沟通，根据意见修改，按甲方最终确认版本制作。</w:t>
            </w:r>
          </w:p>
        </w:tc>
      </w:tr>
      <w:tr w:rsidR="00BA1BB5">
        <w:trPr>
          <w:trHeight w:val="1968"/>
          <w:jc w:val="center"/>
        </w:trPr>
        <w:tc>
          <w:tcPr>
            <w:tcW w:w="697" w:type="dxa"/>
            <w:vAlign w:val="center"/>
          </w:tcPr>
          <w:p w:rsidR="00BA1BB5" w:rsidRDefault="00475EA8">
            <w:pPr>
              <w:snapToGrid w:val="0"/>
              <w:spacing w:line="360" w:lineRule="auto"/>
              <w:jc w:val="center"/>
              <w:rPr>
                <w:rFonts w:ascii="宋体" w:eastAsia="宋体" w:hAnsi="宋体"/>
                <w:sz w:val="24"/>
              </w:rPr>
            </w:pPr>
            <w:r>
              <w:rPr>
                <w:rFonts w:ascii="宋体" w:eastAsia="宋体" w:hAnsi="宋体" w:hint="eastAsia"/>
                <w:sz w:val="24"/>
              </w:rPr>
              <w:t>4</w:t>
            </w:r>
          </w:p>
        </w:tc>
        <w:tc>
          <w:tcPr>
            <w:tcW w:w="900" w:type="dxa"/>
            <w:vAlign w:val="center"/>
          </w:tcPr>
          <w:p w:rsidR="00BA1BB5" w:rsidRDefault="00475EA8">
            <w:pPr>
              <w:snapToGrid w:val="0"/>
              <w:spacing w:line="360" w:lineRule="auto"/>
              <w:jc w:val="center"/>
              <w:rPr>
                <w:rFonts w:ascii="宋体" w:eastAsia="宋体" w:hAnsi="宋体"/>
                <w:sz w:val="24"/>
              </w:rPr>
            </w:pPr>
            <w:proofErr w:type="gramStart"/>
            <w:r>
              <w:rPr>
                <w:rFonts w:ascii="宋体" w:eastAsia="宋体" w:hAnsi="宋体" w:hint="eastAsia"/>
                <w:sz w:val="24"/>
              </w:rPr>
              <w:t>主背景</w:t>
            </w:r>
            <w:proofErr w:type="gramEnd"/>
            <w:r>
              <w:rPr>
                <w:rFonts w:ascii="宋体" w:eastAsia="宋体" w:hAnsi="宋体" w:hint="eastAsia"/>
                <w:sz w:val="24"/>
              </w:rPr>
              <w:t>墙</w:t>
            </w:r>
          </w:p>
        </w:tc>
        <w:tc>
          <w:tcPr>
            <w:tcW w:w="1080" w:type="dxa"/>
            <w:vAlign w:val="center"/>
          </w:tcPr>
          <w:p w:rsidR="00BA1BB5" w:rsidRDefault="00475EA8">
            <w:pPr>
              <w:snapToGrid w:val="0"/>
              <w:spacing w:line="360" w:lineRule="auto"/>
              <w:jc w:val="center"/>
              <w:rPr>
                <w:rFonts w:ascii="宋体" w:eastAsia="宋体" w:hAnsi="宋体"/>
                <w:sz w:val="24"/>
              </w:rPr>
            </w:pPr>
            <w:r>
              <w:rPr>
                <w:rFonts w:ascii="宋体" w:eastAsia="宋体" w:hAnsi="宋体" w:hint="eastAsia"/>
                <w:sz w:val="24"/>
              </w:rPr>
              <w:t>候诊大厅</w:t>
            </w:r>
          </w:p>
        </w:tc>
        <w:tc>
          <w:tcPr>
            <w:tcW w:w="2022" w:type="dxa"/>
            <w:vAlign w:val="center"/>
          </w:tcPr>
          <w:p w:rsidR="00BA1BB5" w:rsidRDefault="00475EA8">
            <w:pPr>
              <w:snapToGrid w:val="0"/>
              <w:spacing w:line="360" w:lineRule="auto"/>
              <w:jc w:val="left"/>
              <w:rPr>
                <w:rFonts w:ascii="宋体" w:eastAsia="宋体" w:hAnsi="宋体"/>
                <w:sz w:val="24"/>
              </w:rPr>
            </w:pPr>
            <w:r>
              <w:rPr>
                <w:rFonts w:ascii="宋体" w:eastAsia="宋体" w:hAnsi="宋体" w:hint="eastAsia"/>
                <w:sz w:val="24"/>
              </w:rPr>
              <w:t>铝方管造型：铝方管焗</w:t>
            </w:r>
            <w:proofErr w:type="gramStart"/>
            <w:r>
              <w:rPr>
                <w:rFonts w:ascii="宋体" w:eastAsia="宋体" w:hAnsi="宋体" w:hint="eastAsia"/>
                <w:sz w:val="24"/>
              </w:rPr>
              <w:t>哑面氟碳</w:t>
            </w:r>
            <w:proofErr w:type="gramEnd"/>
            <w:r>
              <w:rPr>
                <w:rFonts w:ascii="宋体" w:eastAsia="宋体" w:hAnsi="宋体" w:hint="eastAsia"/>
                <w:sz w:val="24"/>
              </w:rPr>
              <w:t>漆接边焊接成型</w:t>
            </w:r>
          </w:p>
          <w:p w:rsidR="00BA1BB5" w:rsidRDefault="00475EA8">
            <w:pPr>
              <w:snapToGrid w:val="0"/>
              <w:spacing w:line="360" w:lineRule="auto"/>
              <w:jc w:val="left"/>
              <w:rPr>
                <w:rFonts w:ascii="宋体" w:eastAsia="宋体" w:hAnsi="宋体"/>
                <w:sz w:val="24"/>
              </w:rPr>
            </w:pPr>
            <w:r>
              <w:rPr>
                <w:rFonts w:ascii="宋体" w:eastAsia="宋体" w:hAnsi="宋体" w:hint="eastAsia"/>
                <w:sz w:val="24"/>
              </w:rPr>
              <w:t>立体字：不锈钢立体字焗</w:t>
            </w:r>
            <w:proofErr w:type="gramStart"/>
            <w:r>
              <w:rPr>
                <w:rFonts w:ascii="宋体" w:eastAsia="宋体" w:hAnsi="宋体" w:hint="eastAsia"/>
                <w:sz w:val="24"/>
              </w:rPr>
              <w:t>哑面氟碳</w:t>
            </w:r>
            <w:proofErr w:type="gramEnd"/>
            <w:r>
              <w:rPr>
                <w:rFonts w:ascii="宋体" w:eastAsia="宋体" w:hAnsi="宋体" w:hint="eastAsia"/>
                <w:sz w:val="24"/>
              </w:rPr>
              <w:t>漆接边焊接成型，背面焊接不锈钢螺杆，</w:t>
            </w:r>
            <w:proofErr w:type="gramStart"/>
            <w:r>
              <w:rPr>
                <w:rFonts w:ascii="宋体" w:eastAsia="宋体" w:hAnsi="宋体" w:hint="eastAsia"/>
                <w:sz w:val="24"/>
              </w:rPr>
              <w:t>插入到铝方管</w:t>
            </w:r>
            <w:proofErr w:type="gramEnd"/>
            <w:r>
              <w:rPr>
                <w:rFonts w:ascii="宋体" w:eastAsia="宋体" w:hAnsi="宋体" w:hint="eastAsia"/>
                <w:sz w:val="24"/>
              </w:rPr>
              <w:t>上，注入胶水固</w:t>
            </w:r>
            <w:r>
              <w:rPr>
                <w:rFonts w:ascii="宋体" w:eastAsia="宋体" w:hAnsi="宋体" w:hint="eastAsia"/>
                <w:sz w:val="24"/>
              </w:rPr>
              <w:lastRenderedPageBreak/>
              <w:t>定。</w:t>
            </w:r>
          </w:p>
          <w:p w:rsidR="00BA1BB5" w:rsidRDefault="00475EA8">
            <w:pPr>
              <w:snapToGrid w:val="0"/>
              <w:spacing w:line="360" w:lineRule="auto"/>
              <w:jc w:val="left"/>
              <w:rPr>
                <w:rFonts w:ascii="宋体" w:eastAsia="宋体" w:hAnsi="宋体"/>
                <w:sz w:val="24"/>
              </w:rPr>
            </w:pPr>
            <w:r>
              <w:rPr>
                <w:rFonts w:ascii="宋体" w:eastAsia="宋体" w:hAnsi="宋体" w:hint="eastAsia"/>
                <w:sz w:val="24"/>
              </w:rPr>
              <w:t>立体彩色国徽：背面焊接不锈钢螺杆，</w:t>
            </w:r>
            <w:proofErr w:type="gramStart"/>
            <w:r>
              <w:rPr>
                <w:rFonts w:ascii="宋体" w:eastAsia="宋体" w:hAnsi="宋体" w:hint="eastAsia"/>
                <w:sz w:val="24"/>
              </w:rPr>
              <w:t>插入到铝方管</w:t>
            </w:r>
            <w:proofErr w:type="gramEnd"/>
            <w:r>
              <w:rPr>
                <w:rFonts w:ascii="宋体" w:eastAsia="宋体" w:hAnsi="宋体" w:hint="eastAsia"/>
                <w:sz w:val="24"/>
              </w:rPr>
              <w:t>上注入胶水固定。</w:t>
            </w:r>
          </w:p>
          <w:p w:rsidR="00BA1BB5" w:rsidRDefault="00475EA8">
            <w:pPr>
              <w:snapToGrid w:val="0"/>
              <w:spacing w:line="360" w:lineRule="auto"/>
              <w:jc w:val="left"/>
              <w:rPr>
                <w:rFonts w:ascii="宋体" w:eastAsia="宋体" w:hAnsi="宋体"/>
                <w:sz w:val="24"/>
              </w:rPr>
            </w:pPr>
            <w:r>
              <w:rPr>
                <w:rFonts w:ascii="宋体" w:eastAsia="宋体" w:hAnsi="宋体" w:hint="eastAsia"/>
                <w:sz w:val="24"/>
              </w:rPr>
              <w:t>字体：华文黑体</w:t>
            </w:r>
          </w:p>
          <w:p w:rsidR="00BA1BB5" w:rsidRDefault="00475EA8">
            <w:pPr>
              <w:snapToGrid w:val="0"/>
              <w:spacing w:line="360" w:lineRule="auto"/>
              <w:jc w:val="left"/>
              <w:rPr>
                <w:rFonts w:ascii="宋体" w:eastAsia="宋体" w:hAnsi="宋体"/>
                <w:sz w:val="24"/>
              </w:rPr>
            </w:pPr>
            <w:r>
              <w:rPr>
                <w:rFonts w:ascii="宋体" w:eastAsia="宋体" w:hAnsi="宋体" w:hint="eastAsia"/>
                <w:sz w:val="24"/>
              </w:rPr>
              <w:t>颜色：警察蓝c98</w:t>
            </w:r>
          </w:p>
        </w:tc>
        <w:tc>
          <w:tcPr>
            <w:tcW w:w="642" w:type="dxa"/>
            <w:vAlign w:val="center"/>
          </w:tcPr>
          <w:p w:rsidR="00BA1BB5" w:rsidRDefault="00475EA8">
            <w:pPr>
              <w:snapToGrid w:val="0"/>
              <w:spacing w:line="360" w:lineRule="auto"/>
              <w:jc w:val="center"/>
              <w:rPr>
                <w:rFonts w:ascii="宋体" w:eastAsia="宋体" w:hAnsi="宋体"/>
                <w:sz w:val="24"/>
              </w:rPr>
            </w:pPr>
            <w:r>
              <w:rPr>
                <w:rFonts w:ascii="宋体" w:eastAsia="宋体" w:hAnsi="宋体" w:hint="eastAsia"/>
                <w:sz w:val="24"/>
              </w:rPr>
              <w:lastRenderedPageBreak/>
              <w:t>套</w:t>
            </w:r>
          </w:p>
        </w:tc>
        <w:tc>
          <w:tcPr>
            <w:tcW w:w="647" w:type="dxa"/>
            <w:vAlign w:val="center"/>
          </w:tcPr>
          <w:p w:rsidR="00BA1BB5" w:rsidRDefault="00475EA8">
            <w:pPr>
              <w:snapToGrid w:val="0"/>
              <w:spacing w:line="360" w:lineRule="auto"/>
              <w:jc w:val="center"/>
              <w:rPr>
                <w:rFonts w:ascii="宋体" w:eastAsia="宋体" w:hAnsi="宋体"/>
                <w:sz w:val="24"/>
              </w:rPr>
            </w:pPr>
            <w:r>
              <w:rPr>
                <w:rFonts w:ascii="宋体" w:eastAsia="宋体" w:hAnsi="宋体" w:hint="eastAsia"/>
                <w:sz w:val="24"/>
              </w:rPr>
              <w:t>1</w:t>
            </w:r>
          </w:p>
        </w:tc>
        <w:tc>
          <w:tcPr>
            <w:tcW w:w="3699" w:type="dxa"/>
            <w:vAlign w:val="center"/>
          </w:tcPr>
          <w:p w:rsidR="00BA1BB5" w:rsidRDefault="00475EA8">
            <w:pPr>
              <w:snapToGrid w:val="0"/>
              <w:spacing w:line="360" w:lineRule="auto"/>
              <w:jc w:val="left"/>
              <w:rPr>
                <w:rFonts w:ascii="宋体" w:eastAsia="宋体" w:hAnsi="宋体"/>
                <w:sz w:val="24"/>
              </w:rPr>
            </w:pPr>
            <w:r>
              <w:rPr>
                <w:rFonts w:ascii="宋体" w:eastAsia="宋体" w:hAnsi="宋体"/>
                <w:noProof/>
                <w:sz w:val="24"/>
              </w:rPr>
              <w:drawing>
                <wp:inline distT="0" distB="0" distL="114300" distR="114300">
                  <wp:extent cx="2004060" cy="965835"/>
                  <wp:effectExtent l="0" t="0" r="1524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2004060" cy="965835"/>
                          </a:xfrm>
                          <a:prstGeom prst="rect">
                            <a:avLst/>
                          </a:prstGeom>
                          <a:noFill/>
                          <a:ln>
                            <a:noFill/>
                          </a:ln>
                        </pic:spPr>
                      </pic:pic>
                    </a:graphicData>
                  </a:graphic>
                </wp:inline>
              </w:drawing>
            </w:r>
            <w:r>
              <w:rPr>
                <w:rFonts w:ascii="宋体" w:eastAsia="宋体" w:hAnsi="宋体" w:hint="eastAsia"/>
                <w:sz w:val="24"/>
              </w:rPr>
              <w:t>1、上图为示例，实际制作时务必按照甲方实际规范与标准进行。</w:t>
            </w:r>
          </w:p>
          <w:p w:rsidR="00BA1BB5" w:rsidRDefault="00475EA8">
            <w:pPr>
              <w:numPr>
                <w:ilvl w:val="0"/>
                <w:numId w:val="2"/>
              </w:numPr>
              <w:snapToGrid w:val="0"/>
              <w:spacing w:line="360" w:lineRule="auto"/>
              <w:jc w:val="left"/>
              <w:rPr>
                <w:rFonts w:ascii="宋体" w:eastAsia="宋体" w:hAnsi="宋体"/>
                <w:sz w:val="24"/>
              </w:rPr>
            </w:pPr>
            <w:r>
              <w:rPr>
                <w:rFonts w:ascii="宋体" w:eastAsia="宋体" w:hAnsi="宋体" w:hint="eastAsia"/>
                <w:sz w:val="24"/>
              </w:rPr>
              <w:t>字体内容为：广东省肇庆监狱医院，每个字尺寸约为：长300mm*宽300mm*厚30mm（以实际测量为准）。</w:t>
            </w:r>
          </w:p>
          <w:p w:rsidR="00BA1BB5" w:rsidRDefault="00475EA8">
            <w:pPr>
              <w:numPr>
                <w:ilvl w:val="0"/>
                <w:numId w:val="2"/>
              </w:numPr>
              <w:snapToGrid w:val="0"/>
              <w:spacing w:line="360" w:lineRule="auto"/>
              <w:jc w:val="left"/>
              <w:rPr>
                <w:rFonts w:ascii="宋体" w:eastAsia="宋体" w:hAnsi="宋体"/>
                <w:sz w:val="24"/>
              </w:rPr>
            </w:pPr>
            <w:r>
              <w:rPr>
                <w:rFonts w:ascii="宋体" w:eastAsia="宋体" w:hAnsi="宋体" w:hint="eastAsia"/>
                <w:sz w:val="24"/>
              </w:rPr>
              <w:lastRenderedPageBreak/>
              <w:t>背景墙长3050*宽1570*厚510mm</w:t>
            </w:r>
          </w:p>
          <w:p w:rsidR="00BA1BB5" w:rsidRDefault="00475EA8">
            <w:pPr>
              <w:numPr>
                <w:ilvl w:val="0"/>
                <w:numId w:val="2"/>
              </w:numPr>
              <w:snapToGrid w:val="0"/>
              <w:spacing w:line="360" w:lineRule="auto"/>
              <w:jc w:val="left"/>
              <w:rPr>
                <w:rFonts w:ascii="宋体" w:eastAsia="宋体" w:hAnsi="宋体"/>
                <w:sz w:val="24"/>
              </w:rPr>
            </w:pPr>
            <w:r>
              <w:rPr>
                <w:rFonts w:ascii="宋体" w:eastAsia="宋体" w:hAnsi="宋体" w:hint="eastAsia"/>
                <w:sz w:val="24"/>
              </w:rPr>
              <w:t>需在原有背景墙上改进或拆除原有背景墙。</w:t>
            </w:r>
          </w:p>
        </w:tc>
      </w:tr>
      <w:tr w:rsidR="00BA1BB5">
        <w:trPr>
          <w:trHeight w:val="1968"/>
          <w:jc w:val="center"/>
        </w:trPr>
        <w:tc>
          <w:tcPr>
            <w:tcW w:w="697" w:type="dxa"/>
            <w:vAlign w:val="center"/>
          </w:tcPr>
          <w:p w:rsidR="00BA1BB5" w:rsidRDefault="00475EA8">
            <w:pPr>
              <w:snapToGrid w:val="0"/>
              <w:spacing w:line="360" w:lineRule="auto"/>
              <w:jc w:val="center"/>
              <w:rPr>
                <w:rFonts w:ascii="宋体" w:eastAsia="宋体" w:hAnsi="宋体"/>
                <w:sz w:val="24"/>
              </w:rPr>
            </w:pPr>
            <w:r>
              <w:rPr>
                <w:rFonts w:ascii="宋体" w:eastAsia="宋体" w:hAnsi="宋体" w:hint="eastAsia"/>
                <w:sz w:val="24"/>
              </w:rPr>
              <w:lastRenderedPageBreak/>
              <w:t>5</w:t>
            </w:r>
          </w:p>
        </w:tc>
        <w:tc>
          <w:tcPr>
            <w:tcW w:w="900" w:type="dxa"/>
            <w:vAlign w:val="center"/>
          </w:tcPr>
          <w:p w:rsidR="00BA1BB5" w:rsidRDefault="00475EA8">
            <w:pPr>
              <w:snapToGrid w:val="0"/>
              <w:spacing w:line="360" w:lineRule="auto"/>
              <w:jc w:val="center"/>
              <w:rPr>
                <w:rFonts w:ascii="宋体" w:eastAsia="宋体" w:hAnsi="宋体"/>
                <w:sz w:val="24"/>
              </w:rPr>
            </w:pPr>
            <w:r>
              <w:rPr>
                <w:rFonts w:ascii="宋体" w:eastAsia="宋体" w:hAnsi="宋体" w:hint="eastAsia"/>
                <w:sz w:val="24"/>
              </w:rPr>
              <w:t>灯箱</w:t>
            </w:r>
          </w:p>
        </w:tc>
        <w:tc>
          <w:tcPr>
            <w:tcW w:w="1080" w:type="dxa"/>
            <w:vAlign w:val="center"/>
          </w:tcPr>
          <w:p w:rsidR="00BA1BB5" w:rsidRDefault="00475EA8">
            <w:pPr>
              <w:snapToGrid w:val="0"/>
              <w:spacing w:line="360" w:lineRule="auto"/>
              <w:jc w:val="center"/>
              <w:rPr>
                <w:rFonts w:ascii="宋体" w:eastAsia="宋体" w:hAnsi="宋体"/>
                <w:sz w:val="24"/>
              </w:rPr>
            </w:pPr>
            <w:r>
              <w:rPr>
                <w:rFonts w:ascii="宋体" w:eastAsia="宋体" w:hAnsi="宋体" w:hint="eastAsia"/>
                <w:sz w:val="24"/>
              </w:rPr>
              <w:t>医院正门墙上</w:t>
            </w:r>
          </w:p>
        </w:tc>
        <w:tc>
          <w:tcPr>
            <w:tcW w:w="2022" w:type="dxa"/>
            <w:vAlign w:val="center"/>
          </w:tcPr>
          <w:p w:rsidR="00BA1BB5" w:rsidRDefault="00475EA8">
            <w:pPr>
              <w:snapToGrid w:val="0"/>
              <w:spacing w:line="360" w:lineRule="auto"/>
              <w:jc w:val="left"/>
              <w:rPr>
                <w:rFonts w:ascii="宋体" w:eastAsia="宋体" w:hAnsi="宋体"/>
                <w:sz w:val="24"/>
              </w:rPr>
            </w:pPr>
            <w:r>
              <w:rPr>
                <w:rFonts w:ascii="宋体" w:eastAsia="宋体" w:hAnsi="宋体" w:hint="eastAsia"/>
                <w:sz w:val="24"/>
              </w:rPr>
              <w:t>竖式灯箱，单元，吸塑，内有LED光源</w:t>
            </w:r>
          </w:p>
        </w:tc>
        <w:tc>
          <w:tcPr>
            <w:tcW w:w="642" w:type="dxa"/>
            <w:vAlign w:val="center"/>
          </w:tcPr>
          <w:p w:rsidR="00BA1BB5" w:rsidRDefault="00475EA8">
            <w:pPr>
              <w:snapToGrid w:val="0"/>
              <w:spacing w:line="360" w:lineRule="auto"/>
              <w:jc w:val="center"/>
              <w:rPr>
                <w:rFonts w:ascii="宋体" w:eastAsia="宋体" w:hAnsi="宋体"/>
                <w:sz w:val="24"/>
              </w:rPr>
            </w:pPr>
            <w:proofErr w:type="gramStart"/>
            <w:r>
              <w:rPr>
                <w:rFonts w:ascii="宋体" w:eastAsia="宋体" w:hAnsi="宋体" w:hint="eastAsia"/>
                <w:sz w:val="24"/>
              </w:rPr>
              <w:t>个</w:t>
            </w:r>
            <w:proofErr w:type="gramEnd"/>
          </w:p>
        </w:tc>
        <w:tc>
          <w:tcPr>
            <w:tcW w:w="647" w:type="dxa"/>
            <w:vAlign w:val="center"/>
          </w:tcPr>
          <w:p w:rsidR="00BA1BB5" w:rsidRDefault="00475EA8">
            <w:pPr>
              <w:snapToGrid w:val="0"/>
              <w:spacing w:line="360" w:lineRule="auto"/>
              <w:jc w:val="center"/>
              <w:rPr>
                <w:rFonts w:ascii="宋体" w:eastAsia="宋体" w:hAnsi="宋体"/>
                <w:sz w:val="24"/>
              </w:rPr>
            </w:pPr>
            <w:r>
              <w:rPr>
                <w:rFonts w:ascii="宋体" w:eastAsia="宋体" w:hAnsi="宋体" w:hint="eastAsia"/>
                <w:sz w:val="24"/>
              </w:rPr>
              <w:t>1</w:t>
            </w:r>
          </w:p>
        </w:tc>
        <w:tc>
          <w:tcPr>
            <w:tcW w:w="3699" w:type="dxa"/>
            <w:vAlign w:val="center"/>
          </w:tcPr>
          <w:p w:rsidR="00BA1BB5" w:rsidRDefault="00475EA8">
            <w:pPr>
              <w:snapToGrid w:val="0"/>
              <w:spacing w:line="360" w:lineRule="auto"/>
              <w:jc w:val="left"/>
              <w:rPr>
                <w:rFonts w:ascii="宋体" w:eastAsia="宋体" w:hAnsi="宋体"/>
                <w:sz w:val="24"/>
              </w:rPr>
            </w:pPr>
            <w:r>
              <w:rPr>
                <w:rFonts w:ascii="宋体" w:eastAsia="宋体" w:hAnsi="宋体" w:hint="eastAsia"/>
                <w:sz w:val="24"/>
              </w:rPr>
              <w:t>1、灯箱书写：胸痛救治单元。（红色）</w:t>
            </w:r>
          </w:p>
          <w:p w:rsidR="00BA1BB5" w:rsidRDefault="00475EA8">
            <w:pPr>
              <w:snapToGrid w:val="0"/>
              <w:spacing w:line="360" w:lineRule="auto"/>
              <w:jc w:val="left"/>
              <w:rPr>
                <w:rFonts w:ascii="宋体" w:eastAsia="宋体" w:hAnsi="宋体"/>
                <w:sz w:val="24"/>
              </w:rPr>
            </w:pPr>
            <w:r>
              <w:rPr>
                <w:rFonts w:ascii="宋体" w:eastAsia="宋体" w:hAnsi="宋体" w:hint="eastAsia"/>
                <w:sz w:val="24"/>
              </w:rPr>
              <w:t>2、尺寸约为宽600*长1000mm（以实际测量为准）。</w:t>
            </w:r>
          </w:p>
        </w:tc>
      </w:tr>
      <w:tr w:rsidR="00BA1BB5">
        <w:trPr>
          <w:trHeight w:val="1968"/>
          <w:jc w:val="center"/>
        </w:trPr>
        <w:tc>
          <w:tcPr>
            <w:tcW w:w="697" w:type="dxa"/>
            <w:vAlign w:val="center"/>
          </w:tcPr>
          <w:p w:rsidR="00BA1BB5" w:rsidRDefault="00475EA8">
            <w:pPr>
              <w:snapToGrid w:val="0"/>
              <w:spacing w:line="360" w:lineRule="auto"/>
              <w:jc w:val="center"/>
              <w:rPr>
                <w:rFonts w:ascii="宋体" w:eastAsia="宋体" w:hAnsi="宋体"/>
                <w:sz w:val="24"/>
              </w:rPr>
            </w:pPr>
            <w:r>
              <w:rPr>
                <w:rFonts w:ascii="宋体" w:eastAsia="宋体" w:hAnsi="宋体" w:hint="eastAsia"/>
                <w:sz w:val="24"/>
              </w:rPr>
              <w:t>6</w:t>
            </w:r>
          </w:p>
        </w:tc>
        <w:tc>
          <w:tcPr>
            <w:tcW w:w="900" w:type="dxa"/>
            <w:vAlign w:val="center"/>
          </w:tcPr>
          <w:p w:rsidR="00BA1BB5" w:rsidRDefault="00475EA8">
            <w:pPr>
              <w:snapToGrid w:val="0"/>
              <w:spacing w:line="360" w:lineRule="auto"/>
              <w:jc w:val="center"/>
              <w:rPr>
                <w:rFonts w:ascii="宋体" w:eastAsia="宋体" w:hAnsi="宋体"/>
                <w:sz w:val="24"/>
              </w:rPr>
            </w:pPr>
            <w:r>
              <w:rPr>
                <w:rFonts w:ascii="宋体" w:eastAsia="宋体" w:hAnsi="宋体" w:hint="eastAsia"/>
                <w:sz w:val="24"/>
              </w:rPr>
              <w:t>灯牌</w:t>
            </w:r>
          </w:p>
        </w:tc>
        <w:tc>
          <w:tcPr>
            <w:tcW w:w="1080" w:type="dxa"/>
            <w:vAlign w:val="center"/>
          </w:tcPr>
          <w:p w:rsidR="00BA1BB5" w:rsidRDefault="00475EA8">
            <w:pPr>
              <w:snapToGrid w:val="0"/>
              <w:spacing w:line="360" w:lineRule="auto"/>
              <w:jc w:val="center"/>
              <w:rPr>
                <w:rFonts w:ascii="宋体" w:eastAsia="宋体" w:hAnsi="宋体"/>
                <w:sz w:val="24"/>
              </w:rPr>
            </w:pPr>
            <w:r>
              <w:rPr>
                <w:rFonts w:ascii="宋体" w:eastAsia="宋体" w:hAnsi="宋体" w:hint="eastAsia"/>
                <w:sz w:val="24"/>
              </w:rPr>
              <w:t>一楼走廊</w:t>
            </w:r>
          </w:p>
        </w:tc>
        <w:tc>
          <w:tcPr>
            <w:tcW w:w="2022" w:type="dxa"/>
            <w:vAlign w:val="center"/>
          </w:tcPr>
          <w:p w:rsidR="00BA1BB5" w:rsidRDefault="00475EA8">
            <w:pPr>
              <w:snapToGrid w:val="0"/>
              <w:spacing w:line="360" w:lineRule="auto"/>
              <w:jc w:val="left"/>
              <w:rPr>
                <w:rFonts w:ascii="宋体" w:eastAsia="宋体" w:hAnsi="宋体"/>
                <w:sz w:val="24"/>
              </w:rPr>
            </w:pPr>
            <w:r>
              <w:rPr>
                <w:rFonts w:ascii="宋体" w:eastAsia="宋体" w:hAnsi="宋体" w:hint="eastAsia"/>
                <w:sz w:val="24"/>
              </w:rPr>
              <w:t>横式灯牌，不锈钢材质，内有LED光源</w:t>
            </w:r>
          </w:p>
        </w:tc>
        <w:tc>
          <w:tcPr>
            <w:tcW w:w="642" w:type="dxa"/>
            <w:vAlign w:val="center"/>
          </w:tcPr>
          <w:p w:rsidR="00BA1BB5" w:rsidRDefault="00475EA8">
            <w:pPr>
              <w:snapToGrid w:val="0"/>
              <w:spacing w:line="360" w:lineRule="auto"/>
              <w:jc w:val="center"/>
              <w:rPr>
                <w:rFonts w:ascii="宋体" w:eastAsia="宋体" w:hAnsi="宋体"/>
                <w:sz w:val="24"/>
              </w:rPr>
            </w:pPr>
            <w:proofErr w:type="gramStart"/>
            <w:r>
              <w:rPr>
                <w:rFonts w:ascii="宋体" w:eastAsia="宋体" w:hAnsi="宋体" w:hint="eastAsia"/>
                <w:sz w:val="24"/>
              </w:rPr>
              <w:t>个</w:t>
            </w:r>
            <w:proofErr w:type="gramEnd"/>
          </w:p>
        </w:tc>
        <w:tc>
          <w:tcPr>
            <w:tcW w:w="647" w:type="dxa"/>
            <w:vAlign w:val="center"/>
          </w:tcPr>
          <w:p w:rsidR="00BA1BB5" w:rsidRDefault="00475EA8">
            <w:pPr>
              <w:snapToGrid w:val="0"/>
              <w:spacing w:line="360" w:lineRule="auto"/>
              <w:jc w:val="center"/>
              <w:rPr>
                <w:rFonts w:ascii="宋体" w:eastAsia="宋体" w:hAnsi="宋体"/>
                <w:sz w:val="24"/>
              </w:rPr>
            </w:pPr>
            <w:r>
              <w:rPr>
                <w:rFonts w:ascii="宋体" w:eastAsia="宋体" w:hAnsi="宋体" w:hint="eastAsia"/>
                <w:sz w:val="24"/>
              </w:rPr>
              <w:t>4</w:t>
            </w:r>
          </w:p>
        </w:tc>
        <w:tc>
          <w:tcPr>
            <w:tcW w:w="3699" w:type="dxa"/>
            <w:vAlign w:val="center"/>
          </w:tcPr>
          <w:p w:rsidR="00BA1BB5" w:rsidRDefault="00475EA8">
            <w:pPr>
              <w:snapToGrid w:val="0"/>
              <w:spacing w:line="360" w:lineRule="auto"/>
              <w:jc w:val="left"/>
              <w:rPr>
                <w:rFonts w:ascii="宋体" w:eastAsia="宋体" w:hAnsi="宋体"/>
                <w:sz w:val="24"/>
              </w:rPr>
            </w:pPr>
            <w:r>
              <w:rPr>
                <w:rFonts w:ascii="宋体" w:eastAsia="宋体" w:hAnsi="宋体" w:hint="eastAsia"/>
                <w:noProof/>
                <w:sz w:val="24"/>
              </w:rPr>
              <w:drawing>
                <wp:inline distT="0" distB="0" distL="114300" distR="114300">
                  <wp:extent cx="2005965" cy="1129030"/>
                  <wp:effectExtent l="0" t="0" r="5715" b="13970"/>
                  <wp:docPr id="5" name="图片 5" descr="53c5c4557eaf56de92a456575b360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3c5c4557eaf56de92a456575b360e2"/>
                          <pic:cNvPicPr>
                            <a:picLocks noChangeAspect="1"/>
                          </pic:cNvPicPr>
                        </pic:nvPicPr>
                        <pic:blipFill>
                          <a:blip r:embed="rId11"/>
                          <a:stretch>
                            <a:fillRect/>
                          </a:stretch>
                        </pic:blipFill>
                        <pic:spPr>
                          <a:xfrm>
                            <a:off x="0" y="0"/>
                            <a:ext cx="2005965" cy="1129030"/>
                          </a:xfrm>
                          <a:prstGeom prst="rect">
                            <a:avLst/>
                          </a:prstGeom>
                        </pic:spPr>
                      </pic:pic>
                    </a:graphicData>
                  </a:graphic>
                </wp:inline>
              </w:drawing>
            </w:r>
            <w:r>
              <w:rPr>
                <w:rFonts w:ascii="宋体" w:eastAsia="宋体" w:hAnsi="宋体" w:hint="eastAsia"/>
                <w:sz w:val="24"/>
              </w:rPr>
              <w:t>1、上图为示例，实际制作时务必按照甲方实际规范与标准进行。</w:t>
            </w:r>
          </w:p>
          <w:p w:rsidR="00BA1BB5" w:rsidRDefault="00475EA8">
            <w:pPr>
              <w:snapToGrid w:val="0"/>
              <w:spacing w:line="360" w:lineRule="auto"/>
              <w:jc w:val="left"/>
              <w:rPr>
                <w:rFonts w:ascii="宋体" w:eastAsia="宋体" w:hAnsi="宋体"/>
                <w:sz w:val="24"/>
              </w:rPr>
            </w:pPr>
            <w:r>
              <w:rPr>
                <w:rFonts w:ascii="宋体" w:eastAsia="宋体" w:hAnsi="宋体" w:hint="eastAsia"/>
                <w:sz w:val="24"/>
              </w:rPr>
              <w:t>2、灯牌分别为</w:t>
            </w:r>
            <w:r>
              <w:rPr>
                <w:rFonts w:ascii="宋体" w:eastAsia="宋体" w:hAnsi="宋体" w:cs="仿宋" w:hint="eastAsia"/>
                <w:sz w:val="24"/>
                <w:bdr w:val="single" w:sz="4" w:space="0" w:color="auto"/>
              </w:rPr>
              <w:t>门诊部</w:t>
            </w:r>
            <w:r>
              <w:rPr>
                <w:rFonts w:ascii="宋体" w:eastAsia="宋体" w:hAnsi="宋体" w:hint="eastAsia"/>
                <w:sz w:val="24"/>
              </w:rPr>
              <w:t>、</w:t>
            </w:r>
            <w:r>
              <w:rPr>
                <w:rFonts w:ascii="宋体" w:eastAsia="宋体" w:hAnsi="宋体" w:cs="仿宋" w:hint="eastAsia"/>
                <w:sz w:val="24"/>
                <w:bdr w:val="single" w:sz="4" w:space="0" w:color="auto"/>
              </w:rPr>
              <w:t>住院部</w:t>
            </w:r>
            <w:r>
              <w:rPr>
                <w:rFonts w:ascii="宋体" w:eastAsia="宋体" w:hAnsi="宋体" w:hint="eastAsia"/>
                <w:sz w:val="24"/>
              </w:rPr>
              <w:t>、</w:t>
            </w:r>
          </w:p>
          <w:p w:rsidR="00BA1BB5" w:rsidRDefault="00475EA8">
            <w:pPr>
              <w:snapToGrid w:val="0"/>
              <w:spacing w:line="360" w:lineRule="auto"/>
              <w:jc w:val="left"/>
              <w:rPr>
                <w:rFonts w:ascii="宋体" w:eastAsia="宋体" w:hAnsi="宋体"/>
                <w:sz w:val="24"/>
              </w:rPr>
            </w:pPr>
            <w:r>
              <w:rPr>
                <w:rFonts w:ascii="宋体" w:eastAsia="宋体" w:hAnsi="宋体" w:cs="仿宋" w:hint="eastAsia"/>
                <w:sz w:val="24"/>
                <w:bdr w:val="single" w:sz="4" w:space="0" w:color="auto"/>
              </w:rPr>
              <w:t>门诊区域指示灯牌</w:t>
            </w:r>
            <w:r>
              <w:rPr>
                <w:rFonts w:ascii="宋体" w:eastAsia="宋体" w:hAnsi="宋体" w:cs="仿宋" w:hint="eastAsia"/>
                <w:sz w:val="24"/>
              </w:rPr>
              <w:t xml:space="preserve"> </w:t>
            </w:r>
            <w:r>
              <w:rPr>
                <w:rFonts w:ascii="宋体" w:eastAsia="宋体" w:hAnsi="宋体" w:hint="eastAsia"/>
                <w:sz w:val="24"/>
              </w:rPr>
              <w:t>、</w:t>
            </w:r>
            <w:r>
              <w:rPr>
                <w:rFonts w:ascii="宋体" w:eastAsia="宋体" w:hAnsi="宋体" w:cs="仿宋" w:hint="eastAsia"/>
                <w:sz w:val="24"/>
                <w:bdr w:val="single" w:sz="4" w:space="0" w:color="auto"/>
              </w:rPr>
              <w:t>住院区域指示灯牌</w:t>
            </w:r>
            <w:r>
              <w:rPr>
                <w:rFonts w:ascii="宋体" w:eastAsia="宋体" w:hAnsi="宋体" w:hint="eastAsia"/>
                <w:sz w:val="24"/>
              </w:rPr>
              <w:t>。门诊区域、住院区域灯牌内容待定。</w:t>
            </w:r>
          </w:p>
          <w:p w:rsidR="00BA1BB5" w:rsidRDefault="00475EA8">
            <w:pPr>
              <w:snapToGrid w:val="0"/>
              <w:spacing w:line="360" w:lineRule="auto"/>
              <w:jc w:val="left"/>
              <w:rPr>
                <w:rFonts w:ascii="宋体" w:eastAsia="宋体" w:hAnsi="宋体"/>
                <w:sz w:val="24"/>
              </w:rPr>
            </w:pPr>
            <w:r>
              <w:rPr>
                <w:rFonts w:ascii="宋体" w:eastAsia="宋体" w:hAnsi="宋体" w:hint="eastAsia"/>
                <w:sz w:val="24"/>
              </w:rPr>
              <w:t>3、尺寸：</w:t>
            </w:r>
            <w:r>
              <w:rPr>
                <w:rFonts w:ascii="宋体" w:eastAsia="宋体" w:hAnsi="宋体" w:cs="仿宋" w:hint="eastAsia"/>
                <w:sz w:val="24"/>
                <w:bdr w:val="single" w:sz="4" w:space="0" w:color="auto"/>
              </w:rPr>
              <w:t>门诊部</w:t>
            </w:r>
            <w:r>
              <w:rPr>
                <w:rFonts w:ascii="宋体" w:eastAsia="宋体" w:hAnsi="宋体" w:hint="eastAsia"/>
                <w:sz w:val="24"/>
              </w:rPr>
              <w:t>、</w:t>
            </w:r>
            <w:r>
              <w:rPr>
                <w:rFonts w:ascii="宋体" w:eastAsia="宋体" w:hAnsi="宋体" w:cs="仿宋" w:hint="eastAsia"/>
                <w:sz w:val="24"/>
                <w:bdr w:val="single" w:sz="4" w:space="0" w:color="auto"/>
              </w:rPr>
              <w:t>住院部</w:t>
            </w:r>
            <w:r>
              <w:rPr>
                <w:rFonts w:ascii="宋体" w:eastAsia="宋体" w:hAnsi="宋体" w:hint="eastAsia"/>
                <w:sz w:val="24"/>
              </w:rPr>
              <w:t>约为长800mm*宽400mm*厚40mm；</w:t>
            </w:r>
            <w:r>
              <w:rPr>
                <w:rFonts w:ascii="宋体" w:eastAsia="宋体" w:hAnsi="宋体" w:cs="仿宋" w:hint="eastAsia"/>
                <w:sz w:val="24"/>
                <w:bdr w:val="single" w:sz="4" w:space="0" w:color="auto"/>
              </w:rPr>
              <w:t>门诊区域指示灯牌</w:t>
            </w:r>
            <w:r>
              <w:rPr>
                <w:rFonts w:ascii="宋体" w:eastAsia="宋体" w:hAnsi="宋体" w:cs="仿宋" w:hint="eastAsia"/>
                <w:sz w:val="24"/>
              </w:rPr>
              <w:t xml:space="preserve"> </w:t>
            </w:r>
            <w:r>
              <w:rPr>
                <w:rFonts w:ascii="宋体" w:eastAsia="宋体" w:hAnsi="宋体" w:hint="eastAsia"/>
                <w:sz w:val="24"/>
              </w:rPr>
              <w:t>、</w:t>
            </w:r>
            <w:r>
              <w:rPr>
                <w:rFonts w:ascii="宋体" w:eastAsia="宋体" w:hAnsi="宋体" w:cs="仿宋" w:hint="eastAsia"/>
                <w:sz w:val="24"/>
                <w:bdr w:val="single" w:sz="4" w:space="0" w:color="auto"/>
              </w:rPr>
              <w:t>住院区域</w:t>
            </w:r>
            <w:proofErr w:type="gramStart"/>
            <w:r>
              <w:rPr>
                <w:rFonts w:ascii="宋体" w:eastAsia="宋体" w:hAnsi="宋体" w:cs="仿宋" w:hint="eastAsia"/>
                <w:sz w:val="24"/>
                <w:bdr w:val="single" w:sz="4" w:space="0" w:color="auto"/>
              </w:rPr>
              <w:t>指示灯牌</w:t>
            </w:r>
            <w:r>
              <w:rPr>
                <w:rFonts w:ascii="宋体" w:eastAsia="宋体" w:hAnsi="宋体" w:hint="eastAsia"/>
                <w:sz w:val="24"/>
              </w:rPr>
              <w:t>约为</w:t>
            </w:r>
            <w:proofErr w:type="gramEnd"/>
            <w:r>
              <w:rPr>
                <w:rFonts w:ascii="宋体" w:eastAsia="宋体" w:hAnsi="宋体" w:hint="eastAsia"/>
                <w:sz w:val="24"/>
              </w:rPr>
              <w:t>长1500mm*宽400mm*厚40mm（以实际测量为准）。</w:t>
            </w:r>
          </w:p>
          <w:p w:rsidR="00BA1BB5" w:rsidRDefault="00475EA8">
            <w:pPr>
              <w:snapToGrid w:val="0"/>
              <w:spacing w:line="360" w:lineRule="auto"/>
              <w:jc w:val="left"/>
              <w:rPr>
                <w:rFonts w:ascii="宋体" w:eastAsia="宋体" w:hAnsi="宋体"/>
                <w:sz w:val="24"/>
              </w:rPr>
            </w:pPr>
            <w:r>
              <w:rPr>
                <w:rFonts w:ascii="宋体" w:eastAsia="宋体" w:hAnsi="宋体" w:hint="eastAsia"/>
                <w:sz w:val="24"/>
              </w:rPr>
              <w:t>4、需拆除原有塑料指示牌。</w:t>
            </w:r>
          </w:p>
        </w:tc>
      </w:tr>
      <w:tr w:rsidR="00BA1BB5">
        <w:trPr>
          <w:trHeight w:val="1968"/>
          <w:jc w:val="center"/>
        </w:trPr>
        <w:tc>
          <w:tcPr>
            <w:tcW w:w="697" w:type="dxa"/>
            <w:vAlign w:val="center"/>
          </w:tcPr>
          <w:p w:rsidR="00BA1BB5" w:rsidRDefault="00475EA8">
            <w:pPr>
              <w:snapToGrid w:val="0"/>
              <w:spacing w:line="360" w:lineRule="auto"/>
              <w:jc w:val="center"/>
              <w:rPr>
                <w:rFonts w:ascii="宋体" w:eastAsia="宋体" w:hAnsi="宋体"/>
                <w:sz w:val="24"/>
              </w:rPr>
            </w:pPr>
            <w:r>
              <w:rPr>
                <w:rFonts w:ascii="宋体" w:eastAsia="宋体" w:hAnsi="宋体" w:hint="eastAsia"/>
                <w:sz w:val="24"/>
              </w:rPr>
              <w:lastRenderedPageBreak/>
              <w:t>7</w:t>
            </w:r>
          </w:p>
        </w:tc>
        <w:tc>
          <w:tcPr>
            <w:tcW w:w="900" w:type="dxa"/>
            <w:vAlign w:val="center"/>
          </w:tcPr>
          <w:p w:rsidR="00BA1BB5" w:rsidRDefault="00475EA8">
            <w:pPr>
              <w:snapToGrid w:val="0"/>
              <w:spacing w:line="360" w:lineRule="auto"/>
              <w:jc w:val="center"/>
              <w:rPr>
                <w:rFonts w:ascii="宋体" w:eastAsia="宋体" w:hAnsi="宋体"/>
                <w:sz w:val="24"/>
              </w:rPr>
            </w:pPr>
            <w:r>
              <w:rPr>
                <w:rFonts w:ascii="宋体" w:eastAsia="宋体" w:hAnsi="宋体" w:hint="eastAsia"/>
                <w:sz w:val="24"/>
              </w:rPr>
              <w:t>胸痛救治单元地贴</w:t>
            </w:r>
          </w:p>
        </w:tc>
        <w:tc>
          <w:tcPr>
            <w:tcW w:w="1080" w:type="dxa"/>
            <w:vAlign w:val="center"/>
          </w:tcPr>
          <w:p w:rsidR="00BA1BB5" w:rsidRDefault="00475EA8">
            <w:pPr>
              <w:snapToGrid w:val="0"/>
              <w:spacing w:line="360" w:lineRule="auto"/>
              <w:jc w:val="center"/>
              <w:rPr>
                <w:rFonts w:ascii="宋体" w:eastAsia="宋体" w:hAnsi="宋体"/>
                <w:sz w:val="24"/>
              </w:rPr>
            </w:pPr>
            <w:r>
              <w:rPr>
                <w:rFonts w:ascii="宋体" w:eastAsia="宋体" w:hAnsi="宋体" w:hint="eastAsia"/>
                <w:sz w:val="24"/>
              </w:rPr>
              <w:t>一楼地板</w:t>
            </w:r>
          </w:p>
        </w:tc>
        <w:tc>
          <w:tcPr>
            <w:tcW w:w="2022" w:type="dxa"/>
            <w:vAlign w:val="center"/>
          </w:tcPr>
          <w:p w:rsidR="00BA1BB5" w:rsidRDefault="00475EA8">
            <w:pPr>
              <w:snapToGrid w:val="0"/>
              <w:spacing w:line="360" w:lineRule="auto"/>
              <w:jc w:val="left"/>
              <w:rPr>
                <w:rFonts w:ascii="宋体" w:eastAsia="宋体" w:hAnsi="宋体"/>
                <w:sz w:val="24"/>
              </w:rPr>
            </w:pPr>
            <w:r>
              <w:rPr>
                <w:rFonts w:ascii="宋体" w:eastAsia="宋体" w:hAnsi="宋体" w:hint="eastAsia"/>
                <w:sz w:val="24"/>
              </w:rPr>
              <w:t>医院用贴纸,PVC材质加厚，斜纹面</w:t>
            </w:r>
          </w:p>
        </w:tc>
        <w:tc>
          <w:tcPr>
            <w:tcW w:w="642" w:type="dxa"/>
            <w:vAlign w:val="center"/>
          </w:tcPr>
          <w:p w:rsidR="00BA1BB5" w:rsidRDefault="00475EA8">
            <w:pPr>
              <w:snapToGrid w:val="0"/>
              <w:spacing w:line="360" w:lineRule="auto"/>
              <w:jc w:val="center"/>
              <w:rPr>
                <w:rFonts w:ascii="宋体" w:eastAsia="宋体" w:hAnsi="宋体"/>
                <w:sz w:val="24"/>
              </w:rPr>
            </w:pPr>
            <w:r>
              <w:rPr>
                <w:rFonts w:ascii="宋体" w:eastAsia="宋体" w:hAnsi="宋体" w:hint="eastAsia"/>
                <w:sz w:val="24"/>
              </w:rPr>
              <w:t>项</w:t>
            </w:r>
          </w:p>
        </w:tc>
        <w:tc>
          <w:tcPr>
            <w:tcW w:w="647" w:type="dxa"/>
            <w:vAlign w:val="center"/>
          </w:tcPr>
          <w:p w:rsidR="00BA1BB5" w:rsidRDefault="00475EA8">
            <w:pPr>
              <w:snapToGrid w:val="0"/>
              <w:spacing w:line="360" w:lineRule="auto"/>
              <w:jc w:val="center"/>
              <w:rPr>
                <w:rFonts w:ascii="宋体" w:eastAsia="宋体" w:hAnsi="宋体"/>
                <w:sz w:val="24"/>
              </w:rPr>
            </w:pPr>
            <w:r>
              <w:rPr>
                <w:rFonts w:ascii="宋体" w:eastAsia="宋体" w:hAnsi="宋体" w:hint="eastAsia"/>
                <w:sz w:val="24"/>
              </w:rPr>
              <w:t>1</w:t>
            </w:r>
          </w:p>
        </w:tc>
        <w:tc>
          <w:tcPr>
            <w:tcW w:w="3699" w:type="dxa"/>
            <w:vAlign w:val="center"/>
          </w:tcPr>
          <w:p w:rsidR="00BA1BB5" w:rsidRDefault="00BA1BB5">
            <w:pPr>
              <w:snapToGrid w:val="0"/>
              <w:spacing w:line="360" w:lineRule="auto"/>
              <w:jc w:val="left"/>
              <w:rPr>
                <w:rFonts w:ascii="宋体" w:eastAsia="宋体" w:hAnsi="宋体"/>
                <w:sz w:val="24"/>
              </w:rPr>
            </w:pPr>
          </w:p>
          <w:p w:rsidR="00BA1BB5" w:rsidRDefault="00475EA8">
            <w:pPr>
              <w:snapToGrid w:val="0"/>
              <w:spacing w:line="360" w:lineRule="auto"/>
              <w:jc w:val="left"/>
              <w:rPr>
                <w:rFonts w:ascii="宋体" w:eastAsia="宋体" w:hAnsi="宋体"/>
                <w:sz w:val="24"/>
              </w:rPr>
            </w:pPr>
            <w:r>
              <w:rPr>
                <w:rFonts w:ascii="宋体" w:eastAsia="宋体" w:hAnsi="宋体" w:hint="eastAsia"/>
                <w:noProof/>
                <w:sz w:val="24"/>
              </w:rPr>
              <w:drawing>
                <wp:inline distT="0" distB="0" distL="114300" distR="114300">
                  <wp:extent cx="625475" cy="892175"/>
                  <wp:effectExtent l="0" t="0" r="14605" b="6985"/>
                  <wp:docPr id="8" name="图片 8" descr="2ce6d3a307546e5242f6a8e2ac1d0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2ce6d3a307546e5242f6a8e2ac1d0c7"/>
                          <pic:cNvPicPr>
                            <a:picLocks noChangeAspect="1"/>
                          </pic:cNvPicPr>
                        </pic:nvPicPr>
                        <pic:blipFill>
                          <a:blip r:embed="rId12"/>
                          <a:stretch>
                            <a:fillRect/>
                          </a:stretch>
                        </pic:blipFill>
                        <pic:spPr>
                          <a:xfrm>
                            <a:off x="0" y="0"/>
                            <a:ext cx="625475" cy="892175"/>
                          </a:xfrm>
                          <a:prstGeom prst="rect">
                            <a:avLst/>
                          </a:prstGeom>
                        </pic:spPr>
                      </pic:pic>
                    </a:graphicData>
                  </a:graphic>
                </wp:inline>
              </w:drawing>
            </w:r>
            <w:r>
              <w:rPr>
                <w:rFonts w:ascii="宋体" w:eastAsia="宋体" w:hAnsi="宋体" w:hint="eastAsia"/>
                <w:noProof/>
                <w:sz w:val="24"/>
              </w:rPr>
              <w:drawing>
                <wp:inline distT="0" distB="0" distL="114300" distR="114300">
                  <wp:extent cx="662305" cy="885190"/>
                  <wp:effectExtent l="0" t="0" r="8255" b="13970"/>
                  <wp:docPr id="10" name="图片 10" descr="b5b9f61b5d01b61ac9984de43112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b5b9f61b5d01b61ac9984de43112284"/>
                          <pic:cNvPicPr>
                            <a:picLocks noChangeAspect="1"/>
                          </pic:cNvPicPr>
                        </pic:nvPicPr>
                        <pic:blipFill>
                          <a:blip r:embed="rId13"/>
                          <a:stretch>
                            <a:fillRect/>
                          </a:stretch>
                        </pic:blipFill>
                        <pic:spPr>
                          <a:xfrm>
                            <a:off x="0" y="0"/>
                            <a:ext cx="662305" cy="885190"/>
                          </a:xfrm>
                          <a:prstGeom prst="rect">
                            <a:avLst/>
                          </a:prstGeom>
                        </pic:spPr>
                      </pic:pic>
                    </a:graphicData>
                  </a:graphic>
                </wp:inline>
              </w:drawing>
            </w:r>
            <w:r>
              <w:rPr>
                <w:rFonts w:ascii="宋体" w:eastAsia="宋体" w:hAnsi="宋体" w:hint="eastAsia"/>
                <w:noProof/>
                <w:sz w:val="24"/>
              </w:rPr>
              <w:drawing>
                <wp:inline distT="0" distB="0" distL="114300" distR="114300">
                  <wp:extent cx="615315" cy="886460"/>
                  <wp:effectExtent l="0" t="0" r="9525" b="12700"/>
                  <wp:docPr id="13" name="图片 13" descr="2173d39fcbcb1c5ac21952090ddd5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2173d39fcbcb1c5ac21952090ddd56a"/>
                          <pic:cNvPicPr>
                            <a:picLocks noChangeAspect="1"/>
                          </pic:cNvPicPr>
                        </pic:nvPicPr>
                        <pic:blipFill>
                          <a:blip r:embed="rId14"/>
                          <a:stretch>
                            <a:fillRect/>
                          </a:stretch>
                        </pic:blipFill>
                        <pic:spPr>
                          <a:xfrm>
                            <a:off x="0" y="0"/>
                            <a:ext cx="615315" cy="886460"/>
                          </a:xfrm>
                          <a:prstGeom prst="rect">
                            <a:avLst/>
                          </a:prstGeom>
                        </pic:spPr>
                      </pic:pic>
                    </a:graphicData>
                  </a:graphic>
                </wp:inline>
              </w:drawing>
            </w:r>
          </w:p>
          <w:p w:rsidR="00BA1BB5" w:rsidRDefault="00475EA8">
            <w:pPr>
              <w:snapToGrid w:val="0"/>
              <w:spacing w:line="360" w:lineRule="auto"/>
              <w:jc w:val="left"/>
              <w:rPr>
                <w:rFonts w:ascii="宋体" w:eastAsia="宋体" w:hAnsi="宋体"/>
                <w:sz w:val="24"/>
              </w:rPr>
            </w:pPr>
            <w:r>
              <w:rPr>
                <w:rFonts w:ascii="宋体" w:eastAsia="宋体" w:hAnsi="宋体" w:hint="eastAsia"/>
                <w:noProof/>
                <w:sz w:val="24"/>
              </w:rPr>
              <w:drawing>
                <wp:inline distT="0" distB="0" distL="114300" distR="114300">
                  <wp:extent cx="862965" cy="969010"/>
                  <wp:effectExtent l="0" t="0" r="5715" b="6350"/>
                  <wp:docPr id="15" name="图片 15" descr="5cd0557449ebe7379806da8cb2eaa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5cd0557449ebe7379806da8cb2eaac5"/>
                          <pic:cNvPicPr>
                            <a:picLocks noChangeAspect="1"/>
                          </pic:cNvPicPr>
                        </pic:nvPicPr>
                        <pic:blipFill>
                          <a:blip r:embed="rId15"/>
                          <a:stretch>
                            <a:fillRect/>
                          </a:stretch>
                        </pic:blipFill>
                        <pic:spPr>
                          <a:xfrm>
                            <a:off x="0" y="0"/>
                            <a:ext cx="862965" cy="969010"/>
                          </a:xfrm>
                          <a:prstGeom prst="rect">
                            <a:avLst/>
                          </a:prstGeom>
                        </pic:spPr>
                      </pic:pic>
                    </a:graphicData>
                  </a:graphic>
                </wp:inline>
              </w:drawing>
            </w:r>
            <w:r>
              <w:rPr>
                <w:rFonts w:ascii="宋体" w:eastAsia="宋体" w:hAnsi="宋体" w:hint="eastAsia"/>
                <w:noProof/>
                <w:sz w:val="24"/>
              </w:rPr>
              <w:drawing>
                <wp:inline distT="0" distB="0" distL="114300" distR="114300">
                  <wp:extent cx="900430" cy="973455"/>
                  <wp:effectExtent l="0" t="0" r="13970" b="1905"/>
                  <wp:docPr id="16" name="图片 16" descr="3d2eae598e62f968c783685a52212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3d2eae598e62f968c783685a52212dc"/>
                          <pic:cNvPicPr>
                            <a:picLocks noChangeAspect="1"/>
                          </pic:cNvPicPr>
                        </pic:nvPicPr>
                        <pic:blipFill>
                          <a:blip r:embed="rId16"/>
                          <a:stretch>
                            <a:fillRect/>
                          </a:stretch>
                        </pic:blipFill>
                        <pic:spPr>
                          <a:xfrm>
                            <a:off x="0" y="0"/>
                            <a:ext cx="900430" cy="973455"/>
                          </a:xfrm>
                          <a:prstGeom prst="rect">
                            <a:avLst/>
                          </a:prstGeom>
                        </pic:spPr>
                      </pic:pic>
                    </a:graphicData>
                  </a:graphic>
                </wp:inline>
              </w:drawing>
            </w:r>
          </w:p>
          <w:p w:rsidR="00BA1BB5" w:rsidRDefault="00475EA8">
            <w:pPr>
              <w:snapToGrid w:val="0"/>
              <w:spacing w:line="360" w:lineRule="auto"/>
              <w:jc w:val="left"/>
              <w:rPr>
                <w:rFonts w:ascii="宋体" w:eastAsia="宋体" w:hAnsi="宋体"/>
                <w:color w:val="C00000"/>
                <w:sz w:val="24"/>
              </w:rPr>
            </w:pPr>
            <w:r>
              <w:rPr>
                <w:rFonts w:ascii="宋体" w:eastAsia="宋体" w:hAnsi="宋体" w:hint="eastAsia"/>
                <w:sz w:val="24"/>
              </w:rPr>
              <w:t>1、上图为示例，实际制作时务必按照甲方实际规范与标准进行</w:t>
            </w:r>
          </w:p>
          <w:p w:rsidR="00BA1BB5" w:rsidRDefault="00475EA8">
            <w:pPr>
              <w:snapToGrid w:val="0"/>
              <w:spacing w:line="360" w:lineRule="auto"/>
              <w:jc w:val="left"/>
              <w:rPr>
                <w:rFonts w:ascii="宋体" w:eastAsia="宋体" w:hAnsi="宋体"/>
                <w:color w:val="C00000"/>
                <w:sz w:val="24"/>
              </w:rPr>
            </w:pPr>
            <w:r>
              <w:rPr>
                <w:rFonts w:ascii="宋体" w:eastAsia="宋体" w:hAnsi="宋体" w:hint="eastAsia"/>
                <w:sz w:val="24"/>
              </w:rPr>
              <w:t>2、贴纸从医院门口出发至①胸痛诊室②</w:t>
            </w:r>
            <w:proofErr w:type="gramStart"/>
            <w:r>
              <w:rPr>
                <w:rFonts w:ascii="宋体" w:eastAsia="宋体" w:hAnsi="宋体" w:hint="eastAsia"/>
                <w:sz w:val="24"/>
              </w:rPr>
              <w:t>胸痛留观</w:t>
            </w:r>
            <w:proofErr w:type="gramEnd"/>
            <w:r>
              <w:rPr>
                <w:rFonts w:ascii="宋体" w:eastAsia="宋体" w:hAnsi="宋体" w:hint="eastAsia"/>
                <w:sz w:val="24"/>
              </w:rPr>
              <w:t>室、③胸痛抢救室。示例图1圆圈半径约为0.4m，箭头长0.6m*宽0.4m.示例图2-5尺寸约为：总长40m。宽约为0.15m（以实际测量为准）。</w:t>
            </w:r>
          </w:p>
          <w:p w:rsidR="00BA1BB5" w:rsidRDefault="00475EA8">
            <w:pPr>
              <w:snapToGrid w:val="0"/>
              <w:spacing w:line="360" w:lineRule="auto"/>
              <w:jc w:val="left"/>
              <w:rPr>
                <w:rFonts w:ascii="宋体" w:eastAsia="宋体" w:hAnsi="宋体"/>
                <w:sz w:val="24"/>
              </w:rPr>
            </w:pPr>
            <w:r>
              <w:rPr>
                <w:rFonts w:ascii="宋体" w:eastAsia="宋体" w:hAnsi="宋体" w:hint="eastAsia"/>
                <w:sz w:val="24"/>
              </w:rPr>
              <w:t>3、需具有防水防滑功能，可长期使用，贴纸附有文字指引。</w:t>
            </w:r>
          </w:p>
          <w:p w:rsidR="00BA1BB5" w:rsidRDefault="00475EA8">
            <w:pPr>
              <w:snapToGrid w:val="0"/>
              <w:spacing w:line="360" w:lineRule="auto"/>
              <w:jc w:val="left"/>
              <w:rPr>
                <w:rFonts w:ascii="宋体" w:eastAsia="宋体" w:hAnsi="宋体"/>
                <w:sz w:val="24"/>
              </w:rPr>
            </w:pPr>
            <w:r>
              <w:rPr>
                <w:rFonts w:ascii="宋体" w:eastAsia="宋体" w:hAnsi="宋体" w:hint="eastAsia"/>
                <w:sz w:val="24"/>
              </w:rPr>
              <w:t>4、贴纸数量说明：绿色圆圈*1，绿色箭头*2，红色箭头*4，长条红色*1（具体参考示例图，贴纸内容需沟通确认）</w:t>
            </w:r>
          </w:p>
        </w:tc>
      </w:tr>
      <w:tr w:rsidR="00BA1BB5">
        <w:trPr>
          <w:trHeight w:val="1968"/>
          <w:jc w:val="center"/>
        </w:trPr>
        <w:tc>
          <w:tcPr>
            <w:tcW w:w="697" w:type="dxa"/>
            <w:vAlign w:val="center"/>
          </w:tcPr>
          <w:p w:rsidR="00BA1BB5" w:rsidRDefault="00475EA8">
            <w:pPr>
              <w:snapToGrid w:val="0"/>
              <w:spacing w:line="360" w:lineRule="auto"/>
              <w:jc w:val="center"/>
              <w:rPr>
                <w:rFonts w:ascii="宋体" w:eastAsia="宋体" w:hAnsi="宋体"/>
                <w:sz w:val="24"/>
              </w:rPr>
            </w:pPr>
            <w:r>
              <w:rPr>
                <w:rFonts w:ascii="宋体" w:eastAsia="宋体" w:hAnsi="宋体" w:hint="eastAsia"/>
                <w:sz w:val="24"/>
              </w:rPr>
              <w:t>8</w:t>
            </w:r>
          </w:p>
        </w:tc>
        <w:tc>
          <w:tcPr>
            <w:tcW w:w="900" w:type="dxa"/>
            <w:vAlign w:val="center"/>
          </w:tcPr>
          <w:p w:rsidR="00BA1BB5" w:rsidRDefault="00475EA8">
            <w:pPr>
              <w:snapToGrid w:val="0"/>
              <w:spacing w:line="360" w:lineRule="auto"/>
              <w:jc w:val="center"/>
              <w:rPr>
                <w:rFonts w:ascii="宋体" w:eastAsia="宋体" w:hAnsi="宋体"/>
                <w:sz w:val="24"/>
              </w:rPr>
            </w:pPr>
            <w:r>
              <w:rPr>
                <w:rFonts w:ascii="宋体" w:eastAsia="宋体" w:hAnsi="宋体" w:hint="eastAsia"/>
                <w:sz w:val="24"/>
              </w:rPr>
              <w:t>上墙胸痛救治流程牌</w:t>
            </w:r>
          </w:p>
        </w:tc>
        <w:tc>
          <w:tcPr>
            <w:tcW w:w="1080" w:type="dxa"/>
            <w:vAlign w:val="center"/>
          </w:tcPr>
          <w:p w:rsidR="00BA1BB5" w:rsidRDefault="00475EA8">
            <w:pPr>
              <w:snapToGrid w:val="0"/>
              <w:spacing w:line="360" w:lineRule="auto"/>
              <w:jc w:val="center"/>
              <w:rPr>
                <w:rFonts w:ascii="宋体" w:eastAsia="宋体" w:hAnsi="宋体"/>
                <w:sz w:val="24"/>
              </w:rPr>
            </w:pPr>
            <w:r>
              <w:rPr>
                <w:rFonts w:ascii="宋体" w:eastAsia="宋体" w:hAnsi="宋体" w:hint="eastAsia"/>
                <w:sz w:val="24"/>
              </w:rPr>
              <w:t>胸痛床位的墙上/胸痛诊室墙上</w:t>
            </w:r>
          </w:p>
        </w:tc>
        <w:tc>
          <w:tcPr>
            <w:tcW w:w="2022" w:type="dxa"/>
            <w:vAlign w:val="center"/>
          </w:tcPr>
          <w:p w:rsidR="00BA1BB5" w:rsidRDefault="00475EA8">
            <w:pPr>
              <w:snapToGrid w:val="0"/>
              <w:spacing w:line="360" w:lineRule="auto"/>
              <w:jc w:val="left"/>
              <w:rPr>
                <w:rFonts w:ascii="宋体" w:eastAsia="宋体" w:hAnsi="宋体"/>
                <w:sz w:val="24"/>
              </w:rPr>
            </w:pPr>
            <w:r>
              <w:rPr>
                <w:rFonts w:ascii="宋体" w:eastAsia="宋体" w:hAnsi="宋体" w:hint="eastAsia"/>
                <w:sz w:val="24"/>
              </w:rPr>
              <w:t>材质、款式、字体参考示例图，透明亚克力、纸质印刷品、不锈钢螺杆固定</w:t>
            </w:r>
          </w:p>
        </w:tc>
        <w:tc>
          <w:tcPr>
            <w:tcW w:w="642" w:type="dxa"/>
            <w:vAlign w:val="center"/>
          </w:tcPr>
          <w:p w:rsidR="00BA1BB5" w:rsidRDefault="00475EA8">
            <w:pPr>
              <w:snapToGrid w:val="0"/>
              <w:spacing w:line="360" w:lineRule="auto"/>
              <w:jc w:val="center"/>
              <w:rPr>
                <w:rFonts w:ascii="宋体" w:eastAsia="宋体" w:hAnsi="宋体"/>
                <w:sz w:val="24"/>
              </w:rPr>
            </w:pPr>
            <w:r>
              <w:rPr>
                <w:rFonts w:ascii="宋体" w:eastAsia="宋体" w:hAnsi="宋体" w:hint="eastAsia"/>
                <w:sz w:val="24"/>
              </w:rPr>
              <w:t>套</w:t>
            </w:r>
          </w:p>
        </w:tc>
        <w:tc>
          <w:tcPr>
            <w:tcW w:w="647" w:type="dxa"/>
            <w:vAlign w:val="center"/>
          </w:tcPr>
          <w:p w:rsidR="00BA1BB5" w:rsidRDefault="00475EA8">
            <w:pPr>
              <w:snapToGrid w:val="0"/>
              <w:spacing w:line="360" w:lineRule="auto"/>
              <w:jc w:val="center"/>
              <w:rPr>
                <w:rFonts w:ascii="宋体" w:eastAsia="宋体" w:hAnsi="宋体"/>
                <w:sz w:val="24"/>
              </w:rPr>
            </w:pPr>
            <w:r>
              <w:rPr>
                <w:rFonts w:ascii="宋体" w:eastAsia="宋体" w:hAnsi="宋体" w:hint="eastAsia"/>
                <w:sz w:val="24"/>
              </w:rPr>
              <w:t>6</w:t>
            </w:r>
          </w:p>
        </w:tc>
        <w:tc>
          <w:tcPr>
            <w:tcW w:w="3699" w:type="dxa"/>
            <w:vAlign w:val="center"/>
          </w:tcPr>
          <w:p w:rsidR="00BA1BB5" w:rsidRDefault="00475EA8">
            <w:pPr>
              <w:snapToGrid w:val="0"/>
              <w:spacing w:line="360" w:lineRule="auto"/>
              <w:jc w:val="center"/>
              <w:rPr>
                <w:rFonts w:ascii="宋体" w:eastAsia="宋体" w:hAnsi="宋体"/>
                <w:sz w:val="24"/>
              </w:rPr>
            </w:pPr>
            <w:r>
              <w:rPr>
                <w:rFonts w:ascii="宋体" w:eastAsia="宋体" w:hAnsi="宋体" w:hint="eastAsia"/>
                <w:noProof/>
                <w:sz w:val="24"/>
              </w:rPr>
              <w:drawing>
                <wp:inline distT="0" distB="0" distL="114300" distR="114300">
                  <wp:extent cx="1697990" cy="1125220"/>
                  <wp:effectExtent l="0" t="0" r="16510" b="17780"/>
                  <wp:docPr id="3" name="图片 3" descr="IMG_20231115_170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0231115_170814"/>
                          <pic:cNvPicPr>
                            <a:picLocks noChangeAspect="1"/>
                          </pic:cNvPicPr>
                        </pic:nvPicPr>
                        <pic:blipFill>
                          <a:blip r:embed="rId17"/>
                          <a:stretch>
                            <a:fillRect/>
                          </a:stretch>
                        </pic:blipFill>
                        <pic:spPr>
                          <a:xfrm>
                            <a:off x="0" y="0"/>
                            <a:ext cx="1697990" cy="1125220"/>
                          </a:xfrm>
                          <a:prstGeom prst="rect">
                            <a:avLst/>
                          </a:prstGeom>
                        </pic:spPr>
                      </pic:pic>
                    </a:graphicData>
                  </a:graphic>
                </wp:inline>
              </w:drawing>
            </w:r>
          </w:p>
          <w:p w:rsidR="00BA1BB5" w:rsidRDefault="00475EA8">
            <w:pPr>
              <w:snapToGrid w:val="0"/>
              <w:spacing w:line="360" w:lineRule="auto"/>
              <w:jc w:val="left"/>
              <w:rPr>
                <w:rFonts w:ascii="宋体" w:eastAsia="宋体" w:hAnsi="宋体"/>
                <w:sz w:val="24"/>
              </w:rPr>
            </w:pPr>
            <w:r>
              <w:rPr>
                <w:rFonts w:ascii="宋体" w:eastAsia="宋体" w:hAnsi="宋体" w:hint="eastAsia"/>
                <w:sz w:val="24"/>
              </w:rPr>
              <w:t>1、实际制作时务必参考以上示例图，款式、材质、大小需一致。需到现场观测。</w:t>
            </w:r>
          </w:p>
          <w:p w:rsidR="00BA1BB5" w:rsidRDefault="00475EA8">
            <w:pPr>
              <w:snapToGrid w:val="0"/>
              <w:spacing w:line="360" w:lineRule="auto"/>
              <w:jc w:val="left"/>
              <w:rPr>
                <w:rFonts w:ascii="宋体" w:eastAsia="宋体" w:hAnsi="宋体"/>
                <w:sz w:val="24"/>
              </w:rPr>
            </w:pPr>
            <w:r>
              <w:rPr>
                <w:rFonts w:ascii="宋体" w:eastAsia="宋体" w:hAnsi="宋体" w:hint="eastAsia"/>
                <w:sz w:val="24"/>
              </w:rPr>
              <w:lastRenderedPageBreak/>
              <w:t>2、纸质内容以后提供。每项尺寸大小约为0.6*0.8m（以实际测量为准）</w:t>
            </w:r>
          </w:p>
        </w:tc>
      </w:tr>
      <w:tr w:rsidR="00BA1BB5">
        <w:trPr>
          <w:trHeight w:val="1968"/>
          <w:jc w:val="center"/>
        </w:trPr>
        <w:tc>
          <w:tcPr>
            <w:tcW w:w="697" w:type="dxa"/>
            <w:vAlign w:val="center"/>
          </w:tcPr>
          <w:p w:rsidR="00BA1BB5" w:rsidRDefault="00475EA8">
            <w:pPr>
              <w:snapToGrid w:val="0"/>
              <w:spacing w:line="360" w:lineRule="auto"/>
              <w:jc w:val="center"/>
              <w:rPr>
                <w:rFonts w:ascii="宋体" w:eastAsia="宋体" w:hAnsi="宋体"/>
                <w:sz w:val="24"/>
              </w:rPr>
            </w:pPr>
            <w:r>
              <w:rPr>
                <w:rFonts w:ascii="宋体" w:eastAsia="宋体" w:hAnsi="宋体" w:hint="eastAsia"/>
                <w:sz w:val="24"/>
              </w:rPr>
              <w:lastRenderedPageBreak/>
              <w:t>9</w:t>
            </w:r>
          </w:p>
        </w:tc>
        <w:tc>
          <w:tcPr>
            <w:tcW w:w="900" w:type="dxa"/>
            <w:vAlign w:val="center"/>
          </w:tcPr>
          <w:p w:rsidR="00BA1BB5" w:rsidRDefault="00475EA8">
            <w:pPr>
              <w:snapToGrid w:val="0"/>
              <w:spacing w:line="360" w:lineRule="auto"/>
              <w:jc w:val="center"/>
              <w:rPr>
                <w:rFonts w:ascii="宋体" w:eastAsia="宋体" w:hAnsi="宋体"/>
                <w:sz w:val="24"/>
              </w:rPr>
            </w:pPr>
            <w:r>
              <w:rPr>
                <w:rFonts w:ascii="宋体" w:eastAsia="宋体" w:hAnsi="宋体" w:hint="eastAsia"/>
                <w:sz w:val="24"/>
              </w:rPr>
              <w:t>上墙制度牌</w:t>
            </w:r>
          </w:p>
        </w:tc>
        <w:tc>
          <w:tcPr>
            <w:tcW w:w="1080" w:type="dxa"/>
            <w:vAlign w:val="center"/>
          </w:tcPr>
          <w:p w:rsidR="00BA1BB5" w:rsidRDefault="00475EA8">
            <w:pPr>
              <w:snapToGrid w:val="0"/>
              <w:spacing w:line="360" w:lineRule="auto"/>
              <w:jc w:val="center"/>
              <w:rPr>
                <w:rFonts w:ascii="宋体" w:eastAsia="宋体" w:hAnsi="宋体"/>
                <w:sz w:val="24"/>
              </w:rPr>
            </w:pPr>
            <w:r>
              <w:rPr>
                <w:rFonts w:ascii="宋体" w:eastAsia="宋体" w:hAnsi="宋体" w:hint="eastAsia"/>
                <w:sz w:val="24"/>
              </w:rPr>
              <w:t>氧气存放室/门诊药房</w:t>
            </w:r>
          </w:p>
        </w:tc>
        <w:tc>
          <w:tcPr>
            <w:tcW w:w="2022" w:type="dxa"/>
            <w:vAlign w:val="center"/>
          </w:tcPr>
          <w:p w:rsidR="00BA1BB5" w:rsidRDefault="00475EA8">
            <w:pPr>
              <w:snapToGrid w:val="0"/>
              <w:spacing w:line="360" w:lineRule="auto"/>
              <w:jc w:val="left"/>
              <w:rPr>
                <w:rFonts w:ascii="宋体" w:eastAsia="宋体" w:hAnsi="宋体"/>
                <w:sz w:val="24"/>
              </w:rPr>
            </w:pPr>
            <w:r>
              <w:rPr>
                <w:rFonts w:ascii="宋体" w:eastAsia="宋体" w:hAnsi="宋体" w:hint="eastAsia"/>
                <w:sz w:val="24"/>
              </w:rPr>
              <w:t>材质、款式、字体参考示例图，透明亚克力、纸质印刷品、不锈钢螺杆固定</w:t>
            </w:r>
          </w:p>
        </w:tc>
        <w:tc>
          <w:tcPr>
            <w:tcW w:w="642" w:type="dxa"/>
            <w:vAlign w:val="center"/>
          </w:tcPr>
          <w:p w:rsidR="00BA1BB5" w:rsidRDefault="00475EA8">
            <w:pPr>
              <w:spacing w:line="360" w:lineRule="auto"/>
              <w:jc w:val="center"/>
              <w:rPr>
                <w:rFonts w:ascii="宋体" w:eastAsia="宋体" w:hAnsi="宋体"/>
                <w:sz w:val="24"/>
              </w:rPr>
            </w:pPr>
            <w:r>
              <w:rPr>
                <w:rFonts w:ascii="宋体" w:eastAsia="宋体" w:hAnsi="宋体" w:hint="eastAsia"/>
                <w:sz w:val="24"/>
              </w:rPr>
              <w:t>套</w:t>
            </w:r>
          </w:p>
        </w:tc>
        <w:tc>
          <w:tcPr>
            <w:tcW w:w="647" w:type="dxa"/>
            <w:vAlign w:val="center"/>
          </w:tcPr>
          <w:p w:rsidR="00BA1BB5" w:rsidRDefault="00475EA8">
            <w:pPr>
              <w:snapToGrid w:val="0"/>
              <w:spacing w:line="360" w:lineRule="auto"/>
              <w:jc w:val="center"/>
              <w:rPr>
                <w:rFonts w:ascii="宋体" w:eastAsia="宋体" w:hAnsi="宋体"/>
                <w:sz w:val="24"/>
              </w:rPr>
            </w:pPr>
            <w:r>
              <w:rPr>
                <w:rFonts w:ascii="宋体" w:eastAsia="宋体" w:hAnsi="宋体" w:hint="eastAsia"/>
                <w:sz w:val="24"/>
              </w:rPr>
              <w:t>2</w:t>
            </w:r>
          </w:p>
        </w:tc>
        <w:tc>
          <w:tcPr>
            <w:tcW w:w="3699" w:type="dxa"/>
            <w:vAlign w:val="center"/>
          </w:tcPr>
          <w:p w:rsidR="00BA1BB5" w:rsidRDefault="00BA1BB5">
            <w:pPr>
              <w:snapToGrid w:val="0"/>
              <w:spacing w:line="360" w:lineRule="auto"/>
              <w:jc w:val="left"/>
              <w:rPr>
                <w:rFonts w:ascii="宋体" w:eastAsia="宋体" w:hAnsi="宋体"/>
                <w:sz w:val="24"/>
              </w:rPr>
            </w:pPr>
          </w:p>
          <w:p w:rsidR="00BA1BB5" w:rsidRDefault="00475EA8">
            <w:pPr>
              <w:snapToGrid w:val="0"/>
              <w:spacing w:line="360" w:lineRule="auto"/>
              <w:jc w:val="center"/>
              <w:rPr>
                <w:rFonts w:ascii="宋体" w:eastAsia="宋体" w:hAnsi="宋体"/>
                <w:sz w:val="24"/>
              </w:rPr>
            </w:pPr>
            <w:r>
              <w:rPr>
                <w:rFonts w:ascii="宋体" w:eastAsia="宋体" w:hAnsi="宋体" w:hint="eastAsia"/>
                <w:noProof/>
                <w:sz w:val="24"/>
              </w:rPr>
              <w:drawing>
                <wp:inline distT="0" distB="0" distL="114300" distR="114300">
                  <wp:extent cx="1697990" cy="1053465"/>
                  <wp:effectExtent l="0" t="0" r="16510" b="13335"/>
                  <wp:docPr id="14" name="图片 14" descr="IMG_20231115_170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0231115_170814"/>
                          <pic:cNvPicPr>
                            <a:picLocks noChangeAspect="1"/>
                          </pic:cNvPicPr>
                        </pic:nvPicPr>
                        <pic:blipFill>
                          <a:blip r:embed="rId17"/>
                          <a:stretch>
                            <a:fillRect/>
                          </a:stretch>
                        </pic:blipFill>
                        <pic:spPr>
                          <a:xfrm>
                            <a:off x="0" y="0"/>
                            <a:ext cx="1697990" cy="1053465"/>
                          </a:xfrm>
                          <a:prstGeom prst="rect">
                            <a:avLst/>
                          </a:prstGeom>
                        </pic:spPr>
                      </pic:pic>
                    </a:graphicData>
                  </a:graphic>
                </wp:inline>
              </w:drawing>
            </w:r>
          </w:p>
          <w:p w:rsidR="00BA1BB5" w:rsidRDefault="00475EA8">
            <w:pPr>
              <w:snapToGrid w:val="0"/>
              <w:spacing w:line="360" w:lineRule="auto"/>
              <w:jc w:val="left"/>
              <w:rPr>
                <w:rFonts w:ascii="宋体" w:eastAsia="宋体" w:hAnsi="宋体"/>
                <w:sz w:val="24"/>
              </w:rPr>
            </w:pPr>
            <w:r>
              <w:rPr>
                <w:rFonts w:ascii="宋体" w:eastAsia="宋体" w:hAnsi="宋体" w:hint="eastAsia"/>
                <w:sz w:val="24"/>
              </w:rPr>
              <w:t>1、实际制作时务必参考以上示例图，款式、材质、大小需一致。需到现场观测。</w:t>
            </w:r>
          </w:p>
          <w:p w:rsidR="00BA1BB5" w:rsidRDefault="00475EA8">
            <w:pPr>
              <w:snapToGrid w:val="0"/>
              <w:spacing w:line="360" w:lineRule="auto"/>
              <w:jc w:val="left"/>
              <w:rPr>
                <w:rFonts w:ascii="宋体" w:eastAsia="宋体" w:hAnsi="宋体"/>
                <w:sz w:val="24"/>
              </w:rPr>
            </w:pPr>
            <w:r>
              <w:rPr>
                <w:rFonts w:ascii="宋体" w:eastAsia="宋体" w:hAnsi="宋体" w:hint="eastAsia"/>
                <w:sz w:val="24"/>
              </w:rPr>
              <w:t>2、文字内容为：相关的氧气存放制度。内容以后再提供。尺寸大小约为0.6*0.8m（以实际测量为准）。</w:t>
            </w:r>
          </w:p>
        </w:tc>
      </w:tr>
      <w:tr w:rsidR="00BA1BB5">
        <w:trPr>
          <w:trHeight w:val="1968"/>
          <w:jc w:val="center"/>
        </w:trPr>
        <w:tc>
          <w:tcPr>
            <w:tcW w:w="697" w:type="dxa"/>
            <w:vAlign w:val="center"/>
          </w:tcPr>
          <w:p w:rsidR="00BA1BB5" w:rsidRDefault="00475EA8">
            <w:pPr>
              <w:snapToGrid w:val="0"/>
              <w:spacing w:line="360" w:lineRule="auto"/>
              <w:jc w:val="center"/>
              <w:rPr>
                <w:rFonts w:ascii="宋体" w:eastAsia="宋体" w:hAnsi="宋体"/>
                <w:sz w:val="24"/>
              </w:rPr>
            </w:pPr>
            <w:r>
              <w:rPr>
                <w:rFonts w:ascii="宋体" w:eastAsia="宋体" w:hAnsi="宋体" w:hint="eastAsia"/>
                <w:sz w:val="24"/>
              </w:rPr>
              <w:t>10</w:t>
            </w:r>
          </w:p>
        </w:tc>
        <w:tc>
          <w:tcPr>
            <w:tcW w:w="900" w:type="dxa"/>
            <w:vAlign w:val="center"/>
          </w:tcPr>
          <w:p w:rsidR="00BA1BB5" w:rsidRDefault="00475EA8">
            <w:pPr>
              <w:snapToGrid w:val="0"/>
              <w:spacing w:line="360" w:lineRule="auto"/>
              <w:jc w:val="center"/>
              <w:rPr>
                <w:rFonts w:ascii="宋体" w:eastAsia="宋体" w:hAnsi="宋体"/>
                <w:sz w:val="24"/>
              </w:rPr>
            </w:pPr>
            <w:r>
              <w:rPr>
                <w:rFonts w:ascii="宋体" w:eastAsia="宋体" w:hAnsi="宋体" w:hint="eastAsia"/>
                <w:sz w:val="24"/>
              </w:rPr>
              <w:t>贴纸</w:t>
            </w:r>
          </w:p>
        </w:tc>
        <w:tc>
          <w:tcPr>
            <w:tcW w:w="1080" w:type="dxa"/>
            <w:vAlign w:val="center"/>
          </w:tcPr>
          <w:p w:rsidR="00BA1BB5" w:rsidRDefault="00475EA8">
            <w:pPr>
              <w:snapToGrid w:val="0"/>
              <w:spacing w:line="360" w:lineRule="auto"/>
              <w:jc w:val="center"/>
              <w:rPr>
                <w:rFonts w:ascii="宋体" w:eastAsia="宋体" w:hAnsi="宋体"/>
                <w:sz w:val="24"/>
              </w:rPr>
            </w:pPr>
            <w:r>
              <w:rPr>
                <w:rFonts w:ascii="宋体" w:eastAsia="宋体" w:hAnsi="宋体" w:hint="eastAsia"/>
                <w:sz w:val="24"/>
              </w:rPr>
              <w:t>墙上、住院部诊室门上</w:t>
            </w:r>
          </w:p>
        </w:tc>
        <w:tc>
          <w:tcPr>
            <w:tcW w:w="2022" w:type="dxa"/>
            <w:vAlign w:val="center"/>
          </w:tcPr>
          <w:p w:rsidR="00BA1BB5" w:rsidRDefault="00475EA8">
            <w:pPr>
              <w:snapToGrid w:val="0"/>
              <w:spacing w:line="360" w:lineRule="auto"/>
              <w:jc w:val="left"/>
              <w:rPr>
                <w:rFonts w:ascii="宋体" w:eastAsia="宋体" w:hAnsi="宋体"/>
                <w:sz w:val="24"/>
              </w:rPr>
            </w:pPr>
            <w:r>
              <w:rPr>
                <w:rFonts w:ascii="宋体" w:eastAsia="宋体" w:hAnsi="宋体" w:hint="eastAsia"/>
                <w:sz w:val="24"/>
              </w:rPr>
              <w:t>医院用胸</w:t>
            </w:r>
            <w:proofErr w:type="gramStart"/>
            <w:r>
              <w:rPr>
                <w:rFonts w:ascii="宋体" w:eastAsia="宋体" w:hAnsi="宋体" w:hint="eastAsia"/>
                <w:sz w:val="24"/>
              </w:rPr>
              <w:t>痛相关</w:t>
            </w:r>
            <w:proofErr w:type="gramEnd"/>
            <w:r>
              <w:rPr>
                <w:rFonts w:ascii="宋体" w:eastAsia="宋体" w:hAnsi="宋体" w:hint="eastAsia"/>
                <w:sz w:val="24"/>
              </w:rPr>
              <w:t>贴纸</w:t>
            </w:r>
          </w:p>
          <w:p w:rsidR="00BA1BB5" w:rsidRDefault="00475EA8">
            <w:pPr>
              <w:snapToGrid w:val="0"/>
              <w:spacing w:line="360" w:lineRule="auto"/>
              <w:jc w:val="left"/>
              <w:rPr>
                <w:rFonts w:ascii="宋体" w:eastAsia="宋体" w:hAnsi="宋体"/>
                <w:sz w:val="24"/>
              </w:rPr>
            </w:pPr>
            <w:r>
              <w:rPr>
                <w:rFonts w:ascii="宋体" w:eastAsia="宋体" w:hAnsi="宋体" w:hint="eastAsia"/>
                <w:sz w:val="24"/>
              </w:rPr>
              <w:t>颜色：红/绿</w:t>
            </w:r>
          </w:p>
        </w:tc>
        <w:tc>
          <w:tcPr>
            <w:tcW w:w="642" w:type="dxa"/>
            <w:vAlign w:val="center"/>
          </w:tcPr>
          <w:p w:rsidR="00BA1BB5" w:rsidRDefault="00475EA8">
            <w:pPr>
              <w:snapToGrid w:val="0"/>
              <w:spacing w:line="360" w:lineRule="auto"/>
              <w:jc w:val="center"/>
              <w:rPr>
                <w:rFonts w:ascii="宋体" w:eastAsia="宋体" w:hAnsi="宋体"/>
                <w:sz w:val="24"/>
              </w:rPr>
            </w:pPr>
            <w:r>
              <w:rPr>
                <w:rFonts w:ascii="宋体" w:eastAsia="宋体" w:hAnsi="宋体" w:hint="eastAsia"/>
                <w:sz w:val="24"/>
              </w:rPr>
              <w:t>项</w:t>
            </w:r>
          </w:p>
        </w:tc>
        <w:tc>
          <w:tcPr>
            <w:tcW w:w="647" w:type="dxa"/>
            <w:vAlign w:val="center"/>
          </w:tcPr>
          <w:p w:rsidR="00BA1BB5" w:rsidRDefault="00475EA8">
            <w:pPr>
              <w:snapToGrid w:val="0"/>
              <w:spacing w:line="360" w:lineRule="auto"/>
              <w:jc w:val="center"/>
              <w:rPr>
                <w:rFonts w:ascii="宋体" w:eastAsia="宋体" w:hAnsi="宋体"/>
                <w:sz w:val="24"/>
              </w:rPr>
            </w:pPr>
            <w:r>
              <w:rPr>
                <w:rFonts w:ascii="宋体" w:eastAsia="宋体" w:hAnsi="宋体" w:hint="eastAsia"/>
                <w:sz w:val="24"/>
              </w:rPr>
              <w:t>1</w:t>
            </w:r>
          </w:p>
        </w:tc>
        <w:tc>
          <w:tcPr>
            <w:tcW w:w="3699" w:type="dxa"/>
            <w:vAlign w:val="center"/>
          </w:tcPr>
          <w:p w:rsidR="00BA1BB5" w:rsidRDefault="00475EA8">
            <w:pPr>
              <w:snapToGrid w:val="0"/>
              <w:spacing w:line="360" w:lineRule="auto"/>
              <w:jc w:val="left"/>
              <w:rPr>
                <w:rFonts w:ascii="宋体" w:eastAsia="宋体" w:hAnsi="宋体"/>
                <w:sz w:val="24"/>
              </w:rPr>
            </w:pPr>
            <w:r>
              <w:rPr>
                <w:rFonts w:ascii="宋体" w:eastAsia="宋体" w:hAnsi="宋体" w:hint="eastAsia"/>
                <w:noProof/>
                <w:sz w:val="24"/>
              </w:rPr>
              <w:drawing>
                <wp:inline distT="0" distB="0" distL="114300" distR="114300">
                  <wp:extent cx="1997075" cy="695325"/>
                  <wp:effectExtent l="0" t="0" r="14605" b="5715"/>
                  <wp:docPr id="11" name="图片 11" descr="de44ed5d6df3471e72c999a060c03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de44ed5d6df3471e72c999a060c035a"/>
                          <pic:cNvPicPr>
                            <a:picLocks noChangeAspect="1"/>
                          </pic:cNvPicPr>
                        </pic:nvPicPr>
                        <pic:blipFill>
                          <a:blip r:embed="rId18"/>
                          <a:stretch>
                            <a:fillRect/>
                          </a:stretch>
                        </pic:blipFill>
                        <pic:spPr>
                          <a:xfrm>
                            <a:off x="0" y="0"/>
                            <a:ext cx="1997075" cy="695325"/>
                          </a:xfrm>
                          <a:prstGeom prst="rect">
                            <a:avLst/>
                          </a:prstGeom>
                        </pic:spPr>
                      </pic:pic>
                    </a:graphicData>
                  </a:graphic>
                </wp:inline>
              </w:drawing>
            </w:r>
          </w:p>
          <w:p w:rsidR="00BA1BB5" w:rsidRDefault="00475EA8">
            <w:pPr>
              <w:snapToGrid w:val="0"/>
              <w:spacing w:line="360" w:lineRule="auto"/>
              <w:jc w:val="left"/>
              <w:rPr>
                <w:rFonts w:ascii="宋体" w:eastAsia="宋体" w:hAnsi="宋体"/>
                <w:sz w:val="24"/>
              </w:rPr>
            </w:pPr>
            <w:r>
              <w:rPr>
                <w:rFonts w:ascii="宋体" w:eastAsia="宋体" w:hAnsi="宋体" w:hint="eastAsia"/>
                <w:noProof/>
                <w:sz w:val="24"/>
              </w:rPr>
              <w:drawing>
                <wp:inline distT="0" distB="0" distL="114300" distR="114300">
                  <wp:extent cx="1947545" cy="598805"/>
                  <wp:effectExtent l="0" t="0" r="3175" b="10795"/>
                  <wp:docPr id="17" name="图片 17" descr="55cf7c157cad1b65f1c4b8da9fa7d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55cf7c157cad1b65f1c4b8da9fa7d04"/>
                          <pic:cNvPicPr>
                            <a:picLocks noChangeAspect="1"/>
                          </pic:cNvPicPr>
                        </pic:nvPicPr>
                        <pic:blipFill>
                          <a:blip r:embed="rId19"/>
                          <a:stretch>
                            <a:fillRect/>
                          </a:stretch>
                        </pic:blipFill>
                        <pic:spPr>
                          <a:xfrm>
                            <a:off x="0" y="0"/>
                            <a:ext cx="1947545" cy="598805"/>
                          </a:xfrm>
                          <a:prstGeom prst="rect">
                            <a:avLst/>
                          </a:prstGeom>
                        </pic:spPr>
                      </pic:pic>
                    </a:graphicData>
                  </a:graphic>
                </wp:inline>
              </w:drawing>
            </w:r>
          </w:p>
          <w:p w:rsidR="00BA1BB5" w:rsidRDefault="00475EA8">
            <w:pPr>
              <w:snapToGrid w:val="0"/>
              <w:spacing w:line="360" w:lineRule="auto"/>
              <w:jc w:val="left"/>
              <w:rPr>
                <w:rFonts w:ascii="宋体" w:eastAsia="宋体" w:hAnsi="宋体"/>
                <w:sz w:val="24"/>
              </w:rPr>
            </w:pPr>
            <w:r>
              <w:rPr>
                <w:rFonts w:ascii="宋体" w:eastAsia="宋体" w:hAnsi="宋体" w:hint="eastAsia"/>
                <w:sz w:val="24"/>
              </w:rPr>
              <w:t>1、上图为示例，实际制作时务必按照甲方实际规范与标准进行。</w:t>
            </w:r>
          </w:p>
          <w:p w:rsidR="00BA1BB5" w:rsidRDefault="00475EA8">
            <w:pPr>
              <w:numPr>
                <w:ilvl w:val="0"/>
                <w:numId w:val="3"/>
              </w:numPr>
              <w:snapToGrid w:val="0"/>
              <w:spacing w:line="360" w:lineRule="auto"/>
              <w:jc w:val="left"/>
              <w:rPr>
                <w:rFonts w:ascii="宋体" w:eastAsia="宋体" w:hAnsi="宋体"/>
                <w:sz w:val="24"/>
              </w:rPr>
            </w:pPr>
            <w:r>
              <w:rPr>
                <w:rFonts w:ascii="宋体" w:eastAsia="宋体" w:hAnsi="宋体" w:hint="eastAsia"/>
                <w:sz w:val="24"/>
              </w:rPr>
              <w:t>贴纸尺寸样式及数量：（52*25cm）胸痛诊室*1张；（20*100cm）胸痛患者就诊入口*1张；(20*90cm)胸</w:t>
            </w:r>
            <w:proofErr w:type="gramStart"/>
            <w:r>
              <w:rPr>
                <w:rFonts w:ascii="宋体" w:eastAsia="宋体" w:hAnsi="宋体" w:hint="eastAsia"/>
                <w:sz w:val="24"/>
              </w:rPr>
              <w:t>痛观察</w:t>
            </w:r>
            <w:proofErr w:type="gramEnd"/>
            <w:r>
              <w:rPr>
                <w:rFonts w:ascii="宋体" w:eastAsia="宋体" w:hAnsi="宋体" w:hint="eastAsia"/>
                <w:sz w:val="24"/>
              </w:rPr>
              <w:t>室*1张；(75*32cm)胸痛优先*1张；</w:t>
            </w:r>
          </w:p>
          <w:p w:rsidR="00BA1BB5" w:rsidRDefault="00475EA8">
            <w:pPr>
              <w:snapToGrid w:val="0"/>
              <w:spacing w:line="360" w:lineRule="auto"/>
              <w:jc w:val="left"/>
              <w:rPr>
                <w:rFonts w:ascii="宋体" w:eastAsia="宋体" w:hAnsi="宋体"/>
                <w:sz w:val="24"/>
              </w:rPr>
            </w:pPr>
            <w:r>
              <w:rPr>
                <w:rFonts w:ascii="宋体" w:eastAsia="宋体" w:hAnsi="宋体" w:hint="eastAsia"/>
                <w:sz w:val="24"/>
              </w:rPr>
              <w:t>(11*30cm)胸痛床位*8张；</w:t>
            </w:r>
          </w:p>
          <w:p w:rsidR="00BA1BB5" w:rsidRDefault="00475EA8">
            <w:pPr>
              <w:snapToGrid w:val="0"/>
              <w:spacing w:line="360" w:lineRule="auto"/>
              <w:jc w:val="left"/>
              <w:rPr>
                <w:rFonts w:ascii="宋体" w:eastAsia="宋体" w:hAnsi="宋体"/>
                <w:sz w:val="24"/>
              </w:rPr>
            </w:pPr>
            <w:r>
              <w:rPr>
                <w:rFonts w:ascii="宋体" w:eastAsia="宋体" w:hAnsi="宋体" w:hint="eastAsia"/>
                <w:sz w:val="24"/>
              </w:rPr>
              <w:lastRenderedPageBreak/>
              <w:t>(20*90cm)胸痛抢救室*1张；</w:t>
            </w:r>
          </w:p>
          <w:p w:rsidR="00BA1BB5" w:rsidRDefault="00475EA8">
            <w:pPr>
              <w:snapToGrid w:val="0"/>
              <w:spacing w:line="360" w:lineRule="auto"/>
              <w:jc w:val="left"/>
              <w:rPr>
                <w:rFonts w:ascii="宋体" w:eastAsia="宋体" w:hAnsi="宋体"/>
                <w:sz w:val="24"/>
              </w:rPr>
            </w:pPr>
            <w:r>
              <w:rPr>
                <w:rFonts w:ascii="宋体" w:eastAsia="宋体" w:hAnsi="宋体" w:hint="eastAsia"/>
                <w:sz w:val="24"/>
              </w:rPr>
              <w:t>(20*40cm)胸痛一包药*3张；</w:t>
            </w:r>
          </w:p>
          <w:p w:rsidR="00BA1BB5" w:rsidRDefault="00475EA8">
            <w:pPr>
              <w:snapToGrid w:val="0"/>
              <w:spacing w:line="360" w:lineRule="auto"/>
              <w:jc w:val="left"/>
              <w:rPr>
                <w:rFonts w:ascii="宋体" w:eastAsia="宋体" w:hAnsi="宋体"/>
                <w:sz w:val="24"/>
              </w:rPr>
            </w:pPr>
            <w:r>
              <w:rPr>
                <w:rFonts w:ascii="宋体" w:eastAsia="宋体" w:hAnsi="宋体" w:hint="eastAsia"/>
                <w:sz w:val="24"/>
              </w:rPr>
              <w:t>（20*40cm)绿色贴纸*8张。绿色贴纸内容以后提供。</w:t>
            </w:r>
          </w:p>
          <w:p w:rsidR="00BA1BB5" w:rsidRDefault="00475EA8">
            <w:pPr>
              <w:numPr>
                <w:ilvl w:val="0"/>
                <w:numId w:val="3"/>
              </w:numPr>
              <w:snapToGrid w:val="0"/>
              <w:spacing w:line="360" w:lineRule="auto"/>
              <w:jc w:val="left"/>
              <w:rPr>
                <w:rFonts w:ascii="宋体" w:eastAsia="宋体" w:hAnsi="宋体"/>
                <w:sz w:val="24"/>
              </w:rPr>
            </w:pPr>
            <w:r>
              <w:rPr>
                <w:rFonts w:ascii="宋体" w:eastAsia="宋体" w:hAnsi="宋体" w:hint="eastAsia"/>
                <w:sz w:val="24"/>
              </w:rPr>
              <w:t>上述尺寸为约数，实际尺寸需到现场测量、样式需与甲方沟通，最终确认。</w:t>
            </w:r>
          </w:p>
          <w:p w:rsidR="00BA1BB5" w:rsidRDefault="00475EA8">
            <w:pPr>
              <w:snapToGrid w:val="0"/>
              <w:spacing w:line="360" w:lineRule="auto"/>
              <w:jc w:val="left"/>
              <w:rPr>
                <w:rFonts w:ascii="宋体" w:eastAsia="宋体" w:hAnsi="宋体"/>
                <w:sz w:val="24"/>
              </w:rPr>
            </w:pPr>
            <w:r>
              <w:rPr>
                <w:rFonts w:ascii="宋体" w:eastAsia="宋体" w:hAnsi="宋体" w:hint="eastAsia"/>
                <w:sz w:val="24"/>
              </w:rPr>
              <w:t>4、</w:t>
            </w:r>
            <w:proofErr w:type="gramStart"/>
            <w:r>
              <w:rPr>
                <w:rFonts w:ascii="宋体" w:eastAsia="宋体" w:hAnsi="宋体" w:hint="eastAsia"/>
                <w:sz w:val="24"/>
              </w:rPr>
              <w:t>贴纸需高清</w:t>
            </w:r>
            <w:proofErr w:type="gramEnd"/>
            <w:r>
              <w:rPr>
                <w:rFonts w:ascii="宋体" w:eastAsia="宋体" w:hAnsi="宋体" w:hint="eastAsia"/>
                <w:sz w:val="24"/>
              </w:rPr>
              <w:t>反光、具有韧性，字体清晰，防水耐用</w:t>
            </w:r>
          </w:p>
        </w:tc>
      </w:tr>
      <w:tr w:rsidR="00BA1BB5">
        <w:trPr>
          <w:trHeight w:val="992"/>
          <w:jc w:val="center"/>
        </w:trPr>
        <w:tc>
          <w:tcPr>
            <w:tcW w:w="697" w:type="dxa"/>
            <w:vAlign w:val="center"/>
          </w:tcPr>
          <w:p w:rsidR="00BA1BB5" w:rsidRDefault="00475EA8">
            <w:pPr>
              <w:snapToGrid w:val="0"/>
              <w:spacing w:line="360" w:lineRule="auto"/>
              <w:jc w:val="center"/>
              <w:rPr>
                <w:rFonts w:ascii="宋体" w:eastAsia="宋体" w:hAnsi="宋体"/>
                <w:sz w:val="24"/>
              </w:rPr>
            </w:pPr>
            <w:r>
              <w:rPr>
                <w:rFonts w:ascii="宋体" w:eastAsia="宋体" w:hAnsi="宋体" w:hint="eastAsia"/>
                <w:sz w:val="24"/>
              </w:rPr>
              <w:lastRenderedPageBreak/>
              <w:t>11</w:t>
            </w:r>
          </w:p>
        </w:tc>
        <w:tc>
          <w:tcPr>
            <w:tcW w:w="900" w:type="dxa"/>
            <w:vAlign w:val="center"/>
          </w:tcPr>
          <w:p w:rsidR="00BA1BB5" w:rsidRDefault="00475EA8">
            <w:pPr>
              <w:snapToGrid w:val="0"/>
              <w:spacing w:line="360" w:lineRule="auto"/>
              <w:jc w:val="center"/>
              <w:rPr>
                <w:rFonts w:ascii="宋体" w:eastAsia="宋体" w:hAnsi="宋体"/>
                <w:sz w:val="24"/>
              </w:rPr>
            </w:pPr>
            <w:r>
              <w:rPr>
                <w:rFonts w:ascii="宋体" w:eastAsia="宋体" w:hAnsi="宋体" w:hint="eastAsia"/>
                <w:sz w:val="24"/>
              </w:rPr>
              <w:t>体检知识宣传栏</w:t>
            </w:r>
          </w:p>
        </w:tc>
        <w:tc>
          <w:tcPr>
            <w:tcW w:w="1080" w:type="dxa"/>
            <w:vAlign w:val="center"/>
          </w:tcPr>
          <w:p w:rsidR="00BA1BB5" w:rsidRDefault="00475EA8">
            <w:pPr>
              <w:snapToGrid w:val="0"/>
              <w:spacing w:line="360" w:lineRule="auto"/>
              <w:jc w:val="center"/>
              <w:rPr>
                <w:rFonts w:ascii="宋体" w:eastAsia="宋体" w:hAnsi="宋体"/>
                <w:sz w:val="24"/>
              </w:rPr>
            </w:pPr>
            <w:r>
              <w:rPr>
                <w:rFonts w:ascii="宋体" w:eastAsia="宋体" w:hAnsi="宋体" w:hint="eastAsia"/>
                <w:sz w:val="24"/>
              </w:rPr>
              <w:t>体检中心大厅</w:t>
            </w:r>
          </w:p>
        </w:tc>
        <w:tc>
          <w:tcPr>
            <w:tcW w:w="2022" w:type="dxa"/>
            <w:vAlign w:val="center"/>
          </w:tcPr>
          <w:p w:rsidR="00BA1BB5" w:rsidRDefault="00475EA8">
            <w:pPr>
              <w:numPr>
                <w:ilvl w:val="0"/>
                <w:numId w:val="4"/>
              </w:numPr>
              <w:snapToGrid w:val="0"/>
              <w:spacing w:line="360" w:lineRule="auto"/>
              <w:jc w:val="left"/>
              <w:rPr>
                <w:rFonts w:ascii="宋体" w:eastAsia="宋体" w:hAnsi="宋体"/>
                <w:sz w:val="24"/>
              </w:rPr>
            </w:pPr>
            <w:r>
              <w:rPr>
                <w:rFonts w:ascii="宋体" w:eastAsia="宋体" w:hAnsi="宋体" w:hint="eastAsia"/>
                <w:sz w:val="24"/>
              </w:rPr>
              <w:t>材质、款式、字体参考示例图</w:t>
            </w:r>
          </w:p>
          <w:p w:rsidR="00BA1BB5" w:rsidRDefault="00475EA8">
            <w:pPr>
              <w:numPr>
                <w:ilvl w:val="0"/>
                <w:numId w:val="4"/>
              </w:numPr>
              <w:snapToGrid w:val="0"/>
              <w:spacing w:line="360" w:lineRule="auto"/>
              <w:jc w:val="left"/>
              <w:rPr>
                <w:rFonts w:ascii="宋体" w:eastAsia="宋体" w:hAnsi="宋体"/>
                <w:sz w:val="24"/>
              </w:rPr>
            </w:pPr>
            <w:r>
              <w:rPr>
                <w:rFonts w:ascii="宋体" w:eastAsia="宋体" w:hAnsi="宋体" w:hint="eastAsia"/>
                <w:sz w:val="24"/>
              </w:rPr>
              <w:t>雪</w:t>
            </w:r>
            <w:proofErr w:type="gramStart"/>
            <w:r>
              <w:rPr>
                <w:rFonts w:ascii="宋体" w:eastAsia="宋体" w:hAnsi="宋体" w:hint="eastAsia"/>
                <w:sz w:val="24"/>
              </w:rPr>
              <w:t>弗</w:t>
            </w:r>
            <w:proofErr w:type="gramEnd"/>
            <w:r>
              <w:rPr>
                <w:rFonts w:ascii="宋体" w:eastAsia="宋体" w:hAnsi="宋体" w:hint="eastAsia"/>
                <w:sz w:val="24"/>
              </w:rPr>
              <w:t>板或纸质印刷品</w:t>
            </w:r>
          </w:p>
          <w:p w:rsidR="00BA1BB5" w:rsidRDefault="00475EA8">
            <w:pPr>
              <w:numPr>
                <w:ilvl w:val="0"/>
                <w:numId w:val="4"/>
              </w:numPr>
              <w:snapToGrid w:val="0"/>
              <w:spacing w:line="360" w:lineRule="auto"/>
              <w:jc w:val="left"/>
              <w:rPr>
                <w:rFonts w:ascii="宋体" w:eastAsia="宋体" w:hAnsi="宋体"/>
                <w:sz w:val="24"/>
              </w:rPr>
            </w:pPr>
            <w:r>
              <w:rPr>
                <w:rFonts w:ascii="宋体" w:eastAsia="宋体" w:hAnsi="宋体" w:cs="Times New Roman" w:hint="eastAsia"/>
                <w:sz w:val="24"/>
              </w:rPr>
              <w:t>不锈钢板材激光切割成型，画面UV</w:t>
            </w:r>
          </w:p>
          <w:p w:rsidR="00BA1BB5" w:rsidRDefault="00475EA8">
            <w:pPr>
              <w:numPr>
                <w:ilvl w:val="0"/>
                <w:numId w:val="4"/>
              </w:numPr>
              <w:snapToGrid w:val="0"/>
              <w:spacing w:line="360" w:lineRule="auto"/>
              <w:jc w:val="left"/>
              <w:rPr>
                <w:rFonts w:ascii="宋体" w:eastAsia="宋体" w:hAnsi="宋体"/>
                <w:sz w:val="24"/>
              </w:rPr>
            </w:pPr>
            <w:r>
              <w:rPr>
                <w:rFonts w:ascii="宋体" w:eastAsia="宋体" w:hAnsi="宋体" w:hint="eastAsia"/>
                <w:sz w:val="24"/>
              </w:rPr>
              <w:t>字体:华文黑体</w:t>
            </w:r>
          </w:p>
        </w:tc>
        <w:tc>
          <w:tcPr>
            <w:tcW w:w="642" w:type="dxa"/>
            <w:vAlign w:val="center"/>
          </w:tcPr>
          <w:p w:rsidR="00BA1BB5" w:rsidRDefault="00475EA8">
            <w:pPr>
              <w:snapToGrid w:val="0"/>
              <w:spacing w:line="360" w:lineRule="auto"/>
              <w:jc w:val="center"/>
              <w:rPr>
                <w:rFonts w:ascii="宋体" w:eastAsia="宋体" w:hAnsi="宋体"/>
                <w:sz w:val="24"/>
              </w:rPr>
            </w:pPr>
            <w:r>
              <w:rPr>
                <w:rFonts w:ascii="宋体" w:eastAsia="宋体" w:hAnsi="宋体" w:hint="eastAsia"/>
                <w:sz w:val="24"/>
              </w:rPr>
              <w:t>套</w:t>
            </w:r>
          </w:p>
        </w:tc>
        <w:tc>
          <w:tcPr>
            <w:tcW w:w="647" w:type="dxa"/>
            <w:vAlign w:val="center"/>
          </w:tcPr>
          <w:p w:rsidR="00BA1BB5" w:rsidRDefault="00475EA8">
            <w:pPr>
              <w:snapToGrid w:val="0"/>
              <w:spacing w:line="360" w:lineRule="auto"/>
              <w:jc w:val="center"/>
              <w:rPr>
                <w:rFonts w:ascii="宋体" w:eastAsia="宋体" w:hAnsi="宋体"/>
                <w:sz w:val="24"/>
              </w:rPr>
            </w:pPr>
            <w:r>
              <w:rPr>
                <w:rFonts w:ascii="宋体" w:eastAsia="宋体" w:hAnsi="宋体" w:hint="eastAsia"/>
                <w:sz w:val="24"/>
              </w:rPr>
              <w:t>1</w:t>
            </w:r>
          </w:p>
        </w:tc>
        <w:tc>
          <w:tcPr>
            <w:tcW w:w="3699" w:type="dxa"/>
            <w:vAlign w:val="center"/>
          </w:tcPr>
          <w:p w:rsidR="00BA1BB5" w:rsidRDefault="00475EA8">
            <w:pPr>
              <w:snapToGrid w:val="0"/>
              <w:spacing w:line="360" w:lineRule="auto"/>
              <w:jc w:val="left"/>
              <w:rPr>
                <w:rFonts w:ascii="宋体" w:eastAsia="宋体" w:hAnsi="宋体"/>
                <w:sz w:val="24"/>
              </w:rPr>
            </w:pPr>
            <w:r>
              <w:rPr>
                <w:rFonts w:ascii="宋体" w:eastAsia="宋体" w:hAnsi="宋体" w:hint="eastAsia"/>
                <w:noProof/>
                <w:sz w:val="24"/>
              </w:rPr>
              <w:drawing>
                <wp:inline distT="0" distB="0" distL="114300" distR="114300">
                  <wp:extent cx="1965325" cy="1206500"/>
                  <wp:effectExtent l="0" t="0" r="635" b="12700"/>
                  <wp:docPr id="4" name="图片 4" descr="IMG_20231120_103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0231120_103942"/>
                          <pic:cNvPicPr>
                            <a:picLocks noChangeAspect="1"/>
                          </pic:cNvPicPr>
                        </pic:nvPicPr>
                        <pic:blipFill>
                          <a:blip r:embed="rId20"/>
                          <a:stretch>
                            <a:fillRect/>
                          </a:stretch>
                        </pic:blipFill>
                        <pic:spPr>
                          <a:xfrm>
                            <a:off x="0" y="0"/>
                            <a:ext cx="1965325" cy="1206500"/>
                          </a:xfrm>
                          <a:prstGeom prst="rect">
                            <a:avLst/>
                          </a:prstGeom>
                        </pic:spPr>
                      </pic:pic>
                    </a:graphicData>
                  </a:graphic>
                </wp:inline>
              </w:drawing>
            </w:r>
            <w:r>
              <w:rPr>
                <w:rFonts w:ascii="宋体" w:eastAsia="宋体" w:hAnsi="宋体" w:hint="eastAsia"/>
                <w:sz w:val="24"/>
              </w:rPr>
              <w:t>1、上图为示例，实际制作时务必按照甲方实际规范与标准进行。</w:t>
            </w:r>
          </w:p>
          <w:p w:rsidR="00BA1BB5" w:rsidRDefault="00475EA8">
            <w:pPr>
              <w:snapToGrid w:val="0"/>
              <w:spacing w:line="360" w:lineRule="auto"/>
              <w:jc w:val="left"/>
              <w:rPr>
                <w:rFonts w:ascii="宋体" w:eastAsia="宋体" w:hAnsi="宋体"/>
                <w:sz w:val="24"/>
              </w:rPr>
            </w:pPr>
            <w:r>
              <w:rPr>
                <w:rFonts w:ascii="宋体" w:eastAsia="宋体" w:hAnsi="宋体" w:hint="eastAsia"/>
                <w:sz w:val="24"/>
              </w:rPr>
              <w:t>2、文字内容为：相关的体检知识及图画。内容以后再提供。尺寸大小约为1.5*4.5m（以实际测量为准）。</w:t>
            </w:r>
          </w:p>
        </w:tc>
      </w:tr>
      <w:tr w:rsidR="00BA1BB5">
        <w:trPr>
          <w:trHeight w:val="1266"/>
          <w:jc w:val="center"/>
        </w:trPr>
        <w:tc>
          <w:tcPr>
            <w:tcW w:w="697" w:type="dxa"/>
            <w:vAlign w:val="center"/>
          </w:tcPr>
          <w:p w:rsidR="00BA1BB5" w:rsidRDefault="00475EA8">
            <w:pPr>
              <w:snapToGrid w:val="0"/>
              <w:spacing w:line="360" w:lineRule="auto"/>
              <w:jc w:val="center"/>
              <w:rPr>
                <w:rFonts w:ascii="宋体" w:eastAsia="宋体" w:hAnsi="宋体"/>
                <w:sz w:val="24"/>
              </w:rPr>
            </w:pPr>
            <w:r>
              <w:rPr>
                <w:rFonts w:ascii="宋体" w:eastAsia="宋体" w:hAnsi="宋体" w:hint="eastAsia"/>
                <w:sz w:val="24"/>
              </w:rPr>
              <w:t>12</w:t>
            </w:r>
          </w:p>
        </w:tc>
        <w:tc>
          <w:tcPr>
            <w:tcW w:w="900" w:type="dxa"/>
            <w:vAlign w:val="center"/>
          </w:tcPr>
          <w:p w:rsidR="00BA1BB5" w:rsidRDefault="00475EA8">
            <w:pPr>
              <w:snapToGrid w:val="0"/>
              <w:spacing w:line="360" w:lineRule="auto"/>
              <w:jc w:val="center"/>
              <w:rPr>
                <w:rFonts w:ascii="宋体" w:eastAsia="宋体" w:hAnsi="宋体"/>
                <w:sz w:val="24"/>
              </w:rPr>
            </w:pPr>
            <w:r>
              <w:rPr>
                <w:rFonts w:ascii="宋体" w:eastAsia="宋体" w:hAnsi="宋体" w:hint="eastAsia"/>
                <w:sz w:val="24"/>
              </w:rPr>
              <w:t>艾滋病知识宣传栏</w:t>
            </w:r>
          </w:p>
        </w:tc>
        <w:tc>
          <w:tcPr>
            <w:tcW w:w="1080" w:type="dxa"/>
            <w:vAlign w:val="center"/>
          </w:tcPr>
          <w:p w:rsidR="00BA1BB5" w:rsidRDefault="00475EA8">
            <w:pPr>
              <w:snapToGrid w:val="0"/>
              <w:spacing w:line="360" w:lineRule="auto"/>
              <w:jc w:val="center"/>
              <w:rPr>
                <w:rFonts w:ascii="宋体" w:eastAsia="宋体" w:hAnsi="宋体"/>
                <w:sz w:val="24"/>
              </w:rPr>
            </w:pPr>
            <w:r>
              <w:rPr>
                <w:rFonts w:ascii="宋体" w:eastAsia="宋体" w:hAnsi="宋体" w:hint="eastAsia"/>
                <w:sz w:val="24"/>
              </w:rPr>
              <w:t>传染候诊大厅</w:t>
            </w:r>
          </w:p>
        </w:tc>
        <w:tc>
          <w:tcPr>
            <w:tcW w:w="2022" w:type="dxa"/>
            <w:vAlign w:val="center"/>
          </w:tcPr>
          <w:p w:rsidR="00BA1BB5" w:rsidRDefault="00475EA8">
            <w:pPr>
              <w:numPr>
                <w:ilvl w:val="0"/>
                <w:numId w:val="5"/>
              </w:numPr>
              <w:snapToGrid w:val="0"/>
              <w:spacing w:line="360" w:lineRule="auto"/>
              <w:jc w:val="left"/>
              <w:rPr>
                <w:rFonts w:ascii="宋体" w:eastAsia="宋体" w:hAnsi="宋体"/>
                <w:sz w:val="24"/>
              </w:rPr>
            </w:pPr>
            <w:r>
              <w:rPr>
                <w:rFonts w:ascii="宋体" w:eastAsia="宋体" w:hAnsi="宋体" w:hint="eastAsia"/>
                <w:sz w:val="24"/>
              </w:rPr>
              <w:t>材质、款式、字体参考示例图</w:t>
            </w:r>
          </w:p>
          <w:p w:rsidR="00BA1BB5" w:rsidRDefault="00475EA8">
            <w:pPr>
              <w:snapToGrid w:val="0"/>
              <w:spacing w:line="360" w:lineRule="auto"/>
              <w:jc w:val="left"/>
              <w:rPr>
                <w:rFonts w:ascii="宋体" w:eastAsia="宋体" w:hAnsi="宋体"/>
                <w:sz w:val="24"/>
              </w:rPr>
            </w:pPr>
            <w:r>
              <w:rPr>
                <w:rFonts w:ascii="宋体" w:eastAsia="宋体" w:hAnsi="宋体" w:hint="eastAsia"/>
                <w:sz w:val="24"/>
              </w:rPr>
              <w:t>2、雪</w:t>
            </w:r>
            <w:proofErr w:type="gramStart"/>
            <w:r>
              <w:rPr>
                <w:rFonts w:ascii="宋体" w:eastAsia="宋体" w:hAnsi="宋体" w:hint="eastAsia"/>
                <w:sz w:val="24"/>
              </w:rPr>
              <w:t>弗</w:t>
            </w:r>
            <w:proofErr w:type="gramEnd"/>
            <w:r>
              <w:rPr>
                <w:rFonts w:ascii="宋体" w:eastAsia="宋体" w:hAnsi="宋体" w:hint="eastAsia"/>
                <w:sz w:val="24"/>
              </w:rPr>
              <w:t>板或纸质印刷品</w:t>
            </w:r>
          </w:p>
          <w:p w:rsidR="00BA1BB5" w:rsidRDefault="00475EA8">
            <w:pPr>
              <w:snapToGrid w:val="0"/>
              <w:spacing w:line="360" w:lineRule="auto"/>
              <w:jc w:val="left"/>
              <w:rPr>
                <w:rFonts w:ascii="宋体" w:eastAsia="宋体" w:hAnsi="宋体" w:cs="Times New Roman"/>
                <w:sz w:val="24"/>
              </w:rPr>
            </w:pPr>
            <w:r>
              <w:rPr>
                <w:rFonts w:ascii="宋体" w:eastAsia="宋体" w:hAnsi="宋体" w:cs="Times New Roman" w:hint="eastAsia"/>
                <w:sz w:val="24"/>
              </w:rPr>
              <w:t>3、不锈钢板材激光切割成型，画面UV</w:t>
            </w:r>
          </w:p>
          <w:p w:rsidR="00BA1BB5" w:rsidRDefault="00475EA8">
            <w:pPr>
              <w:snapToGrid w:val="0"/>
              <w:spacing w:line="360" w:lineRule="auto"/>
              <w:jc w:val="left"/>
              <w:rPr>
                <w:rFonts w:ascii="宋体" w:eastAsia="宋体" w:hAnsi="宋体"/>
                <w:sz w:val="24"/>
              </w:rPr>
            </w:pPr>
            <w:r>
              <w:rPr>
                <w:rFonts w:ascii="宋体" w:eastAsia="宋体" w:hAnsi="宋体" w:cs="Times New Roman" w:hint="eastAsia"/>
                <w:sz w:val="24"/>
              </w:rPr>
              <w:t>4、</w:t>
            </w:r>
            <w:r>
              <w:rPr>
                <w:rFonts w:ascii="宋体" w:eastAsia="宋体" w:hAnsi="宋体" w:hint="eastAsia"/>
                <w:sz w:val="24"/>
              </w:rPr>
              <w:t>字体:华文黑体</w:t>
            </w:r>
          </w:p>
        </w:tc>
        <w:tc>
          <w:tcPr>
            <w:tcW w:w="642" w:type="dxa"/>
            <w:vAlign w:val="center"/>
          </w:tcPr>
          <w:p w:rsidR="00BA1BB5" w:rsidRDefault="00475EA8">
            <w:pPr>
              <w:snapToGrid w:val="0"/>
              <w:spacing w:line="360" w:lineRule="auto"/>
              <w:jc w:val="center"/>
              <w:rPr>
                <w:rFonts w:ascii="宋体" w:eastAsia="宋体" w:hAnsi="宋体"/>
                <w:sz w:val="24"/>
              </w:rPr>
            </w:pPr>
            <w:r>
              <w:rPr>
                <w:rFonts w:ascii="宋体" w:eastAsia="宋体" w:hAnsi="宋体" w:hint="eastAsia"/>
                <w:sz w:val="24"/>
              </w:rPr>
              <w:t>套</w:t>
            </w:r>
          </w:p>
        </w:tc>
        <w:tc>
          <w:tcPr>
            <w:tcW w:w="647" w:type="dxa"/>
            <w:vAlign w:val="center"/>
          </w:tcPr>
          <w:p w:rsidR="00BA1BB5" w:rsidRDefault="00475EA8">
            <w:pPr>
              <w:snapToGrid w:val="0"/>
              <w:spacing w:line="360" w:lineRule="auto"/>
              <w:jc w:val="center"/>
              <w:rPr>
                <w:rFonts w:ascii="宋体" w:eastAsia="宋体" w:hAnsi="宋体"/>
                <w:sz w:val="24"/>
              </w:rPr>
            </w:pPr>
            <w:r>
              <w:rPr>
                <w:rFonts w:ascii="宋体" w:eastAsia="宋体" w:hAnsi="宋体" w:hint="eastAsia"/>
                <w:sz w:val="24"/>
              </w:rPr>
              <w:t>1</w:t>
            </w:r>
          </w:p>
        </w:tc>
        <w:tc>
          <w:tcPr>
            <w:tcW w:w="3699" w:type="dxa"/>
            <w:vAlign w:val="center"/>
          </w:tcPr>
          <w:p w:rsidR="00BA1BB5" w:rsidRDefault="00475EA8">
            <w:pPr>
              <w:snapToGrid w:val="0"/>
              <w:spacing w:line="360" w:lineRule="auto"/>
              <w:jc w:val="left"/>
              <w:rPr>
                <w:rFonts w:ascii="宋体" w:eastAsia="宋体" w:hAnsi="宋体"/>
                <w:sz w:val="24"/>
              </w:rPr>
            </w:pPr>
            <w:r>
              <w:rPr>
                <w:rFonts w:ascii="宋体" w:eastAsia="宋体" w:hAnsi="宋体" w:hint="eastAsia"/>
                <w:noProof/>
                <w:sz w:val="24"/>
              </w:rPr>
              <w:drawing>
                <wp:inline distT="0" distB="0" distL="114300" distR="114300">
                  <wp:extent cx="1965325" cy="1283335"/>
                  <wp:effectExtent l="0" t="0" r="635" b="12065"/>
                  <wp:docPr id="6" name="图片 6" descr="IMG_20231120_103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0231120_103942"/>
                          <pic:cNvPicPr>
                            <a:picLocks noChangeAspect="1"/>
                          </pic:cNvPicPr>
                        </pic:nvPicPr>
                        <pic:blipFill>
                          <a:blip r:embed="rId20"/>
                          <a:stretch>
                            <a:fillRect/>
                          </a:stretch>
                        </pic:blipFill>
                        <pic:spPr>
                          <a:xfrm>
                            <a:off x="0" y="0"/>
                            <a:ext cx="1965325" cy="1283335"/>
                          </a:xfrm>
                          <a:prstGeom prst="rect">
                            <a:avLst/>
                          </a:prstGeom>
                        </pic:spPr>
                      </pic:pic>
                    </a:graphicData>
                  </a:graphic>
                </wp:inline>
              </w:drawing>
            </w:r>
            <w:r>
              <w:rPr>
                <w:rFonts w:ascii="宋体" w:eastAsia="宋体" w:hAnsi="宋体" w:hint="eastAsia"/>
                <w:sz w:val="24"/>
              </w:rPr>
              <w:t>1、上图为示例，实际制作时务必按照甲方实际规范与标准进行。</w:t>
            </w:r>
          </w:p>
          <w:p w:rsidR="00BA1BB5" w:rsidRDefault="00475EA8">
            <w:pPr>
              <w:snapToGrid w:val="0"/>
              <w:spacing w:line="360" w:lineRule="auto"/>
              <w:jc w:val="left"/>
              <w:rPr>
                <w:rFonts w:ascii="宋体" w:eastAsia="宋体" w:hAnsi="宋体"/>
                <w:sz w:val="24"/>
              </w:rPr>
            </w:pPr>
            <w:r>
              <w:rPr>
                <w:rFonts w:ascii="宋体" w:eastAsia="宋体" w:hAnsi="宋体" w:hint="eastAsia"/>
                <w:sz w:val="24"/>
              </w:rPr>
              <w:t>2、文字内容为：相关的艾滋病知识/图画。内容以后再提供。尺寸大小约为1.4*3.5m（以实际测量</w:t>
            </w:r>
            <w:r>
              <w:rPr>
                <w:rFonts w:ascii="宋体" w:eastAsia="宋体" w:hAnsi="宋体" w:hint="eastAsia"/>
                <w:sz w:val="24"/>
              </w:rPr>
              <w:lastRenderedPageBreak/>
              <w:t>为准）。</w:t>
            </w:r>
          </w:p>
        </w:tc>
      </w:tr>
      <w:tr w:rsidR="00BA1BB5">
        <w:trPr>
          <w:trHeight w:val="1968"/>
          <w:jc w:val="center"/>
        </w:trPr>
        <w:tc>
          <w:tcPr>
            <w:tcW w:w="697" w:type="dxa"/>
            <w:vAlign w:val="center"/>
          </w:tcPr>
          <w:p w:rsidR="00BA1BB5" w:rsidRDefault="00475EA8">
            <w:pPr>
              <w:snapToGrid w:val="0"/>
              <w:spacing w:line="360" w:lineRule="auto"/>
              <w:jc w:val="center"/>
              <w:rPr>
                <w:rFonts w:ascii="宋体" w:eastAsia="宋体" w:hAnsi="宋体"/>
                <w:sz w:val="24"/>
              </w:rPr>
            </w:pPr>
            <w:r>
              <w:rPr>
                <w:rFonts w:ascii="宋体" w:eastAsia="宋体" w:hAnsi="宋体" w:hint="eastAsia"/>
                <w:sz w:val="24"/>
              </w:rPr>
              <w:lastRenderedPageBreak/>
              <w:t>13</w:t>
            </w:r>
          </w:p>
        </w:tc>
        <w:tc>
          <w:tcPr>
            <w:tcW w:w="900" w:type="dxa"/>
            <w:vAlign w:val="center"/>
          </w:tcPr>
          <w:p w:rsidR="00BA1BB5" w:rsidRDefault="00475EA8">
            <w:pPr>
              <w:snapToGrid w:val="0"/>
              <w:spacing w:line="360" w:lineRule="auto"/>
              <w:jc w:val="center"/>
              <w:rPr>
                <w:rFonts w:ascii="宋体" w:eastAsia="宋体" w:hAnsi="宋体"/>
                <w:sz w:val="24"/>
              </w:rPr>
            </w:pPr>
            <w:r>
              <w:rPr>
                <w:rFonts w:ascii="宋体" w:eastAsia="宋体" w:hAnsi="宋体" w:hint="eastAsia"/>
                <w:sz w:val="24"/>
              </w:rPr>
              <w:t>宣传画</w:t>
            </w:r>
          </w:p>
        </w:tc>
        <w:tc>
          <w:tcPr>
            <w:tcW w:w="1080" w:type="dxa"/>
            <w:vAlign w:val="center"/>
          </w:tcPr>
          <w:p w:rsidR="00BA1BB5" w:rsidRDefault="00475EA8">
            <w:pPr>
              <w:snapToGrid w:val="0"/>
              <w:spacing w:line="360" w:lineRule="auto"/>
              <w:jc w:val="center"/>
              <w:rPr>
                <w:rFonts w:ascii="宋体" w:eastAsia="宋体" w:hAnsi="宋体"/>
                <w:sz w:val="24"/>
              </w:rPr>
            </w:pPr>
            <w:r>
              <w:rPr>
                <w:rFonts w:ascii="宋体" w:eastAsia="宋体" w:hAnsi="宋体" w:hint="eastAsia"/>
                <w:sz w:val="24"/>
              </w:rPr>
              <w:t>二楼电梯口</w:t>
            </w:r>
          </w:p>
        </w:tc>
        <w:tc>
          <w:tcPr>
            <w:tcW w:w="2022" w:type="dxa"/>
            <w:vAlign w:val="center"/>
          </w:tcPr>
          <w:p w:rsidR="00BA1BB5" w:rsidRDefault="00475EA8">
            <w:pPr>
              <w:numPr>
                <w:ilvl w:val="0"/>
                <w:numId w:val="6"/>
              </w:numPr>
              <w:snapToGrid w:val="0"/>
              <w:spacing w:line="360" w:lineRule="auto"/>
              <w:jc w:val="left"/>
              <w:rPr>
                <w:rFonts w:ascii="宋体" w:eastAsia="宋体" w:hAnsi="宋体"/>
                <w:sz w:val="24"/>
              </w:rPr>
            </w:pPr>
            <w:r>
              <w:rPr>
                <w:rFonts w:ascii="宋体" w:eastAsia="宋体" w:hAnsi="宋体" w:hint="eastAsia"/>
                <w:sz w:val="24"/>
              </w:rPr>
              <w:t>铝方管造型：铝方管焗</w:t>
            </w:r>
            <w:proofErr w:type="gramStart"/>
            <w:r>
              <w:rPr>
                <w:rFonts w:ascii="宋体" w:eastAsia="宋体" w:hAnsi="宋体" w:hint="eastAsia"/>
                <w:sz w:val="24"/>
              </w:rPr>
              <w:t>哑面氟碳</w:t>
            </w:r>
            <w:proofErr w:type="gramEnd"/>
            <w:r>
              <w:rPr>
                <w:rFonts w:ascii="宋体" w:eastAsia="宋体" w:hAnsi="宋体" w:hint="eastAsia"/>
                <w:sz w:val="24"/>
              </w:rPr>
              <w:t>漆接边焊接成型。</w:t>
            </w:r>
          </w:p>
          <w:p w:rsidR="00BA1BB5" w:rsidRDefault="00475EA8">
            <w:pPr>
              <w:numPr>
                <w:ilvl w:val="0"/>
                <w:numId w:val="6"/>
              </w:numPr>
              <w:snapToGrid w:val="0"/>
              <w:spacing w:line="360" w:lineRule="auto"/>
              <w:jc w:val="left"/>
              <w:rPr>
                <w:rFonts w:ascii="宋体" w:eastAsia="宋体" w:hAnsi="宋体"/>
                <w:sz w:val="24"/>
              </w:rPr>
            </w:pPr>
            <w:r>
              <w:rPr>
                <w:rFonts w:ascii="宋体" w:eastAsia="宋体" w:hAnsi="宋体" w:hint="eastAsia"/>
                <w:sz w:val="24"/>
              </w:rPr>
              <w:t>雪</w:t>
            </w:r>
            <w:proofErr w:type="gramStart"/>
            <w:r>
              <w:rPr>
                <w:rFonts w:ascii="宋体" w:eastAsia="宋体" w:hAnsi="宋体" w:hint="eastAsia"/>
                <w:sz w:val="24"/>
              </w:rPr>
              <w:t>弗</w:t>
            </w:r>
            <w:proofErr w:type="gramEnd"/>
            <w:r>
              <w:rPr>
                <w:rFonts w:ascii="宋体" w:eastAsia="宋体" w:hAnsi="宋体" w:hint="eastAsia"/>
                <w:sz w:val="24"/>
              </w:rPr>
              <w:t>板上丝印图案与文字。</w:t>
            </w:r>
          </w:p>
          <w:p w:rsidR="00BA1BB5" w:rsidRDefault="00475EA8">
            <w:pPr>
              <w:numPr>
                <w:ilvl w:val="0"/>
                <w:numId w:val="6"/>
              </w:numPr>
              <w:snapToGrid w:val="0"/>
              <w:spacing w:line="360" w:lineRule="auto"/>
              <w:jc w:val="left"/>
              <w:rPr>
                <w:rFonts w:ascii="宋体" w:eastAsia="宋体" w:hAnsi="宋体"/>
                <w:sz w:val="24"/>
              </w:rPr>
            </w:pPr>
            <w:r>
              <w:rPr>
                <w:rFonts w:ascii="宋体" w:eastAsia="宋体" w:hAnsi="宋体" w:hint="eastAsia"/>
                <w:sz w:val="24"/>
              </w:rPr>
              <w:t>透明亚克力或</w:t>
            </w:r>
            <w:proofErr w:type="spellStart"/>
            <w:r>
              <w:rPr>
                <w:rFonts w:ascii="宋体" w:eastAsia="宋体" w:hAnsi="宋体" w:hint="eastAsia"/>
                <w:sz w:val="24"/>
              </w:rPr>
              <w:t>pvc</w:t>
            </w:r>
            <w:proofErr w:type="spellEnd"/>
            <w:r>
              <w:rPr>
                <w:rFonts w:ascii="宋体" w:eastAsia="宋体" w:hAnsi="宋体" w:hint="eastAsia"/>
                <w:sz w:val="24"/>
              </w:rPr>
              <w:t>软胶片。</w:t>
            </w:r>
          </w:p>
          <w:p w:rsidR="00BA1BB5" w:rsidRDefault="00475EA8">
            <w:pPr>
              <w:numPr>
                <w:ilvl w:val="0"/>
                <w:numId w:val="6"/>
              </w:numPr>
              <w:snapToGrid w:val="0"/>
              <w:spacing w:line="360" w:lineRule="auto"/>
              <w:jc w:val="left"/>
              <w:rPr>
                <w:rFonts w:ascii="宋体" w:eastAsia="宋体" w:hAnsi="宋体"/>
                <w:sz w:val="24"/>
              </w:rPr>
            </w:pPr>
            <w:r>
              <w:rPr>
                <w:rFonts w:ascii="宋体" w:eastAsia="宋体" w:hAnsi="宋体" w:hint="eastAsia"/>
                <w:sz w:val="24"/>
              </w:rPr>
              <w:t>画面</w:t>
            </w:r>
          </w:p>
        </w:tc>
        <w:tc>
          <w:tcPr>
            <w:tcW w:w="642" w:type="dxa"/>
            <w:vAlign w:val="center"/>
          </w:tcPr>
          <w:p w:rsidR="00BA1BB5" w:rsidRDefault="00475EA8">
            <w:pPr>
              <w:snapToGrid w:val="0"/>
              <w:spacing w:line="360" w:lineRule="auto"/>
              <w:jc w:val="center"/>
              <w:rPr>
                <w:rFonts w:ascii="宋体" w:eastAsia="宋体" w:hAnsi="宋体"/>
                <w:sz w:val="24"/>
              </w:rPr>
            </w:pPr>
            <w:r>
              <w:rPr>
                <w:rFonts w:ascii="宋体" w:eastAsia="宋体" w:hAnsi="宋体" w:hint="eastAsia"/>
                <w:sz w:val="24"/>
              </w:rPr>
              <w:t>套</w:t>
            </w:r>
          </w:p>
        </w:tc>
        <w:tc>
          <w:tcPr>
            <w:tcW w:w="647" w:type="dxa"/>
            <w:vAlign w:val="center"/>
          </w:tcPr>
          <w:p w:rsidR="00BA1BB5" w:rsidRDefault="00475EA8">
            <w:pPr>
              <w:snapToGrid w:val="0"/>
              <w:spacing w:line="360" w:lineRule="auto"/>
              <w:jc w:val="center"/>
              <w:rPr>
                <w:rFonts w:ascii="宋体" w:eastAsia="宋体" w:hAnsi="宋体"/>
                <w:sz w:val="24"/>
              </w:rPr>
            </w:pPr>
            <w:r>
              <w:rPr>
                <w:rFonts w:ascii="宋体" w:eastAsia="宋体" w:hAnsi="宋体" w:hint="eastAsia"/>
                <w:sz w:val="24"/>
              </w:rPr>
              <w:t>1</w:t>
            </w:r>
          </w:p>
        </w:tc>
        <w:tc>
          <w:tcPr>
            <w:tcW w:w="3699" w:type="dxa"/>
            <w:vAlign w:val="center"/>
          </w:tcPr>
          <w:p w:rsidR="00BA1BB5" w:rsidRDefault="00475EA8">
            <w:pPr>
              <w:snapToGrid w:val="0"/>
              <w:spacing w:line="360" w:lineRule="auto"/>
              <w:jc w:val="left"/>
              <w:rPr>
                <w:rFonts w:ascii="宋体" w:eastAsia="宋体" w:hAnsi="宋体"/>
                <w:sz w:val="24"/>
              </w:rPr>
            </w:pPr>
            <w:r>
              <w:rPr>
                <w:rFonts w:ascii="宋体" w:eastAsia="宋体" w:hAnsi="宋体"/>
                <w:noProof/>
                <w:sz w:val="24"/>
              </w:rPr>
              <w:drawing>
                <wp:inline distT="0" distB="0" distL="114300" distR="114300">
                  <wp:extent cx="2005330" cy="999490"/>
                  <wp:effectExtent l="0" t="0" r="13970" b="1016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21"/>
                          <a:stretch>
                            <a:fillRect/>
                          </a:stretch>
                        </pic:blipFill>
                        <pic:spPr>
                          <a:xfrm>
                            <a:off x="0" y="0"/>
                            <a:ext cx="2005330" cy="999490"/>
                          </a:xfrm>
                          <a:prstGeom prst="rect">
                            <a:avLst/>
                          </a:prstGeom>
                          <a:noFill/>
                          <a:ln>
                            <a:noFill/>
                          </a:ln>
                        </pic:spPr>
                      </pic:pic>
                    </a:graphicData>
                  </a:graphic>
                </wp:inline>
              </w:drawing>
            </w:r>
          </w:p>
          <w:p w:rsidR="00BA1BB5" w:rsidRDefault="00475EA8">
            <w:pPr>
              <w:snapToGrid w:val="0"/>
              <w:spacing w:line="360" w:lineRule="auto"/>
              <w:jc w:val="left"/>
              <w:rPr>
                <w:rFonts w:ascii="宋体" w:eastAsia="宋体" w:hAnsi="宋体"/>
                <w:sz w:val="24"/>
              </w:rPr>
            </w:pPr>
            <w:r>
              <w:rPr>
                <w:rFonts w:ascii="宋体" w:eastAsia="宋体" w:hAnsi="宋体" w:hint="eastAsia"/>
                <w:sz w:val="24"/>
              </w:rPr>
              <w:t>1、上图为示例，实际制作时务必按照医院实际规范与标准进行。</w:t>
            </w:r>
          </w:p>
          <w:p w:rsidR="00BA1BB5" w:rsidRDefault="00475EA8">
            <w:pPr>
              <w:snapToGrid w:val="0"/>
              <w:spacing w:line="360" w:lineRule="auto"/>
              <w:jc w:val="left"/>
              <w:rPr>
                <w:rFonts w:ascii="宋体" w:eastAsia="宋体" w:hAnsi="宋体"/>
                <w:sz w:val="24"/>
              </w:rPr>
            </w:pPr>
            <w:r>
              <w:rPr>
                <w:rFonts w:ascii="宋体" w:eastAsia="宋体" w:hAnsi="宋体" w:hint="eastAsia"/>
                <w:sz w:val="24"/>
              </w:rPr>
              <w:t>图画：沁园春</w:t>
            </w:r>
            <w:r>
              <w:rPr>
                <w:rFonts w:ascii="MS Gothic" w:eastAsia="MS Gothic" w:hAnsi="MS Gothic" w:cs="MS Gothic" w:hint="eastAsia"/>
                <w:sz w:val="24"/>
              </w:rPr>
              <w:t>▪</w:t>
            </w:r>
            <w:r>
              <w:rPr>
                <w:rFonts w:ascii="宋体" w:eastAsia="宋体" w:hAnsi="宋体" w:cs="宋体" w:hint="eastAsia"/>
                <w:sz w:val="24"/>
              </w:rPr>
              <w:t>雪</w:t>
            </w:r>
            <w:r>
              <w:rPr>
                <w:rFonts w:ascii="宋体" w:eastAsia="宋体" w:hAnsi="宋体" w:hint="eastAsia"/>
                <w:sz w:val="24"/>
              </w:rPr>
              <w:t>/医院相关宣传图，以后确认</w:t>
            </w:r>
          </w:p>
          <w:p w:rsidR="00BA1BB5" w:rsidRDefault="00475EA8">
            <w:pPr>
              <w:snapToGrid w:val="0"/>
              <w:spacing w:line="360" w:lineRule="auto"/>
              <w:jc w:val="left"/>
              <w:rPr>
                <w:rFonts w:ascii="宋体" w:eastAsia="宋体" w:hAnsi="宋体"/>
                <w:sz w:val="24"/>
              </w:rPr>
            </w:pPr>
            <w:r>
              <w:rPr>
                <w:rFonts w:ascii="宋体" w:eastAsia="宋体" w:hAnsi="宋体" w:hint="eastAsia"/>
                <w:sz w:val="24"/>
              </w:rPr>
              <w:t>2、尺寸大小约为1.0*2.0m（以实际测量为准）。</w:t>
            </w:r>
          </w:p>
          <w:p w:rsidR="00BA1BB5" w:rsidRDefault="00475EA8">
            <w:pPr>
              <w:snapToGrid w:val="0"/>
              <w:spacing w:line="360" w:lineRule="auto"/>
              <w:jc w:val="left"/>
              <w:rPr>
                <w:rFonts w:ascii="宋体" w:eastAsia="宋体" w:hAnsi="宋体"/>
                <w:sz w:val="24"/>
              </w:rPr>
            </w:pPr>
            <w:r>
              <w:rPr>
                <w:rFonts w:ascii="宋体" w:eastAsia="宋体" w:hAnsi="宋体" w:hint="eastAsia"/>
                <w:sz w:val="24"/>
              </w:rPr>
              <w:t>3、需拆除原有宣传图。</w:t>
            </w:r>
          </w:p>
        </w:tc>
      </w:tr>
      <w:tr w:rsidR="00BA1BB5">
        <w:trPr>
          <w:trHeight w:val="1968"/>
          <w:jc w:val="center"/>
        </w:trPr>
        <w:tc>
          <w:tcPr>
            <w:tcW w:w="697" w:type="dxa"/>
            <w:vAlign w:val="center"/>
          </w:tcPr>
          <w:p w:rsidR="00BA1BB5" w:rsidRDefault="00475EA8">
            <w:pPr>
              <w:snapToGrid w:val="0"/>
              <w:spacing w:line="360" w:lineRule="auto"/>
              <w:jc w:val="center"/>
              <w:rPr>
                <w:rFonts w:ascii="宋体" w:eastAsia="宋体" w:hAnsi="宋体"/>
                <w:sz w:val="24"/>
              </w:rPr>
            </w:pPr>
            <w:r>
              <w:rPr>
                <w:rFonts w:ascii="宋体" w:eastAsia="宋体" w:hAnsi="宋体" w:hint="eastAsia"/>
                <w:sz w:val="24"/>
              </w:rPr>
              <w:t>14</w:t>
            </w:r>
          </w:p>
        </w:tc>
        <w:tc>
          <w:tcPr>
            <w:tcW w:w="900" w:type="dxa"/>
            <w:vAlign w:val="center"/>
          </w:tcPr>
          <w:p w:rsidR="00BA1BB5" w:rsidRDefault="00475EA8">
            <w:pPr>
              <w:snapToGrid w:val="0"/>
              <w:spacing w:line="360" w:lineRule="auto"/>
              <w:jc w:val="center"/>
              <w:rPr>
                <w:rFonts w:ascii="宋体" w:eastAsia="宋体" w:hAnsi="宋体"/>
                <w:sz w:val="24"/>
              </w:rPr>
            </w:pPr>
            <w:r>
              <w:rPr>
                <w:rFonts w:ascii="宋体" w:eastAsia="宋体" w:hAnsi="宋体" w:hint="eastAsia"/>
                <w:sz w:val="24"/>
              </w:rPr>
              <w:t>GPS时钟</w:t>
            </w:r>
          </w:p>
        </w:tc>
        <w:tc>
          <w:tcPr>
            <w:tcW w:w="1080" w:type="dxa"/>
            <w:vAlign w:val="center"/>
          </w:tcPr>
          <w:p w:rsidR="00BA1BB5" w:rsidRDefault="00475EA8">
            <w:pPr>
              <w:snapToGrid w:val="0"/>
              <w:spacing w:line="360" w:lineRule="auto"/>
              <w:jc w:val="center"/>
              <w:rPr>
                <w:rFonts w:ascii="宋体" w:eastAsia="宋体" w:hAnsi="宋体"/>
                <w:sz w:val="24"/>
              </w:rPr>
            </w:pPr>
            <w:r>
              <w:rPr>
                <w:rFonts w:ascii="宋体" w:eastAsia="宋体" w:hAnsi="宋体" w:hint="eastAsia"/>
                <w:sz w:val="24"/>
              </w:rPr>
              <w:t>诊室、抢救室、观察室/门诊部</w:t>
            </w:r>
          </w:p>
        </w:tc>
        <w:tc>
          <w:tcPr>
            <w:tcW w:w="2022" w:type="dxa"/>
            <w:vAlign w:val="center"/>
          </w:tcPr>
          <w:p w:rsidR="00BA1BB5" w:rsidRDefault="00475EA8">
            <w:pPr>
              <w:snapToGrid w:val="0"/>
              <w:spacing w:line="360" w:lineRule="auto"/>
              <w:jc w:val="left"/>
              <w:rPr>
                <w:rFonts w:ascii="宋体" w:eastAsia="宋体" w:hAnsi="宋体"/>
                <w:sz w:val="24"/>
              </w:rPr>
            </w:pPr>
            <w:r>
              <w:rPr>
                <w:rFonts w:ascii="宋体" w:eastAsia="宋体" w:hAnsi="宋体" w:hint="eastAsia"/>
                <w:sz w:val="24"/>
              </w:rPr>
              <w:t>国产品牌时钟</w:t>
            </w:r>
          </w:p>
        </w:tc>
        <w:tc>
          <w:tcPr>
            <w:tcW w:w="642" w:type="dxa"/>
            <w:vAlign w:val="center"/>
          </w:tcPr>
          <w:p w:rsidR="00BA1BB5" w:rsidRDefault="00475EA8">
            <w:pPr>
              <w:snapToGrid w:val="0"/>
              <w:spacing w:line="360" w:lineRule="auto"/>
              <w:jc w:val="center"/>
              <w:rPr>
                <w:rFonts w:ascii="宋体" w:eastAsia="宋体" w:hAnsi="宋体"/>
                <w:sz w:val="24"/>
              </w:rPr>
            </w:pPr>
            <w:proofErr w:type="gramStart"/>
            <w:r>
              <w:rPr>
                <w:rFonts w:ascii="宋体" w:eastAsia="宋体" w:hAnsi="宋体" w:hint="eastAsia"/>
                <w:sz w:val="24"/>
              </w:rPr>
              <w:t>个</w:t>
            </w:r>
            <w:proofErr w:type="gramEnd"/>
          </w:p>
        </w:tc>
        <w:tc>
          <w:tcPr>
            <w:tcW w:w="647" w:type="dxa"/>
            <w:vAlign w:val="center"/>
          </w:tcPr>
          <w:p w:rsidR="00BA1BB5" w:rsidRDefault="00475EA8">
            <w:pPr>
              <w:snapToGrid w:val="0"/>
              <w:spacing w:line="360" w:lineRule="auto"/>
              <w:jc w:val="center"/>
              <w:rPr>
                <w:rFonts w:ascii="宋体" w:eastAsia="宋体" w:hAnsi="宋体"/>
                <w:sz w:val="24"/>
              </w:rPr>
            </w:pPr>
            <w:r>
              <w:rPr>
                <w:rFonts w:ascii="宋体" w:eastAsia="宋体" w:hAnsi="宋体" w:hint="eastAsia"/>
                <w:sz w:val="24"/>
              </w:rPr>
              <w:t>3</w:t>
            </w:r>
          </w:p>
        </w:tc>
        <w:tc>
          <w:tcPr>
            <w:tcW w:w="3699" w:type="dxa"/>
            <w:vAlign w:val="center"/>
          </w:tcPr>
          <w:p w:rsidR="00BA1BB5" w:rsidRDefault="00475EA8">
            <w:pPr>
              <w:snapToGrid w:val="0"/>
              <w:spacing w:line="360" w:lineRule="auto"/>
              <w:jc w:val="center"/>
              <w:rPr>
                <w:rFonts w:ascii="宋体" w:eastAsia="宋体" w:hAnsi="宋体"/>
                <w:sz w:val="24"/>
              </w:rPr>
            </w:pPr>
            <w:r>
              <w:rPr>
                <w:rFonts w:ascii="宋体" w:eastAsia="宋体" w:hAnsi="宋体" w:hint="eastAsia"/>
                <w:noProof/>
                <w:sz w:val="24"/>
              </w:rPr>
              <w:drawing>
                <wp:inline distT="0" distB="0" distL="114300" distR="114300">
                  <wp:extent cx="1291590" cy="965835"/>
                  <wp:effectExtent l="0" t="0" r="3810" b="9525"/>
                  <wp:docPr id="18" name="图片 18" descr="b863968408459ef43241c6e97775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b863968408459ef43241c6e97775168"/>
                          <pic:cNvPicPr>
                            <a:picLocks noChangeAspect="1"/>
                          </pic:cNvPicPr>
                        </pic:nvPicPr>
                        <pic:blipFill>
                          <a:blip r:embed="rId22"/>
                          <a:stretch>
                            <a:fillRect/>
                          </a:stretch>
                        </pic:blipFill>
                        <pic:spPr>
                          <a:xfrm>
                            <a:off x="0" y="0"/>
                            <a:ext cx="1291590" cy="965835"/>
                          </a:xfrm>
                          <a:prstGeom prst="rect">
                            <a:avLst/>
                          </a:prstGeom>
                        </pic:spPr>
                      </pic:pic>
                    </a:graphicData>
                  </a:graphic>
                </wp:inline>
              </w:drawing>
            </w:r>
          </w:p>
          <w:p w:rsidR="00BA1BB5" w:rsidRDefault="00475EA8">
            <w:pPr>
              <w:snapToGrid w:val="0"/>
              <w:spacing w:line="360" w:lineRule="auto"/>
              <w:jc w:val="left"/>
              <w:rPr>
                <w:rFonts w:ascii="宋体" w:eastAsia="宋体" w:hAnsi="宋体"/>
                <w:sz w:val="24"/>
              </w:rPr>
            </w:pPr>
            <w:r>
              <w:rPr>
                <w:rFonts w:ascii="宋体" w:eastAsia="宋体" w:hAnsi="宋体" w:hint="eastAsia"/>
                <w:sz w:val="24"/>
              </w:rPr>
              <w:t>1、参考示例图，插电可用。</w:t>
            </w:r>
          </w:p>
          <w:p w:rsidR="00BA1BB5" w:rsidRDefault="00475EA8">
            <w:pPr>
              <w:snapToGrid w:val="0"/>
              <w:spacing w:line="360" w:lineRule="auto"/>
              <w:jc w:val="left"/>
              <w:rPr>
                <w:rFonts w:ascii="宋体" w:eastAsia="宋体" w:hAnsi="宋体"/>
                <w:sz w:val="24"/>
              </w:rPr>
            </w:pPr>
            <w:r>
              <w:rPr>
                <w:rFonts w:ascii="宋体" w:eastAsia="宋体" w:hAnsi="宋体" w:hint="eastAsia"/>
                <w:sz w:val="24"/>
              </w:rPr>
              <w:t>2、需到现场安装，使时钟可用。</w:t>
            </w:r>
          </w:p>
        </w:tc>
      </w:tr>
      <w:tr w:rsidR="00BA1BB5">
        <w:trPr>
          <w:trHeight w:val="1968"/>
          <w:jc w:val="center"/>
        </w:trPr>
        <w:tc>
          <w:tcPr>
            <w:tcW w:w="697" w:type="dxa"/>
            <w:vAlign w:val="center"/>
          </w:tcPr>
          <w:p w:rsidR="00BA1BB5" w:rsidRDefault="00475EA8">
            <w:pPr>
              <w:snapToGrid w:val="0"/>
              <w:spacing w:line="360" w:lineRule="auto"/>
              <w:jc w:val="center"/>
              <w:rPr>
                <w:rFonts w:ascii="宋体" w:eastAsia="宋体" w:hAnsi="宋体"/>
                <w:sz w:val="24"/>
              </w:rPr>
            </w:pPr>
            <w:r>
              <w:rPr>
                <w:rFonts w:ascii="宋体" w:eastAsia="宋体" w:hAnsi="宋体" w:hint="eastAsia"/>
                <w:sz w:val="24"/>
              </w:rPr>
              <w:t>15</w:t>
            </w:r>
          </w:p>
        </w:tc>
        <w:tc>
          <w:tcPr>
            <w:tcW w:w="900" w:type="dxa"/>
            <w:vAlign w:val="center"/>
          </w:tcPr>
          <w:p w:rsidR="00BA1BB5" w:rsidRDefault="00475EA8">
            <w:pPr>
              <w:snapToGrid w:val="0"/>
              <w:spacing w:line="360" w:lineRule="auto"/>
              <w:jc w:val="center"/>
              <w:rPr>
                <w:rFonts w:ascii="宋体" w:eastAsia="宋体" w:hAnsi="宋体"/>
                <w:sz w:val="24"/>
              </w:rPr>
            </w:pPr>
            <w:r>
              <w:rPr>
                <w:rFonts w:ascii="宋体" w:eastAsia="宋体" w:hAnsi="宋体" w:hint="eastAsia"/>
                <w:sz w:val="24"/>
              </w:rPr>
              <w:t>标识牌</w:t>
            </w:r>
          </w:p>
        </w:tc>
        <w:tc>
          <w:tcPr>
            <w:tcW w:w="1080" w:type="dxa"/>
            <w:vAlign w:val="center"/>
          </w:tcPr>
          <w:p w:rsidR="00BA1BB5" w:rsidRDefault="00475EA8">
            <w:pPr>
              <w:snapToGrid w:val="0"/>
              <w:spacing w:line="360" w:lineRule="auto"/>
              <w:jc w:val="center"/>
              <w:rPr>
                <w:rFonts w:ascii="宋体" w:eastAsia="宋体" w:hAnsi="宋体"/>
                <w:sz w:val="24"/>
              </w:rPr>
            </w:pPr>
            <w:r>
              <w:rPr>
                <w:rFonts w:ascii="宋体" w:eastAsia="宋体" w:hAnsi="宋体" w:hint="eastAsia"/>
                <w:sz w:val="24"/>
              </w:rPr>
              <w:t>艾滋病诊疗窗口墙上、卫生间墙上</w:t>
            </w:r>
          </w:p>
        </w:tc>
        <w:tc>
          <w:tcPr>
            <w:tcW w:w="2022" w:type="dxa"/>
            <w:vAlign w:val="center"/>
          </w:tcPr>
          <w:p w:rsidR="00BA1BB5" w:rsidRDefault="00475EA8">
            <w:pPr>
              <w:snapToGrid w:val="0"/>
              <w:spacing w:line="360" w:lineRule="auto"/>
              <w:jc w:val="left"/>
              <w:rPr>
                <w:rFonts w:ascii="宋体" w:eastAsia="宋体" w:hAnsi="宋体"/>
                <w:sz w:val="24"/>
              </w:rPr>
            </w:pPr>
            <w:r>
              <w:rPr>
                <w:rFonts w:ascii="宋体" w:eastAsia="宋体" w:hAnsi="宋体" w:hint="eastAsia"/>
                <w:sz w:val="24"/>
              </w:rPr>
              <w:t>1、2.5mm</w:t>
            </w:r>
            <w:proofErr w:type="gramStart"/>
            <w:r>
              <w:rPr>
                <w:rFonts w:ascii="宋体" w:eastAsia="宋体" w:hAnsi="宋体" w:hint="eastAsia"/>
                <w:sz w:val="24"/>
              </w:rPr>
              <w:t>厚铝单板</w:t>
            </w:r>
            <w:proofErr w:type="gramEnd"/>
            <w:r>
              <w:rPr>
                <w:rFonts w:ascii="宋体" w:eastAsia="宋体" w:hAnsi="宋体" w:hint="eastAsia"/>
                <w:sz w:val="24"/>
              </w:rPr>
              <w:t>焗</w:t>
            </w:r>
            <w:proofErr w:type="gramStart"/>
            <w:r>
              <w:rPr>
                <w:rFonts w:ascii="宋体" w:eastAsia="宋体" w:hAnsi="宋体" w:hint="eastAsia"/>
                <w:sz w:val="24"/>
              </w:rPr>
              <w:t>哑面氟碳</w:t>
            </w:r>
            <w:proofErr w:type="gramEnd"/>
            <w:r>
              <w:rPr>
                <w:rFonts w:ascii="宋体" w:eastAsia="宋体" w:hAnsi="宋体" w:hint="eastAsia"/>
                <w:sz w:val="24"/>
              </w:rPr>
              <w:t>漆接边焊接成型，上丝印图案与文字。</w:t>
            </w:r>
          </w:p>
          <w:p w:rsidR="00BA1BB5" w:rsidRDefault="00475EA8">
            <w:pPr>
              <w:snapToGrid w:val="0"/>
              <w:spacing w:line="360" w:lineRule="auto"/>
              <w:jc w:val="left"/>
              <w:rPr>
                <w:rFonts w:ascii="宋体" w:eastAsia="宋体" w:hAnsi="宋体"/>
                <w:sz w:val="24"/>
              </w:rPr>
            </w:pPr>
            <w:r>
              <w:rPr>
                <w:rFonts w:ascii="宋体" w:eastAsia="宋体" w:hAnsi="宋体" w:cs="Times New Roman" w:hint="eastAsia"/>
                <w:sz w:val="24"/>
              </w:rPr>
              <w:t>2、不锈钢板材激光切割成型，画面UV,字做</w:t>
            </w:r>
            <w:proofErr w:type="spellStart"/>
            <w:r>
              <w:rPr>
                <w:rFonts w:ascii="宋体" w:eastAsia="宋体" w:hAnsi="宋体" w:cs="Times New Roman" w:hint="eastAsia"/>
                <w:sz w:val="24"/>
              </w:rPr>
              <w:t>pvc</w:t>
            </w:r>
            <w:proofErr w:type="spellEnd"/>
            <w:r>
              <w:rPr>
                <w:rFonts w:ascii="宋体" w:eastAsia="宋体" w:hAnsi="宋体" w:cs="Times New Roman" w:hint="eastAsia"/>
                <w:sz w:val="24"/>
              </w:rPr>
              <w:t>字</w:t>
            </w:r>
            <w:r>
              <w:rPr>
                <w:rFonts w:ascii="宋体" w:eastAsia="宋体" w:hAnsi="宋体" w:cs="Times New Roman" w:hint="eastAsia"/>
                <w:sz w:val="24"/>
              </w:rPr>
              <w:br/>
            </w:r>
            <w:r>
              <w:rPr>
                <w:rFonts w:ascii="宋体" w:eastAsia="宋体" w:hAnsi="宋体" w:hint="eastAsia"/>
                <w:sz w:val="24"/>
              </w:rPr>
              <w:t>字体：华文黑体</w:t>
            </w:r>
          </w:p>
          <w:p w:rsidR="00BA1BB5" w:rsidRDefault="00475EA8">
            <w:pPr>
              <w:snapToGrid w:val="0"/>
              <w:spacing w:line="360" w:lineRule="auto"/>
              <w:jc w:val="left"/>
              <w:rPr>
                <w:rFonts w:ascii="宋体" w:eastAsia="宋体" w:hAnsi="宋体"/>
                <w:sz w:val="24"/>
              </w:rPr>
            </w:pPr>
            <w:r>
              <w:rPr>
                <w:rFonts w:ascii="宋体" w:eastAsia="宋体" w:hAnsi="宋体" w:hint="eastAsia"/>
                <w:sz w:val="24"/>
              </w:rPr>
              <w:t>颜色、款式参考示例图。</w:t>
            </w:r>
          </w:p>
        </w:tc>
        <w:tc>
          <w:tcPr>
            <w:tcW w:w="642" w:type="dxa"/>
            <w:vAlign w:val="center"/>
          </w:tcPr>
          <w:p w:rsidR="00BA1BB5" w:rsidRDefault="00475EA8">
            <w:pPr>
              <w:snapToGrid w:val="0"/>
              <w:spacing w:line="360" w:lineRule="auto"/>
              <w:jc w:val="center"/>
              <w:rPr>
                <w:rFonts w:ascii="宋体" w:eastAsia="宋体" w:hAnsi="宋体"/>
                <w:sz w:val="24"/>
              </w:rPr>
            </w:pPr>
            <w:proofErr w:type="gramStart"/>
            <w:r>
              <w:rPr>
                <w:rFonts w:ascii="宋体" w:eastAsia="宋体" w:hAnsi="宋体" w:hint="eastAsia"/>
                <w:sz w:val="24"/>
              </w:rPr>
              <w:t>个</w:t>
            </w:r>
            <w:proofErr w:type="gramEnd"/>
          </w:p>
        </w:tc>
        <w:tc>
          <w:tcPr>
            <w:tcW w:w="647" w:type="dxa"/>
            <w:vAlign w:val="center"/>
          </w:tcPr>
          <w:p w:rsidR="00BA1BB5" w:rsidRDefault="00475EA8">
            <w:pPr>
              <w:snapToGrid w:val="0"/>
              <w:spacing w:line="360" w:lineRule="auto"/>
              <w:jc w:val="center"/>
              <w:rPr>
                <w:rFonts w:ascii="宋体" w:eastAsia="宋体" w:hAnsi="宋体"/>
                <w:sz w:val="24"/>
              </w:rPr>
            </w:pPr>
            <w:r>
              <w:rPr>
                <w:rFonts w:ascii="宋体" w:eastAsia="宋体" w:hAnsi="宋体" w:hint="eastAsia"/>
                <w:sz w:val="24"/>
              </w:rPr>
              <w:t>5</w:t>
            </w:r>
          </w:p>
        </w:tc>
        <w:tc>
          <w:tcPr>
            <w:tcW w:w="3699" w:type="dxa"/>
            <w:vAlign w:val="center"/>
          </w:tcPr>
          <w:p w:rsidR="00BA1BB5" w:rsidRDefault="00475EA8">
            <w:pPr>
              <w:snapToGrid w:val="0"/>
              <w:spacing w:line="360" w:lineRule="auto"/>
              <w:jc w:val="center"/>
              <w:rPr>
                <w:rFonts w:ascii="宋体" w:eastAsia="宋体" w:hAnsi="宋体"/>
                <w:sz w:val="24"/>
              </w:rPr>
            </w:pPr>
            <w:r>
              <w:rPr>
                <w:rFonts w:ascii="宋体" w:eastAsia="宋体" w:hAnsi="宋体" w:hint="eastAsia"/>
                <w:noProof/>
                <w:sz w:val="24"/>
              </w:rPr>
              <w:drawing>
                <wp:inline distT="0" distB="0" distL="114300" distR="114300">
                  <wp:extent cx="1602740" cy="962660"/>
                  <wp:effectExtent l="0" t="0" r="16510" b="8890"/>
                  <wp:docPr id="12" name="图片 12" descr="IMG_20231115_170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0231115_170826"/>
                          <pic:cNvPicPr>
                            <a:picLocks noChangeAspect="1"/>
                          </pic:cNvPicPr>
                        </pic:nvPicPr>
                        <pic:blipFill>
                          <a:blip r:embed="rId23"/>
                          <a:stretch>
                            <a:fillRect/>
                          </a:stretch>
                        </pic:blipFill>
                        <pic:spPr>
                          <a:xfrm>
                            <a:off x="0" y="0"/>
                            <a:ext cx="1602740" cy="962660"/>
                          </a:xfrm>
                          <a:prstGeom prst="rect">
                            <a:avLst/>
                          </a:prstGeom>
                        </pic:spPr>
                      </pic:pic>
                    </a:graphicData>
                  </a:graphic>
                </wp:inline>
              </w:drawing>
            </w:r>
          </w:p>
          <w:p w:rsidR="00BA1BB5" w:rsidRDefault="00475EA8">
            <w:pPr>
              <w:snapToGrid w:val="0"/>
              <w:spacing w:line="360" w:lineRule="auto"/>
              <w:rPr>
                <w:rFonts w:ascii="宋体" w:eastAsia="宋体" w:hAnsi="宋体"/>
                <w:sz w:val="24"/>
              </w:rPr>
            </w:pPr>
            <w:r>
              <w:rPr>
                <w:rFonts w:ascii="宋体" w:eastAsia="宋体" w:hAnsi="宋体" w:hint="eastAsia"/>
                <w:sz w:val="24"/>
              </w:rPr>
              <w:t>1、实际制作时务必参考以上示例图，款式、材质、大小需一致。需到现场观测。</w:t>
            </w:r>
          </w:p>
          <w:p w:rsidR="00BA1BB5" w:rsidRDefault="00475EA8">
            <w:pPr>
              <w:snapToGrid w:val="0"/>
              <w:spacing w:line="360" w:lineRule="auto"/>
              <w:rPr>
                <w:rFonts w:ascii="宋体" w:eastAsia="宋体" w:hAnsi="宋体"/>
                <w:sz w:val="24"/>
              </w:rPr>
            </w:pPr>
            <w:r>
              <w:rPr>
                <w:rFonts w:ascii="宋体" w:eastAsia="宋体" w:hAnsi="宋体" w:hint="eastAsia"/>
                <w:sz w:val="24"/>
              </w:rPr>
              <w:t>2、字体内容分别为：诊疗窗口1、诊疗窗口2、卫生间、卫生间、医疗废物</w:t>
            </w:r>
            <w:proofErr w:type="gramStart"/>
            <w:r>
              <w:rPr>
                <w:rFonts w:ascii="宋体" w:eastAsia="宋体" w:hAnsi="宋体" w:hint="eastAsia"/>
                <w:sz w:val="24"/>
              </w:rPr>
              <w:t>暂储间</w:t>
            </w:r>
            <w:proofErr w:type="gramEnd"/>
            <w:r>
              <w:rPr>
                <w:rFonts w:ascii="宋体" w:eastAsia="宋体" w:hAnsi="宋体" w:hint="eastAsia"/>
                <w:sz w:val="24"/>
              </w:rPr>
              <w:t>。</w:t>
            </w:r>
          </w:p>
          <w:p w:rsidR="00BA1BB5" w:rsidRDefault="00475EA8">
            <w:pPr>
              <w:snapToGrid w:val="0"/>
              <w:spacing w:line="360" w:lineRule="auto"/>
              <w:jc w:val="left"/>
              <w:rPr>
                <w:rFonts w:ascii="宋体" w:eastAsia="宋体" w:hAnsi="宋体"/>
                <w:sz w:val="24"/>
              </w:rPr>
            </w:pPr>
            <w:r>
              <w:rPr>
                <w:rFonts w:ascii="宋体" w:eastAsia="宋体" w:hAnsi="宋体" w:hint="eastAsia"/>
                <w:sz w:val="24"/>
              </w:rPr>
              <w:t>3、尺寸大小约为长400*宽200*</w:t>
            </w:r>
            <w:r>
              <w:rPr>
                <w:rFonts w:ascii="宋体" w:eastAsia="宋体" w:hAnsi="宋体" w:hint="eastAsia"/>
                <w:sz w:val="24"/>
              </w:rPr>
              <w:lastRenderedPageBreak/>
              <w:t>厚25mm。（以实际测量为准）。</w:t>
            </w:r>
          </w:p>
        </w:tc>
      </w:tr>
    </w:tbl>
    <w:p w:rsidR="00BA1BB5" w:rsidRDefault="00475EA8">
      <w:pPr>
        <w:pStyle w:val="a5"/>
        <w:rPr>
          <w:sz w:val="28"/>
          <w:szCs w:val="28"/>
        </w:rPr>
      </w:pPr>
      <w:r>
        <w:rPr>
          <w:rFonts w:hint="eastAsia"/>
          <w:sz w:val="28"/>
          <w:szCs w:val="28"/>
        </w:rPr>
        <w:lastRenderedPageBreak/>
        <w:t>本项目为总价包干，合同总价款为人民币</w:t>
      </w:r>
      <w:r>
        <w:rPr>
          <w:rFonts w:hint="eastAsia"/>
          <w:sz w:val="28"/>
          <w:szCs w:val="28"/>
          <w:u w:val="single"/>
        </w:rPr>
        <w:t xml:space="preserve">     </w:t>
      </w:r>
      <w:r>
        <w:rPr>
          <w:rFonts w:hint="eastAsia"/>
          <w:sz w:val="28"/>
          <w:szCs w:val="28"/>
          <w:u w:val="single"/>
        </w:rPr>
        <w:t>，</w:t>
      </w:r>
      <w:r>
        <w:rPr>
          <w:rFonts w:hint="eastAsia"/>
          <w:sz w:val="28"/>
          <w:szCs w:val="28"/>
        </w:rPr>
        <w:t>总价款</w:t>
      </w:r>
      <w:r>
        <w:rPr>
          <w:sz w:val="28"/>
          <w:szCs w:val="28"/>
        </w:rPr>
        <w:t>包含设计、拆除旧</w:t>
      </w:r>
      <w:r>
        <w:rPr>
          <w:rFonts w:hint="eastAsia"/>
          <w:sz w:val="28"/>
          <w:szCs w:val="28"/>
        </w:rPr>
        <w:t>材料</w:t>
      </w:r>
      <w:r>
        <w:rPr>
          <w:sz w:val="28"/>
          <w:szCs w:val="28"/>
        </w:rPr>
        <w:t>、安装、</w:t>
      </w:r>
      <w:r>
        <w:rPr>
          <w:rFonts w:hint="eastAsia"/>
          <w:sz w:val="28"/>
          <w:szCs w:val="28"/>
        </w:rPr>
        <w:t>布线、</w:t>
      </w:r>
      <w:r>
        <w:rPr>
          <w:sz w:val="28"/>
          <w:szCs w:val="28"/>
        </w:rPr>
        <w:t>耗材、运费、税费等一切费用</w:t>
      </w:r>
      <w:r>
        <w:rPr>
          <w:rFonts w:hint="eastAsia"/>
          <w:sz w:val="28"/>
          <w:szCs w:val="28"/>
        </w:rPr>
        <w:t>。乙方需在结果公告发布后考察现场及根据实际提供相关设计，最终与甲方确认沟通后方可制作。设计需满足采购清单要求，并可根据甲方沟通后修改设计图内容。</w:t>
      </w:r>
    </w:p>
    <w:p w:rsidR="00BA1BB5" w:rsidRDefault="00475EA8">
      <w:pPr>
        <w:numPr>
          <w:ilvl w:val="0"/>
          <w:numId w:val="7"/>
        </w:numPr>
        <w:spacing w:line="360" w:lineRule="auto"/>
        <w:ind w:firstLineChars="200" w:firstLine="562"/>
        <w:rPr>
          <w:rFonts w:ascii="宋体" w:eastAsia="宋体" w:hAnsi="宋体"/>
          <w:b/>
          <w:sz w:val="28"/>
          <w:szCs w:val="28"/>
        </w:rPr>
      </w:pPr>
      <w:r>
        <w:rPr>
          <w:rFonts w:ascii="宋体" w:eastAsia="宋体" w:hAnsi="宋体" w:hint="eastAsia"/>
          <w:b/>
          <w:sz w:val="28"/>
          <w:szCs w:val="28"/>
        </w:rPr>
        <w:t>产品交付:</w:t>
      </w:r>
    </w:p>
    <w:p w:rsidR="00BA1BB5" w:rsidRDefault="00475EA8">
      <w:pPr>
        <w:spacing w:line="360" w:lineRule="auto"/>
        <w:ind w:firstLineChars="200" w:firstLine="560"/>
        <w:rPr>
          <w:rFonts w:ascii="宋体" w:eastAsia="宋体" w:hAnsi="宋体"/>
          <w:sz w:val="28"/>
          <w:szCs w:val="28"/>
        </w:rPr>
      </w:pPr>
      <w:r>
        <w:rPr>
          <w:rFonts w:hint="eastAsia"/>
          <w:sz w:val="28"/>
          <w:szCs w:val="28"/>
        </w:rPr>
        <w:t>自签订合同之日起</w:t>
      </w:r>
      <w:r>
        <w:rPr>
          <w:rFonts w:hint="eastAsia"/>
          <w:sz w:val="28"/>
          <w:szCs w:val="28"/>
        </w:rPr>
        <w:t>45</w:t>
      </w:r>
      <w:r>
        <w:rPr>
          <w:rFonts w:hint="eastAsia"/>
          <w:sz w:val="28"/>
          <w:szCs w:val="28"/>
        </w:rPr>
        <w:t>个日历日交付全部货物、完成安装及通过验收。</w:t>
      </w:r>
    </w:p>
    <w:p w:rsidR="00BA1BB5" w:rsidRDefault="00475EA8">
      <w:pPr>
        <w:numPr>
          <w:ilvl w:val="0"/>
          <w:numId w:val="7"/>
        </w:numPr>
        <w:spacing w:line="360" w:lineRule="auto"/>
        <w:ind w:firstLineChars="200" w:firstLine="562"/>
        <w:rPr>
          <w:rFonts w:ascii="宋体" w:eastAsia="宋体" w:hAnsi="宋体"/>
          <w:b/>
          <w:sz w:val="28"/>
          <w:szCs w:val="28"/>
        </w:rPr>
      </w:pPr>
      <w:r>
        <w:rPr>
          <w:rFonts w:ascii="宋体" w:eastAsia="宋体" w:hAnsi="宋体" w:hint="eastAsia"/>
          <w:b/>
          <w:sz w:val="28"/>
          <w:szCs w:val="28"/>
        </w:rPr>
        <w:t>运输及安装相关要求:</w:t>
      </w:r>
    </w:p>
    <w:p w:rsidR="00BA1BB5" w:rsidRDefault="00475EA8">
      <w:pPr>
        <w:spacing w:line="360" w:lineRule="auto"/>
        <w:ind w:firstLineChars="200" w:firstLine="560"/>
        <w:rPr>
          <w:sz w:val="28"/>
          <w:szCs w:val="28"/>
        </w:rPr>
      </w:pPr>
      <w:r>
        <w:rPr>
          <w:rFonts w:hint="eastAsia"/>
          <w:sz w:val="28"/>
          <w:szCs w:val="28"/>
        </w:rPr>
        <w:t>（一）乙方应将上述产品运输至甲方指定的地点【广东省肇庆监狱医院】。乙方</w:t>
      </w:r>
      <w:r>
        <w:rPr>
          <w:sz w:val="28"/>
          <w:szCs w:val="28"/>
        </w:rPr>
        <w:t>需先拆除旧</w:t>
      </w:r>
      <w:r>
        <w:rPr>
          <w:rFonts w:hint="eastAsia"/>
          <w:sz w:val="28"/>
          <w:szCs w:val="28"/>
        </w:rPr>
        <w:t>材料、宣传画等内容，</w:t>
      </w:r>
      <w:r>
        <w:rPr>
          <w:sz w:val="28"/>
          <w:szCs w:val="28"/>
        </w:rPr>
        <w:t>再将本项目采购</w:t>
      </w:r>
      <w:r>
        <w:rPr>
          <w:rFonts w:hint="eastAsia"/>
          <w:sz w:val="28"/>
          <w:szCs w:val="28"/>
        </w:rPr>
        <w:t>清单</w:t>
      </w:r>
      <w:r>
        <w:rPr>
          <w:sz w:val="28"/>
          <w:szCs w:val="28"/>
        </w:rPr>
        <w:t>安装到</w:t>
      </w:r>
      <w:r>
        <w:rPr>
          <w:rFonts w:hint="eastAsia"/>
          <w:sz w:val="28"/>
          <w:szCs w:val="28"/>
        </w:rPr>
        <w:t>甲方</w:t>
      </w:r>
      <w:r>
        <w:rPr>
          <w:sz w:val="28"/>
          <w:szCs w:val="28"/>
        </w:rPr>
        <w:t>指定位置</w:t>
      </w:r>
      <w:r>
        <w:rPr>
          <w:rFonts w:hint="eastAsia"/>
          <w:sz w:val="28"/>
          <w:szCs w:val="28"/>
        </w:rPr>
        <w:t>。</w:t>
      </w:r>
    </w:p>
    <w:p w:rsidR="00BA1BB5" w:rsidRDefault="00475EA8">
      <w:pPr>
        <w:spacing w:line="360" w:lineRule="auto"/>
        <w:ind w:firstLineChars="200" w:firstLine="560"/>
        <w:rPr>
          <w:sz w:val="28"/>
          <w:szCs w:val="28"/>
        </w:rPr>
      </w:pPr>
      <w:r>
        <w:rPr>
          <w:rFonts w:hint="eastAsia"/>
          <w:sz w:val="28"/>
          <w:szCs w:val="28"/>
        </w:rPr>
        <w:t>（二）乙方</w:t>
      </w:r>
      <w:r>
        <w:rPr>
          <w:sz w:val="28"/>
          <w:szCs w:val="28"/>
        </w:rPr>
        <w:t>负责项目所需的人力、运输、机械、物料</w:t>
      </w:r>
      <w:r>
        <w:rPr>
          <w:rFonts w:hint="eastAsia"/>
          <w:sz w:val="28"/>
          <w:szCs w:val="28"/>
        </w:rPr>
        <w:t>、设计</w:t>
      </w:r>
      <w:r>
        <w:rPr>
          <w:sz w:val="28"/>
          <w:szCs w:val="28"/>
        </w:rPr>
        <w:t>制作等，及其他所需的保障</w:t>
      </w:r>
      <w:r>
        <w:rPr>
          <w:rFonts w:hint="eastAsia"/>
          <w:sz w:val="28"/>
          <w:szCs w:val="28"/>
        </w:rPr>
        <w:t>。</w:t>
      </w:r>
    </w:p>
    <w:p w:rsidR="00BA1BB5" w:rsidRDefault="00475EA8">
      <w:pPr>
        <w:spacing w:line="360" w:lineRule="auto"/>
        <w:ind w:firstLineChars="200" w:firstLine="560"/>
        <w:rPr>
          <w:sz w:val="28"/>
          <w:szCs w:val="28"/>
        </w:rPr>
      </w:pPr>
      <w:r>
        <w:rPr>
          <w:rFonts w:hint="eastAsia"/>
          <w:sz w:val="28"/>
          <w:szCs w:val="28"/>
        </w:rPr>
        <w:t>（三）乙方须有高空作业资质，</w:t>
      </w:r>
      <w:r>
        <w:rPr>
          <w:rFonts w:ascii="宋体" w:eastAsia="宋体" w:hAnsi="宋体" w:hint="eastAsia"/>
          <w:sz w:val="28"/>
          <w:szCs w:val="28"/>
        </w:rPr>
        <w:t>须在签订合同时</w:t>
      </w:r>
      <w:r>
        <w:rPr>
          <w:rFonts w:hint="eastAsia"/>
          <w:sz w:val="28"/>
          <w:szCs w:val="28"/>
        </w:rPr>
        <w:t>提供</w:t>
      </w:r>
      <w:r w:rsidR="00143331" w:rsidRPr="00143331">
        <w:rPr>
          <w:rFonts w:hint="eastAsia"/>
          <w:sz w:val="28"/>
          <w:szCs w:val="28"/>
        </w:rPr>
        <w:t>拟派施工人员的高处作业特种操作证的</w:t>
      </w:r>
      <w:r>
        <w:rPr>
          <w:rFonts w:hint="eastAsia"/>
          <w:sz w:val="28"/>
          <w:szCs w:val="28"/>
        </w:rPr>
        <w:t>相关资质证明。</w:t>
      </w:r>
    </w:p>
    <w:p w:rsidR="00BA1BB5" w:rsidRDefault="00475EA8">
      <w:pPr>
        <w:numPr>
          <w:ilvl w:val="0"/>
          <w:numId w:val="7"/>
        </w:numPr>
        <w:spacing w:line="360" w:lineRule="auto"/>
        <w:ind w:firstLineChars="200" w:firstLine="562"/>
        <w:rPr>
          <w:rFonts w:ascii="宋体" w:eastAsia="宋体" w:hAnsi="宋体"/>
          <w:b/>
          <w:sz w:val="28"/>
          <w:szCs w:val="28"/>
        </w:rPr>
      </w:pPr>
      <w:r>
        <w:rPr>
          <w:rFonts w:ascii="宋体" w:eastAsia="宋体" w:hAnsi="宋体" w:hint="eastAsia"/>
          <w:b/>
          <w:sz w:val="28"/>
          <w:szCs w:val="28"/>
        </w:rPr>
        <w:t>乙方相关</w:t>
      </w:r>
      <w:r>
        <w:rPr>
          <w:rFonts w:ascii="宋体" w:eastAsia="宋体" w:hAnsi="宋体"/>
          <w:b/>
          <w:sz w:val="28"/>
          <w:szCs w:val="28"/>
        </w:rPr>
        <w:t>要求</w:t>
      </w:r>
      <w:r>
        <w:rPr>
          <w:rFonts w:ascii="宋体" w:eastAsia="宋体" w:hAnsi="宋体" w:hint="eastAsia"/>
          <w:b/>
          <w:sz w:val="28"/>
          <w:szCs w:val="28"/>
        </w:rPr>
        <w:t>：</w:t>
      </w:r>
    </w:p>
    <w:p w:rsidR="00BA1BB5" w:rsidRDefault="00475EA8">
      <w:pPr>
        <w:spacing w:line="360" w:lineRule="auto"/>
        <w:ind w:firstLineChars="200" w:firstLine="560"/>
        <w:rPr>
          <w:sz w:val="28"/>
          <w:szCs w:val="28"/>
        </w:rPr>
      </w:pPr>
      <w:r>
        <w:rPr>
          <w:rFonts w:hint="eastAsia"/>
          <w:sz w:val="28"/>
          <w:szCs w:val="28"/>
        </w:rPr>
        <w:t>乙方有以下行为，经调查属实，甲方将立即解除相关合同</w:t>
      </w:r>
    </w:p>
    <w:p w:rsidR="00BA1BB5" w:rsidRDefault="00475EA8">
      <w:pPr>
        <w:spacing w:line="360" w:lineRule="auto"/>
        <w:ind w:firstLineChars="100" w:firstLine="280"/>
        <w:rPr>
          <w:sz w:val="28"/>
          <w:szCs w:val="28"/>
        </w:rPr>
      </w:pPr>
      <w:r>
        <w:rPr>
          <w:rFonts w:hint="eastAsia"/>
          <w:sz w:val="28"/>
          <w:szCs w:val="28"/>
        </w:rPr>
        <w:t>⑴弄虚作假，提供虚假材料取得成交供应资格的；</w:t>
      </w:r>
      <w:r>
        <w:rPr>
          <w:rFonts w:hint="eastAsia"/>
          <w:sz w:val="28"/>
          <w:szCs w:val="28"/>
        </w:rPr>
        <w:t xml:space="preserve"> </w:t>
      </w:r>
    </w:p>
    <w:p w:rsidR="00BA1BB5" w:rsidRDefault="00475EA8">
      <w:pPr>
        <w:spacing w:line="360" w:lineRule="auto"/>
        <w:ind w:firstLineChars="100" w:firstLine="280"/>
        <w:rPr>
          <w:sz w:val="28"/>
          <w:szCs w:val="28"/>
        </w:rPr>
      </w:pPr>
      <w:r>
        <w:rPr>
          <w:rFonts w:hint="eastAsia"/>
          <w:sz w:val="28"/>
          <w:szCs w:val="28"/>
        </w:rPr>
        <w:lastRenderedPageBreak/>
        <w:t>⑵经营情况发生重大变更，己经不具备承接成交供应项目能力的；</w:t>
      </w:r>
    </w:p>
    <w:p w:rsidR="00BA1BB5" w:rsidRDefault="00475EA8">
      <w:pPr>
        <w:spacing w:line="360" w:lineRule="auto"/>
        <w:ind w:firstLineChars="100" w:firstLine="280"/>
        <w:rPr>
          <w:sz w:val="28"/>
          <w:szCs w:val="28"/>
        </w:rPr>
      </w:pPr>
      <w:r>
        <w:rPr>
          <w:rFonts w:hint="eastAsia"/>
          <w:sz w:val="28"/>
          <w:szCs w:val="28"/>
        </w:rPr>
        <w:t>⑶无正当理由，拒绝履行合同内容的；</w:t>
      </w:r>
      <w:r>
        <w:rPr>
          <w:rFonts w:hint="eastAsia"/>
          <w:sz w:val="28"/>
          <w:szCs w:val="28"/>
        </w:rPr>
        <w:t xml:space="preserve"> </w:t>
      </w:r>
    </w:p>
    <w:p w:rsidR="00BA1BB5" w:rsidRDefault="00475EA8">
      <w:pPr>
        <w:spacing w:line="360" w:lineRule="auto"/>
        <w:ind w:firstLineChars="100" w:firstLine="280"/>
        <w:rPr>
          <w:sz w:val="28"/>
          <w:szCs w:val="28"/>
        </w:rPr>
      </w:pPr>
      <w:r>
        <w:rPr>
          <w:rFonts w:hint="eastAsia"/>
          <w:sz w:val="28"/>
          <w:szCs w:val="28"/>
        </w:rPr>
        <w:t>⑷有行贿、给回扣等不正当竞争行为的；</w:t>
      </w:r>
    </w:p>
    <w:p w:rsidR="00BA1BB5" w:rsidRDefault="00475EA8">
      <w:pPr>
        <w:numPr>
          <w:ilvl w:val="0"/>
          <w:numId w:val="7"/>
        </w:numPr>
        <w:spacing w:line="360" w:lineRule="auto"/>
        <w:ind w:firstLineChars="200" w:firstLine="562"/>
        <w:rPr>
          <w:rFonts w:ascii="宋体" w:eastAsia="宋体" w:hAnsi="宋体"/>
          <w:b/>
          <w:sz w:val="28"/>
          <w:szCs w:val="28"/>
        </w:rPr>
      </w:pPr>
      <w:r>
        <w:rPr>
          <w:rFonts w:ascii="宋体" w:eastAsia="宋体" w:hAnsi="宋体" w:hint="eastAsia"/>
          <w:b/>
          <w:sz w:val="28"/>
          <w:szCs w:val="28"/>
        </w:rPr>
        <w:t>甲方的权利和义务：</w:t>
      </w:r>
    </w:p>
    <w:p w:rsidR="00BA1BB5" w:rsidRDefault="00475EA8">
      <w:pPr>
        <w:spacing w:line="360" w:lineRule="auto"/>
        <w:rPr>
          <w:rFonts w:ascii="宋体" w:eastAsia="宋体" w:hAnsi="宋体"/>
          <w:sz w:val="28"/>
          <w:szCs w:val="28"/>
        </w:rPr>
      </w:pPr>
      <w:r>
        <w:rPr>
          <w:rFonts w:ascii="宋体" w:eastAsia="宋体" w:hAnsi="宋体" w:hint="eastAsia"/>
          <w:sz w:val="28"/>
          <w:szCs w:val="28"/>
        </w:rPr>
        <w:t>（一）甲方的权利</w:t>
      </w:r>
    </w:p>
    <w:p w:rsidR="00BA1BB5" w:rsidRDefault="00475EA8">
      <w:pPr>
        <w:spacing w:line="360" w:lineRule="auto"/>
        <w:ind w:firstLineChars="100" w:firstLine="280"/>
        <w:rPr>
          <w:rFonts w:ascii="宋体" w:eastAsia="宋体" w:hAnsi="宋体"/>
          <w:sz w:val="28"/>
          <w:szCs w:val="28"/>
        </w:rPr>
      </w:pPr>
      <w:r>
        <w:rPr>
          <w:rFonts w:ascii="宋体" w:eastAsia="宋体" w:hAnsi="宋体" w:hint="eastAsia"/>
          <w:sz w:val="28"/>
          <w:szCs w:val="28"/>
        </w:rPr>
        <w:t>1.要求乙方按质按量按期提供合同约定的货物及相关服务。</w:t>
      </w:r>
    </w:p>
    <w:p w:rsidR="00BA1BB5" w:rsidRDefault="00475EA8">
      <w:pPr>
        <w:spacing w:line="360" w:lineRule="auto"/>
        <w:ind w:firstLineChars="100" w:firstLine="280"/>
        <w:rPr>
          <w:rFonts w:ascii="宋体" w:eastAsia="宋体" w:hAnsi="宋体"/>
          <w:sz w:val="28"/>
          <w:szCs w:val="28"/>
        </w:rPr>
      </w:pPr>
      <w:r>
        <w:rPr>
          <w:rFonts w:ascii="宋体" w:eastAsia="宋体" w:hAnsi="宋体" w:hint="eastAsia"/>
          <w:sz w:val="28"/>
          <w:szCs w:val="28"/>
        </w:rPr>
        <w:t>2.对乙方提供的货物进行验收。</w:t>
      </w:r>
    </w:p>
    <w:p w:rsidR="00BA1BB5" w:rsidRDefault="00475EA8">
      <w:pPr>
        <w:spacing w:line="360" w:lineRule="auto"/>
        <w:rPr>
          <w:rFonts w:ascii="宋体" w:eastAsia="宋体" w:hAnsi="宋体"/>
          <w:sz w:val="28"/>
          <w:szCs w:val="28"/>
        </w:rPr>
      </w:pPr>
      <w:r>
        <w:rPr>
          <w:rFonts w:ascii="宋体" w:eastAsia="宋体" w:hAnsi="宋体" w:hint="eastAsia"/>
          <w:sz w:val="28"/>
          <w:szCs w:val="28"/>
        </w:rPr>
        <w:t>（二）甲方的义务</w:t>
      </w:r>
    </w:p>
    <w:p w:rsidR="00BA1BB5" w:rsidRDefault="00475EA8">
      <w:pPr>
        <w:spacing w:line="360" w:lineRule="auto"/>
        <w:ind w:firstLineChars="100" w:firstLine="280"/>
        <w:rPr>
          <w:rFonts w:ascii="宋体" w:eastAsia="宋体" w:hAnsi="宋体"/>
          <w:sz w:val="28"/>
          <w:szCs w:val="28"/>
        </w:rPr>
      </w:pPr>
      <w:r>
        <w:rPr>
          <w:rFonts w:ascii="宋体" w:eastAsia="宋体" w:hAnsi="宋体" w:hint="eastAsia"/>
          <w:sz w:val="28"/>
          <w:szCs w:val="28"/>
        </w:rPr>
        <w:t>1.为乙方提供必要的工作合作。</w:t>
      </w:r>
    </w:p>
    <w:p w:rsidR="00BA1BB5" w:rsidRDefault="00475EA8">
      <w:pPr>
        <w:spacing w:line="360" w:lineRule="auto"/>
        <w:ind w:firstLineChars="100" w:firstLine="280"/>
        <w:rPr>
          <w:rFonts w:ascii="宋体" w:eastAsia="宋体" w:hAnsi="宋体"/>
          <w:sz w:val="28"/>
          <w:szCs w:val="28"/>
        </w:rPr>
      </w:pPr>
      <w:r>
        <w:rPr>
          <w:rFonts w:ascii="宋体" w:eastAsia="宋体" w:hAnsi="宋体" w:hint="eastAsia"/>
          <w:sz w:val="28"/>
          <w:szCs w:val="28"/>
        </w:rPr>
        <w:t>2.协调解决项目开展中出现的问题。</w:t>
      </w:r>
    </w:p>
    <w:p w:rsidR="00BA1BB5" w:rsidRDefault="00475EA8">
      <w:pPr>
        <w:spacing w:line="360" w:lineRule="auto"/>
        <w:ind w:firstLineChars="100" w:firstLine="280"/>
        <w:rPr>
          <w:rFonts w:ascii="宋体" w:eastAsia="宋体" w:hAnsi="宋体"/>
          <w:sz w:val="28"/>
          <w:szCs w:val="28"/>
        </w:rPr>
      </w:pPr>
      <w:r>
        <w:rPr>
          <w:rFonts w:ascii="宋体" w:eastAsia="宋体" w:hAnsi="宋体" w:hint="eastAsia"/>
          <w:sz w:val="28"/>
          <w:szCs w:val="28"/>
        </w:rPr>
        <w:t>3.按规定的方式进行付款。</w:t>
      </w:r>
    </w:p>
    <w:p w:rsidR="00BA1BB5" w:rsidRDefault="00475EA8">
      <w:pPr>
        <w:numPr>
          <w:ilvl w:val="0"/>
          <w:numId w:val="7"/>
        </w:numPr>
        <w:spacing w:line="360" w:lineRule="auto"/>
        <w:ind w:firstLineChars="200" w:firstLine="562"/>
        <w:rPr>
          <w:rFonts w:ascii="宋体" w:eastAsia="宋体" w:hAnsi="宋体"/>
          <w:b/>
          <w:sz w:val="28"/>
          <w:szCs w:val="28"/>
        </w:rPr>
      </w:pPr>
      <w:r>
        <w:rPr>
          <w:rFonts w:ascii="宋体" w:eastAsia="宋体" w:hAnsi="宋体" w:hint="eastAsia"/>
          <w:b/>
          <w:sz w:val="28"/>
          <w:szCs w:val="28"/>
        </w:rPr>
        <w:t>乙方的权利和义务：</w:t>
      </w:r>
    </w:p>
    <w:p w:rsidR="00BA1BB5" w:rsidRDefault="00475EA8">
      <w:pPr>
        <w:spacing w:line="360" w:lineRule="auto"/>
        <w:rPr>
          <w:sz w:val="28"/>
          <w:szCs w:val="28"/>
        </w:rPr>
      </w:pPr>
      <w:r>
        <w:rPr>
          <w:rFonts w:hint="eastAsia"/>
          <w:sz w:val="28"/>
          <w:szCs w:val="28"/>
        </w:rPr>
        <w:t>（一）乙方的权利</w:t>
      </w:r>
    </w:p>
    <w:p w:rsidR="00BA1BB5" w:rsidRDefault="00475EA8">
      <w:pPr>
        <w:spacing w:line="360" w:lineRule="auto"/>
        <w:ind w:firstLineChars="100" w:firstLine="280"/>
        <w:rPr>
          <w:rFonts w:ascii="宋体" w:eastAsia="宋体" w:hAnsi="宋体"/>
          <w:sz w:val="28"/>
          <w:szCs w:val="28"/>
        </w:rPr>
      </w:pPr>
      <w:r>
        <w:rPr>
          <w:rFonts w:ascii="宋体" w:eastAsia="宋体" w:hAnsi="宋体" w:hint="eastAsia"/>
          <w:sz w:val="28"/>
          <w:szCs w:val="28"/>
        </w:rPr>
        <w:t>1.要求甲方为本合同标的项目工作的开展提供必要的资料和便利。</w:t>
      </w:r>
    </w:p>
    <w:p w:rsidR="00BA1BB5" w:rsidRDefault="00475EA8">
      <w:pPr>
        <w:spacing w:line="360" w:lineRule="auto"/>
        <w:ind w:firstLineChars="100" w:firstLine="280"/>
        <w:rPr>
          <w:rFonts w:ascii="宋体" w:eastAsia="宋体" w:hAnsi="宋体"/>
          <w:sz w:val="28"/>
          <w:szCs w:val="28"/>
        </w:rPr>
      </w:pPr>
      <w:r>
        <w:rPr>
          <w:rFonts w:ascii="宋体" w:eastAsia="宋体" w:hAnsi="宋体" w:hint="eastAsia"/>
          <w:sz w:val="28"/>
          <w:szCs w:val="28"/>
        </w:rPr>
        <w:t>2.要求甲方按本合同约定及时支付合同款项。</w:t>
      </w:r>
    </w:p>
    <w:p w:rsidR="00BA1BB5" w:rsidRDefault="00475EA8">
      <w:pPr>
        <w:spacing w:line="360" w:lineRule="auto"/>
        <w:rPr>
          <w:rFonts w:ascii="宋体" w:eastAsia="宋体" w:hAnsi="宋体"/>
          <w:sz w:val="28"/>
          <w:szCs w:val="28"/>
        </w:rPr>
      </w:pPr>
      <w:r>
        <w:rPr>
          <w:rFonts w:ascii="宋体" w:eastAsia="宋体" w:hAnsi="宋体" w:hint="eastAsia"/>
          <w:sz w:val="28"/>
          <w:szCs w:val="28"/>
        </w:rPr>
        <w:t>（二）乙方的义务</w:t>
      </w:r>
    </w:p>
    <w:p w:rsidR="00BA1BB5" w:rsidRDefault="00475EA8">
      <w:pPr>
        <w:spacing w:line="360" w:lineRule="auto"/>
        <w:ind w:firstLineChars="100" w:firstLine="280"/>
        <w:rPr>
          <w:rFonts w:ascii="宋体" w:eastAsia="宋体" w:hAnsi="宋体"/>
          <w:sz w:val="28"/>
          <w:szCs w:val="28"/>
        </w:rPr>
      </w:pPr>
      <w:r>
        <w:rPr>
          <w:rFonts w:ascii="宋体" w:eastAsia="宋体" w:hAnsi="宋体" w:hint="eastAsia"/>
          <w:sz w:val="28"/>
          <w:szCs w:val="28"/>
        </w:rPr>
        <w:t>1.向甲方提供满足合同要求的货物及相关服务，承担货物、</w:t>
      </w:r>
      <w:r>
        <w:rPr>
          <w:rFonts w:ascii="宋体" w:eastAsia="宋体" w:hAnsi="宋体"/>
          <w:sz w:val="28"/>
          <w:szCs w:val="28"/>
        </w:rPr>
        <w:t>拆除旧</w:t>
      </w:r>
      <w:r>
        <w:rPr>
          <w:rFonts w:ascii="宋体" w:eastAsia="宋体" w:hAnsi="宋体" w:hint="eastAsia"/>
          <w:sz w:val="28"/>
          <w:szCs w:val="28"/>
        </w:rPr>
        <w:t>材料、运输、安装、调试、</w:t>
      </w:r>
      <w:proofErr w:type="gramStart"/>
      <w:r>
        <w:rPr>
          <w:rFonts w:ascii="宋体" w:eastAsia="宋体" w:hAnsi="宋体" w:hint="eastAsia"/>
          <w:sz w:val="28"/>
          <w:szCs w:val="28"/>
        </w:rPr>
        <w:t>免费期质保</w:t>
      </w:r>
      <w:proofErr w:type="gramEnd"/>
      <w:r>
        <w:rPr>
          <w:rFonts w:ascii="宋体" w:eastAsia="宋体" w:hAnsi="宋体" w:hint="eastAsia"/>
          <w:sz w:val="28"/>
          <w:szCs w:val="28"/>
        </w:rPr>
        <w:t>等工作及一切费用。</w:t>
      </w:r>
    </w:p>
    <w:p w:rsidR="00BA1BB5" w:rsidRDefault="00475EA8">
      <w:pPr>
        <w:pStyle w:val="a6"/>
        <w:spacing w:line="360" w:lineRule="auto"/>
        <w:ind w:firstLine="280"/>
        <w:rPr>
          <w:rFonts w:ascii="宋体" w:eastAsia="宋体" w:hAnsi="宋体"/>
          <w:sz w:val="28"/>
          <w:szCs w:val="28"/>
        </w:rPr>
      </w:pPr>
      <w:r>
        <w:rPr>
          <w:rFonts w:ascii="宋体" w:eastAsia="宋体" w:hAnsi="宋体" w:hint="eastAsia"/>
          <w:sz w:val="28"/>
          <w:szCs w:val="28"/>
        </w:rPr>
        <w:t>2.不得将本合同委托的事项转委托第三方。</w:t>
      </w:r>
    </w:p>
    <w:p w:rsidR="00BA1BB5" w:rsidRDefault="00475EA8">
      <w:pPr>
        <w:numPr>
          <w:ilvl w:val="0"/>
          <w:numId w:val="7"/>
        </w:numPr>
        <w:spacing w:line="360" w:lineRule="auto"/>
        <w:ind w:firstLineChars="200" w:firstLine="562"/>
        <w:rPr>
          <w:rFonts w:ascii="宋体" w:eastAsia="宋体" w:hAnsi="宋体"/>
          <w:b/>
          <w:sz w:val="28"/>
          <w:szCs w:val="28"/>
        </w:rPr>
      </w:pPr>
      <w:r>
        <w:rPr>
          <w:rFonts w:ascii="宋体" w:eastAsia="宋体" w:hAnsi="宋体" w:hint="eastAsia"/>
          <w:b/>
          <w:sz w:val="28"/>
          <w:szCs w:val="28"/>
        </w:rPr>
        <w:t>货物验收：</w:t>
      </w:r>
    </w:p>
    <w:p w:rsidR="00BA1BB5" w:rsidRDefault="00475EA8">
      <w:pPr>
        <w:pStyle w:val="a0"/>
        <w:spacing w:line="360" w:lineRule="auto"/>
        <w:ind w:firstLineChars="200" w:firstLine="560"/>
        <w:rPr>
          <w:sz w:val="28"/>
          <w:szCs w:val="28"/>
        </w:rPr>
      </w:pPr>
      <w:r>
        <w:rPr>
          <w:rFonts w:eastAsiaTheme="minorEastAsia" w:hint="eastAsia"/>
          <w:sz w:val="28"/>
          <w:szCs w:val="28"/>
          <w:lang w:val="en-GB"/>
        </w:rPr>
        <w:t>由甲方、</w:t>
      </w:r>
      <w:r>
        <w:rPr>
          <w:rFonts w:eastAsiaTheme="minorEastAsia" w:hint="eastAsia"/>
          <w:sz w:val="28"/>
          <w:szCs w:val="28"/>
        </w:rPr>
        <w:t>乙方</w:t>
      </w:r>
      <w:r>
        <w:rPr>
          <w:rFonts w:eastAsiaTheme="minorEastAsia" w:hint="eastAsia"/>
          <w:sz w:val="28"/>
          <w:szCs w:val="28"/>
          <w:lang w:val="en-GB"/>
        </w:rPr>
        <w:t>以及甲方使用部门</w:t>
      </w:r>
      <w:r>
        <w:rPr>
          <w:rFonts w:eastAsiaTheme="minorEastAsia" w:hint="eastAsia"/>
          <w:sz w:val="28"/>
          <w:szCs w:val="28"/>
        </w:rPr>
        <w:t>代表</w:t>
      </w:r>
      <w:r>
        <w:rPr>
          <w:rFonts w:eastAsiaTheme="minorEastAsia" w:hint="eastAsia"/>
          <w:sz w:val="28"/>
          <w:szCs w:val="28"/>
          <w:lang w:val="en-GB"/>
        </w:rPr>
        <w:t>共同进行验收，验收合格后交付使用。现场验收所发生的费用均由乙方承担。乙方应提供</w:t>
      </w:r>
      <w:r>
        <w:rPr>
          <w:rFonts w:eastAsiaTheme="minorEastAsia" w:hint="eastAsia"/>
          <w:sz w:val="28"/>
          <w:szCs w:val="28"/>
        </w:rPr>
        <w:t>采购</w:t>
      </w:r>
      <w:r>
        <w:rPr>
          <w:rFonts w:eastAsiaTheme="minorEastAsia" w:hint="eastAsia"/>
          <w:sz w:val="28"/>
          <w:szCs w:val="28"/>
          <w:lang w:val="en-GB"/>
        </w:rPr>
        <w:t>项</w:t>
      </w:r>
      <w:r>
        <w:rPr>
          <w:rFonts w:eastAsiaTheme="minorEastAsia" w:hint="eastAsia"/>
          <w:sz w:val="28"/>
          <w:szCs w:val="28"/>
          <w:lang w:val="en-GB"/>
        </w:rPr>
        <w:lastRenderedPageBreak/>
        <w:t>目验收</w:t>
      </w:r>
      <w:r>
        <w:rPr>
          <w:rFonts w:eastAsiaTheme="minorEastAsia" w:hint="eastAsia"/>
          <w:sz w:val="28"/>
          <w:szCs w:val="28"/>
        </w:rPr>
        <w:t>表</w:t>
      </w:r>
      <w:r>
        <w:rPr>
          <w:rFonts w:eastAsiaTheme="minorEastAsia" w:hint="eastAsia"/>
          <w:sz w:val="28"/>
          <w:szCs w:val="28"/>
          <w:lang w:val="en-GB"/>
        </w:rPr>
        <w:t>，包括验收项目、验收标准，验收</w:t>
      </w:r>
      <w:r>
        <w:rPr>
          <w:rFonts w:eastAsiaTheme="minorEastAsia" w:hint="eastAsia"/>
          <w:sz w:val="28"/>
          <w:szCs w:val="28"/>
        </w:rPr>
        <w:t>内容</w:t>
      </w:r>
      <w:r>
        <w:rPr>
          <w:rFonts w:eastAsiaTheme="minorEastAsia" w:hint="eastAsia"/>
          <w:sz w:val="28"/>
          <w:szCs w:val="28"/>
          <w:lang w:val="en-GB"/>
        </w:rPr>
        <w:t>等。</w:t>
      </w:r>
    </w:p>
    <w:p w:rsidR="00BA1BB5" w:rsidRDefault="00475EA8">
      <w:pPr>
        <w:numPr>
          <w:ilvl w:val="0"/>
          <w:numId w:val="7"/>
        </w:numPr>
        <w:spacing w:line="360" w:lineRule="auto"/>
        <w:ind w:firstLineChars="200" w:firstLine="562"/>
        <w:rPr>
          <w:rFonts w:ascii="宋体" w:eastAsia="宋体" w:hAnsi="宋体"/>
          <w:b/>
          <w:sz w:val="28"/>
          <w:szCs w:val="28"/>
        </w:rPr>
      </w:pPr>
      <w:r>
        <w:rPr>
          <w:rFonts w:ascii="宋体" w:eastAsia="宋体" w:hAnsi="宋体"/>
          <w:b/>
          <w:sz w:val="28"/>
          <w:szCs w:val="28"/>
        </w:rPr>
        <w:t>售后服务</w:t>
      </w:r>
      <w:r>
        <w:rPr>
          <w:rFonts w:ascii="宋体" w:eastAsia="宋体" w:hAnsi="宋体" w:hint="eastAsia"/>
          <w:b/>
          <w:sz w:val="28"/>
          <w:szCs w:val="28"/>
        </w:rPr>
        <w:t>：</w:t>
      </w:r>
    </w:p>
    <w:p w:rsidR="00BA1BB5" w:rsidRDefault="00475EA8">
      <w:pPr>
        <w:spacing w:line="360" w:lineRule="auto"/>
        <w:rPr>
          <w:rFonts w:ascii="宋体" w:eastAsia="宋体" w:hAnsi="宋体"/>
          <w:sz w:val="28"/>
          <w:szCs w:val="28"/>
        </w:rPr>
      </w:pPr>
      <w:r>
        <w:rPr>
          <w:rFonts w:ascii="宋体" w:eastAsia="宋体" w:hAnsi="宋体"/>
          <w:sz w:val="28"/>
          <w:szCs w:val="28"/>
        </w:rPr>
        <w:t>1.保修期</w:t>
      </w:r>
    </w:p>
    <w:p w:rsidR="00BA1BB5" w:rsidRDefault="00475EA8">
      <w:pPr>
        <w:spacing w:line="360" w:lineRule="auto"/>
        <w:rPr>
          <w:rFonts w:ascii="宋体" w:eastAsia="宋体" w:hAnsi="宋体"/>
          <w:sz w:val="28"/>
          <w:szCs w:val="28"/>
        </w:rPr>
      </w:pPr>
      <w:r>
        <w:rPr>
          <w:rFonts w:ascii="宋体" w:eastAsia="宋体" w:hAnsi="宋体"/>
          <w:sz w:val="28"/>
          <w:szCs w:val="28"/>
        </w:rPr>
        <w:t>（</w:t>
      </w:r>
      <w:r>
        <w:rPr>
          <w:rFonts w:ascii="宋体" w:eastAsia="宋体" w:hAnsi="宋体" w:hint="eastAsia"/>
          <w:sz w:val="28"/>
          <w:szCs w:val="28"/>
        </w:rPr>
        <w:t>1</w:t>
      </w:r>
      <w:r>
        <w:rPr>
          <w:rFonts w:ascii="宋体" w:eastAsia="宋体" w:hAnsi="宋体"/>
          <w:sz w:val="28"/>
          <w:szCs w:val="28"/>
        </w:rPr>
        <w:t>）质量保修范围：由于材料、工艺等问题而导致的产品功能失效、性能下降等缺陷(属于自然力或战争等不可抗拒力、人为因素等造成的除外)。</w:t>
      </w:r>
    </w:p>
    <w:p w:rsidR="00BA1BB5" w:rsidRDefault="00475EA8">
      <w:pPr>
        <w:spacing w:line="360" w:lineRule="auto"/>
        <w:rPr>
          <w:rFonts w:ascii="宋体" w:eastAsia="宋体" w:hAnsi="宋体"/>
          <w:sz w:val="28"/>
          <w:szCs w:val="28"/>
        </w:rPr>
      </w:pPr>
      <w:r>
        <w:rPr>
          <w:rFonts w:ascii="宋体" w:eastAsia="宋体" w:hAnsi="宋体" w:hint="eastAsia"/>
          <w:sz w:val="28"/>
          <w:szCs w:val="28"/>
        </w:rPr>
        <w:t>（2）</w:t>
      </w:r>
      <w:r>
        <w:rPr>
          <w:rFonts w:ascii="宋体" w:eastAsia="宋体" w:hAnsi="宋体"/>
          <w:sz w:val="28"/>
          <w:szCs w:val="28"/>
        </w:rPr>
        <w:t>保修期为</w:t>
      </w:r>
      <w:r>
        <w:rPr>
          <w:rFonts w:ascii="宋体" w:eastAsia="宋体" w:hAnsi="宋体" w:hint="eastAsia"/>
          <w:sz w:val="28"/>
          <w:szCs w:val="28"/>
        </w:rPr>
        <w:t>1年</w:t>
      </w:r>
      <w:r>
        <w:rPr>
          <w:rFonts w:ascii="宋体" w:eastAsia="宋体" w:hAnsi="宋体"/>
          <w:sz w:val="28"/>
          <w:szCs w:val="28"/>
        </w:rPr>
        <w:t>，保修期自货物最终验收合格之日起算，保修期内</w:t>
      </w:r>
      <w:r>
        <w:rPr>
          <w:rFonts w:ascii="宋体" w:eastAsia="宋体" w:hAnsi="宋体" w:hint="eastAsia"/>
          <w:sz w:val="28"/>
          <w:szCs w:val="28"/>
        </w:rPr>
        <w:t>乙方</w:t>
      </w:r>
      <w:r>
        <w:rPr>
          <w:rFonts w:ascii="宋体" w:eastAsia="宋体" w:hAnsi="宋体"/>
          <w:sz w:val="28"/>
          <w:szCs w:val="28"/>
        </w:rPr>
        <w:t>对所供货物实行包修、包换、包退。</w:t>
      </w:r>
    </w:p>
    <w:p w:rsidR="00BA1BB5" w:rsidRDefault="00475EA8">
      <w:pPr>
        <w:spacing w:line="360" w:lineRule="auto"/>
        <w:rPr>
          <w:sz w:val="28"/>
          <w:szCs w:val="28"/>
        </w:rPr>
      </w:pPr>
      <w:r>
        <w:rPr>
          <w:rFonts w:ascii="宋体" w:eastAsia="宋体" w:hAnsi="宋体" w:hint="eastAsia"/>
          <w:sz w:val="28"/>
          <w:szCs w:val="28"/>
        </w:rPr>
        <w:t>（3）</w:t>
      </w:r>
      <w:r>
        <w:rPr>
          <w:rFonts w:ascii="宋体" w:eastAsia="宋体" w:hAnsi="宋体"/>
          <w:sz w:val="28"/>
          <w:szCs w:val="28"/>
        </w:rPr>
        <w:t>对</w:t>
      </w:r>
      <w:r>
        <w:rPr>
          <w:rFonts w:ascii="宋体" w:eastAsia="宋体" w:hAnsi="宋体" w:hint="eastAsia"/>
          <w:sz w:val="28"/>
          <w:szCs w:val="28"/>
        </w:rPr>
        <w:t>甲方的</w:t>
      </w:r>
      <w:r>
        <w:rPr>
          <w:rFonts w:ascii="宋体" w:eastAsia="宋体" w:hAnsi="宋体"/>
          <w:sz w:val="28"/>
          <w:szCs w:val="28"/>
        </w:rPr>
        <w:t>服务通知，</w:t>
      </w:r>
      <w:r>
        <w:rPr>
          <w:rFonts w:ascii="宋体" w:eastAsia="宋体" w:hAnsi="宋体" w:hint="eastAsia"/>
          <w:sz w:val="28"/>
          <w:szCs w:val="28"/>
        </w:rPr>
        <w:t>乙方</w:t>
      </w:r>
      <w:r>
        <w:rPr>
          <w:rFonts w:ascii="宋体" w:eastAsia="宋体" w:hAnsi="宋体"/>
          <w:sz w:val="28"/>
          <w:szCs w:val="28"/>
        </w:rPr>
        <w:t>在接报后</w:t>
      </w:r>
      <w:r>
        <w:rPr>
          <w:rFonts w:ascii="宋体" w:eastAsia="宋体" w:hAnsi="宋体" w:hint="eastAsia"/>
          <w:sz w:val="28"/>
          <w:szCs w:val="28"/>
        </w:rPr>
        <w:t>2</w:t>
      </w:r>
      <w:r>
        <w:rPr>
          <w:rFonts w:ascii="宋体" w:eastAsia="宋体" w:hAnsi="宋体"/>
          <w:sz w:val="28"/>
          <w:szCs w:val="28"/>
        </w:rPr>
        <w:t>小时内响应，</w:t>
      </w:r>
      <w:r>
        <w:rPr>
          <w:rFonts w:ascii="宋体" w:eastAsia="宋体" w:hAnsi="宋体" w:hint="eastAsia"/>
          <w:sz w:val="28"/>
          <w:szCs w:val="28"/>
        </w:rPr>
        <w:t>必要时派员上门排除质量问题</w:t>
      </w:r>
      <w:r>
        <w:rPr>
          <w:rFonts w:ascii="宋体" w:eastAsia="宋体" w:hAnsi="宋体"/>
          <w:sz w:val="28"/>
          <w:szCs w:val="28"/>
        </w:rPr>
        <w:t>，48小时内处理</w:t>
      </w:r>
      <w:r>
        <w:rPr>
          <w:sz w:val="28"/>
          <w:szCs w:val="28"/>
        </w:rPr>
        <w:t>完毕。在</w:t>
      </w:r>
      <w:r>
        <w:rPr>
          <w:sz w:val="28"/>
          <w:szCs w:val="28"/>
        </w:rPr>
        <w:t>48</w:t>
      </w:r>
      <w:r>
        <w:rPr>
          <w:sz w:val="28"/>
          <w:szCs w:val="28"/>
        </w:rPr>
        <w:t>小时内</w:t>
      </w:r>
      <w:r>
        <w:rPr>
          <w:rFonts w:hint="eastAsia"/>
          <w:sz w:val="28"/>
          <w:szCs w:val="28"/>
        </w:rPr>
        <w:t>免费更换有故障或损坏的部件、材料。</w:t>
      </w:r>
    </w:p>
    <w:p w:rsidR="00BA1BB5" w:rsidRDefault="00475EA8">
      <w:pPr>
        <w:numPr>
          <w:ilvl w:val="0"/>
          <w:numId w:val="7"/>
        </w:numPr>
        <w:spacing w:line="360" w:lineRule="auto"/>
        <w:ind w:firstLineChars="200" w:firstLine="562"/>
        <w:rPr>
          <w:rFonts w:ascii="宋体" w:eastAsia="宋体" w:hAnsi="宋体"/>
          <w:b/>
          <w:sz w:val="28"/>
          <w:szCs w:val="28"/>
        </w:rPr>
      </w:pPr>
      <w:r>
        <w:rPr>
          <w:rFonts w:ascii="宋体" w:eastAsia="宋体" w:hAnsi="宋体"/>
          <w:b/>
          <w:sz w:val="28"/>
          <w:szCs w:val="28"/>
        </w:rPr>
        <w:t>付款及结算方式</w:t>
      </w:r>
      <w:r>
        <w:rPr>
          <w:rFonts w:ascii="宋体" w:eastAsia="宋体" w:hAnsi="宋体" w:hint="eastAsia"/>
          <w:b/>
          <w:sz w:val="28"/>
          <w:szCs w:val="28"/>
        </w:rPr>
        <w:t>：</w:t>
      </w:r>
    </w:p>
    <w:p w:rsidR="00BA1BB5" w:rsidRDefault="00475EA8">
      <w:pPr>
        <w:spacing w:line="360" w:lineRule="auto"/>
        <w:rPr>
          <w:sz w:val="28"/>
          <w:szCs w:val="28"/>
        </w:rPr>
      </w:pPr>
      <w:r>
        <w:rPr>
          <w:rFonts w:asciiTheme="minorEastAsia" w:hAnsiTheme="minorEastAsia" w:cstheme="minorEastAsia"/>
          <w:sz w:val="28"/>
          <w:szCs w:val="28"/>
        </w:rPr>
        <w:t>（</w:t>
      </w:r>
      <w:r>
        <w:rPr>
          <w:sz w:val="28"/>
          <w:szCs w:val="28"/>
        </w:rPr>
        <w:t>一）项目完工并经</w:t>
      </w:r>
      <w:r>
        <w:rPr>
          <w:rFonts w:hint="eastAsia"/>
          <w:sz w:val="28"/>
          <w:szCs w:val="28"/>
        </w:rPr>
        <w:t>甲方</w:t>
      </w:r>
      <w:r>
        <w:rPr>
          <w:sz w:val="28"/>
          <w:szCs w:val="28"/>
        </w:rPr>
        <w:t>验收合格，</w:t>
      </w:r>
      <w:r>
        <w:rPr>
          <w:rFonts w:hint="eastAsia"/>
          <w:sz w:val="28"/>
          <w:szCs w:val="28"/>
        </w:rPr>
        <w:t>乙方开具等额正式发票后</w:t>
      </w:r>
      <w:r>
        <w:rPr>
          <w:sz w:val="28"/>
          <w:szCs w:val="28"/>
        </w:rPr>
        <w:t>7</w:t>
      </w:r>
      <w:r>
        <w:rPr>
          <w:sz w:val="28"/>
          <w:szCs w:val="28"/>
        </w:rPr>
        <w:t>日内</w:t>
      </w:r>
      <w:r>
        <w:rPr>
          <w:rFonts w:hint="eastAsia"/>
          <w:sz w:val="28"/>
          <w:szCs w:val="28"/>
        </w:rPr>
        <w:t>，甲方</w:t>
      </w:r>
      <w:r>
        <w:rPr>
          <w:sz w:val="28"/>
          <w:szCs w:val="28"/>
        </w:rPr>
        <w:t>向</w:t>
      </w:r>
      <w:r>
        <w:rPr>
          <w:rFonts w:hint="eastAsia"/>
          <w:sz w:val="28"/>
          <w:szCs w:val="28"/>
        </w:rPr>
        <w:t>乙方</w:t>
      </w:r>
      <w:r>
        <w:rPr>
          <w:sz w:val="28"/>
          <w:szCs w:val="28"/>
        </w:rPr>
        <w:t>一次性支付项目总价的金额。</w:t>
      </w:r>
    </w:p>
    <w:p w:rsidR="00BA1BB5" w:rsidRDefault="00475EA8">
      <w:pPr>
        <w:spacing w:line="360" w:lineRule="auto"/>
        <w:rPr>
          <w:sz w:val="28"/>
          <w:szCs w:val="28"/>
        </w:rPr>
      </w:pPr>
      <w:r>
        <w:rPr>
          <w:sz w:val="28"/>
          <w:szCs w:val="28"/>
        </w:rPr>
        <w:t>（二）因</w:t>
      </w:r>
      <w:r>
        <w:rPr>
          <w:rFonts w:hint="eastAsia"/>
          <w:sz w:val="28"/>
          <w:szCs w:val="28"/>
        </w:rPr>
        <w:t>甲方</w:t>
      </w:r>
      <w:r>
        <w:rPr>
          <w:sz w:val="28"/>
          <w:szCs w:val="28"/>
        </w:rPr>
        <w:t>使用的是财政资金</w:t>
      </w:r>
      <w:r>
        <w:rPr>
          <w:sz w:val="28"/>
          <w:szCs w:val="28"/>
        </w:rPr>
        <w:t>,</w:t>
      </w:r>
      <w:r>
        <w:rPr>
          <w:rFonts w:hint="eastAsia"/>
          <w:sz w:val="28"/>
          <w:szCs w:val="28"/>
        </w:rPr>
        <w:t>甲方</w:t>
      </w:r>
      <w:r>
        <w:rPr>
          <w:sz w:val="28"/>
          <w:szCs w:val="28"/>
        </w:rPr>
        <w:t>负责在上述约定时间内向采购支付单位完成付款材料申报手续，实际付款到账时间及金额以支付单位支付时间及金额为准。</w:t>
      </w:r>
      <w:r>
        <w:rPr>
          <w:sz w:val="28"/>
          <w:szCs w:val="28"/>
        </w:rPr>
        <w:t xml:space="preserve"> </w:t>
      </w:r>
    </w:p>
    <w:p w:rsidR="00BA1BB5" w:rsidRDefault="00475EA8">
      <w:pPr>
        <w:spacing w:line="360" w:lineRule="auto"/>
        <w:rPr>
          <w:sz w:val="28"/>
          <w:szCs w:val="28"/>
        </w:rPr>
      </w:pPr>
      <w:r>
        <w:rPr>
          <w:sz w:val="28"/>
          <w:szCs w:val="28"/>
        </w:rPr>
        <w:t>（三）付款采用银行转账、银行汇付（含电汇、等方式）。</w:t>
      </w:r>
    </w:p>
    <w:p w:rsidR="00BA1BB5" w:rsidRDefault="00475EA8">
      <w:pPr>
        <w:numPr>
          <w:ilvl w:val="0"/>
          <w:numId w:val="7"/>
        </w:numPr>
        <w:spacing w:line="360" w:lineRule="auto"/>
        <w:ind w:firstLineChars="200" w:firstLine="562"/>
        <w:rPr>
          <w:rFonts w:ascii="宋体" w:eastAsia="宋体" w:hAnsi="宋体"/>
          <w:b/>
          <w:sz w:val="28"/>
          <w:szCs w:val="28"/>
        </w:rPr>
      </w:pPr>
      <w:r>
        <w:rPr>
          <w:rFonts w:ascii="宋体" w:eastAsia="宋体" w:hAnsi="宋体" w:hint="eastAsia"/>
          <w:b/>
          <w:sz w:val="28"/>
          <w:szCs w:val="28"/>
        </w:rPr>
        <w:t>保密</w:t>
      </w:r>
    </w:p>
    <w:p w:rsidR="00BA1BB5" w:rsidRDefault="00475EA8">
      <w:pPr>
        <w:spacing w:line="360" w:lineRule="auto"/>
        <w:ind w:firstLineChars="200" w:firstLine="560"/>
        <w:rPr>
          <w:sz w:val="28"/>
          <w:szCs w:val="28"/>
        </w:rPr>
      </w:pPr>
      <w:r>
        <w:rPr>
          <w:rFonts w:hint="eastAsia"/>
          <w:sz w:val="28"/>
          <w:szCs w:val="28"/>
        </w:rPr>
        <w:t>双方在订立合同、合同履约过程中，知悉的商业秘密或者其他应当保密的信息，不得泄露或者不正当地使用；泄露、不正当地使用该商业秘密或者信息，造成对方损失的，应当承担赔偿责任。</w:t>
      </w:r>
    </w:p>
    <w:p w:rsidR="00BA1BB5" w:rsidRDefault="00475EA8">
      <w:pPr>
        <w:numPr>
          <w:ilvl w:val="0"/>
          <w:numId w:val="7"/>
        </w:numPr>
        <w:spacing w:line="360" w:lineRule="auto"/>
        <w:ind w:firstLineChars="200" w:firstLine="562"/>
        <w:rPr>
          <w:rFonts w:ascii="宋体" w:eastAsia="宋体" w:hAnsi="宋体"/>
          <w:b/>
          <w:sz w:val="28"/>
          <w:szCs w:val="28"/>
        </w:rPr>
      </w:pPr>
      <w:r>
        <w:rPr>
          <w:rFonts w:ascii="宋体" w:eastAsia="宋体" w:hAnsi="宋体" w:hint="eastAsia"/>
          <w:b/>
          <w:sz w:val="28"/>
          <w:szCs w:val="28"/>
        </w:rPr>
        <w:lastRenderedPageBreak/>
        <w:t>商务需求等项目未尽事宜</w:t>
      </w:r>
    </w:p>
    <w:p w:rsidR="00BA1BB5" w:rsidRDefault="00475EA8">
      <w:pPr>
        <w:spacing w:line="360" w:lineRule="auto"/>
        <w:rPr>
          <w:rFonts w:ascii="宋体" w:eastAsia="宋体" w:hAnsi="宋体"/>
          <w:sz w:val="28"/>
          <w:szCs w:val="28"/>
        </w:rPr>
      </w:pPr>
      <w:r>
        <w:rPr>
          <w:rFonts w:ascii="宋体" w:eastAsia="宋体" w:hAnsi="宋体"/>
          <w:sz w:val="28"/>
          <w:szCs w:val="28"/>
        </w:rPr>
        <w:t>（</w:t>
      </w:r>
      <w:r>
        <w:rPr>
          <w:rFonts w:ascii="宋体" w:eastAsia="宋体" w:hAnsi="宋体" w:hint="eastAsia"/>
          <w:sz w:val="28"/>
          <w:szCs w:val="28"/>
        </w:rPr>
        <w:t>1</w:t>
      </w:r>
      <w:r>
        <w:rPr>
          <w:rFonts w:ascii="宋体" w:eastAsia="宋体" w:hAnsi="宋体"/>
          <w:sz w:val="28"/>
          <w:szCs w:val="28"/>
        </w:rPr>
        <w:t>）</w:t>
      </w:r>
      <w:r>
        <w:rPr>
          <w:rFonts w:ascii="宋体" w:eastAsia="宋体" w:hAnsi="宋体" w:hint="eastAsia"/>
          <w:sz w:val="28"/>
          <w:szCs w:val="28"/>
        </w:rPr>
        <w:t xml:space="preserve">由于甲方工作的特殊性，乙方应做好其单位工作人员的教育工作，遵守甲方出入大门和物品携带等各项规定。 </w:t>
      </w:r>
    </w:p>
    <w:p w:rsidR="00BA1BB5" w:rsidRDefault="00475EA8">
      <w:pPr>
        <w:spacing w:line="360" w:lineRule="auto"/>
        <w:rPr>
          <w:sz w:val="28"/>
          <w:szCs w:val="28"/>
        </w:rPr>
      </w:pPr>
      <w:r>
        <w:rPr>
          <w:rFonts w:ascii="宋体" w:eastAsia="宋体" w:hAnsi="宋体"/>
          <w:sz w:val="28"/>
          <w:szCs w:val="28"/>
        </w:rPr>
        <w:t>（</w:t>
      </w:r>
      <w:r>
        <w:rPr>
          <w:rFonts w:ascii="宋体" w:eastAsia="宋体" w:hAnsi="宋体" w:hint="eastAsia"/>
          <w:sz w:val="28"/>
          <w:szCs w:val="28"/>
        </w:rPr>
        <w:t>2</w:t>
      </w:r>
      <w:r>
        <w:rPr>
          <w:rFonts w:ascii="宋体" w:eastAsia="宋体" w:hAnsi="宋体"/>
          <w:sz w:val="28"/>
          <w:szCs w:val="28"/>
        </w:rPr>
        <w:t>）</w:t>
      </w:r>
      <w:r>
        <w:rPr>
          <w:rFonts w:ascii="宋体" w:eastAsia="宋体" w:hAnsi="宋体" w:hint="eastAsia"/>
          <w:sz w:val="28"/>
          <w:szCs w:val="28"/>
        </w:rPr>
        <w:t>生产安全管理：乙方应按有关规定采取严格的安全防护措施，否则由于自</w:t>
      </w:r>
      <w:r>
        <w:rPr>
          <w:rFonts w:hint="eastAsia"/>
          <w:sz w:val="28"/>
          <w:szCs w:val="28"/>
        </w:rPr>
        <w:t>身安全措施不力而造成所有安全事故的责任和因此而发生的费用均由乙方承担。</w:t>
      </w:r>
    </w:p>
    <w:p w:rsidR="00BA1BB5" w:rsidRDefault="00475EA8">
      <w:pPr>
        <w:numPr>
          <w:ilvl w:val="0"/>
          <w:numId w:val="7"/>
        </w:numPr>
        <w:spacing w:line="360" w:lineRule="auto"/>
        <w:ind w:firstLineChars="200" w:firstLine="562"/>
        <w:rPr>
          <w:rFonts w:ascii="宋体" w:eastAsia="宋体" w:hAnsi="宋体"/>
          <w:b/>
          <w:sz w:val="28"/>
          <w:szCs w:val="28"/>
        </w:rPr>
      </w:pPr>
      <w:r>
        <w:rPr>
          <w:rFonts w:ascii="宋体" w:eastAsia="宋体" w:hAnsi="宋体" w:hint="eastAsia"/>
          <w:b/>
          <w:sz w:val="28"/>
          <w:szCs w:val="28"/>
        </w:rPr>
        <w:t>其他</w:t>
      </w:r>
    </w:p>
    <w:p w:rsidR="00BA1BB5" w:rsidRDefault="00475EA8">
      <w:pPr>
        <w:spacing w:line="360" w:lineRule="auto"/>
        <w:ind w:firstLineChars="200" w:firstLine="560"/>
        <w:rPr>
          <w:rFonts w:ascii="宋体" w:eastAsia="宋体" w:hAnsi="宋体"/>
          <w:sz w:val="28"/>
          <w:szCs w:val="28"/>
        </w:rPr>
      </w:pPr>
      <w:r>
        <w:rPr>
          <w:rFonts w:ascii="宋体" w:eastAsia="宋体" w:hAnsi="宋体" w:hint="eastAsia"/>
          <w:sz w:val="28"/>
          <w:szCs w:val="28"/>
        </w:rPr>
        <w:t>本项目成交通知书、竞价文件、报名文件、报价文件、附件等均是本合同不可分割的部分，解释的顺序除特别说明外，以文件生成时间在后的为准。</w:t>
      </w:r>
    </w:p>
    <w:p w:rsidR="00BA1BB5" w:rsidRDefault="00475EA8">
      <w:pPr>
        <w:numPr>
          <w:ilvl w:val="0"/>
          <w:numId w:val="7"/>
        </w:numPr>
        <w:spacing w:line="360" w:lineRule="auto"/>
        <w:ind w:firstLineChars="200" w:firstLine="562"/>
        <w:rPr>
          <w:rFonts w:ascii="宋体" w:eastAsia="宋体" w:hAnsi="宋体"/>
          <w:b/>
          <w:sz w:val="28"/>
          <w:szCs w:val="28"/>
        </w:rPr>
      </w:pPr>
      <w:r>
        <w:rPr>
          <w:rFonts w:ascii="宋体" w:eastAsia="宋体" w:hAnsi="宋体" w:hint="eastAsia"/>
          <w:b/>
          <w:sz w:val="28"/>
          <w:szCs w:val="28"/>
        </w:rPr>
        <w:t>争议处理</w:t>
      </w:r>
    </w:p>
    <w:p w:rsidR="00BA1BB5" w:rsidRDefault="00475EA8">
      <w:pPr>
        <w:spacing w:line="360" w:lineRule="auto"/>
        <w:ind w:firstLineChars="200" w:firstLine="560"/>
        <w:rPr>
          <w:sz w:val="28"/>
          <w:szCs w:val="28"/>
        </w:rPr>
      </w:pPr>
      <w:r>
        <w:rPr>
          <w:rFonts w:hint="eastAsia"/>
          <w:sz w:val="28"/>
          <w:szCs w:val="28"/>
        </w:rPr>
        <w:t>因本合同引起的争议，甲乙双方应首先通过友好协商解决。如果协商或调解不能解决争议，协商不成向甲方所在地仲裁委员会申请仲裁解决或向甲方所在地人民法院提起诉讼。</w:t>
      </w:r>
    </w:p>
    <w:p w:rsidR="00BA1BB5" w:rsidRDefault="00475EA8">
      <w:pPr>
        <w:numPr>
          <w:ilvl w:val="0"/>
          <w:numId w:val="7"/>
        </w:numPr>
        <w:spacing w:line="360" w:lineRule="auto"/>
        <w:ind w:firstLineChars="200" w:firstLine="562"/>
        <w:rPr>
          <w:rFonts w:ascii="宋体" w:eastAsia="宋体" w:hAnsi="宋体"/>
          <w:b/>
          <w:sz w:val="28"/>
          <w:szCs w:val="28"/>
        </w:rPr>
      </w:pPr>
      <w:r>
        <w:rPr>
          <w:rFonts w:ascii="宋体" w:eastAsia="宋体" w:hAnsi="宋体" w:hint="eastAsia"/>
          <w:b/>
          <w:sz w:val="28"/>
          <w:szCs w:val="28"/>
        </w:rPr>
        <w:t>合同生效</w:t>
      </w:r>
    </w:p>
    <w:p w:rsidR="00BA1BB5" w:rsidRDefault="00475EA8">
      <w:pPr>
        <w:spacing w:line="360" w:lineRule="auto"/>
        <w:rPr>
          <w:rFonts w:ascii="宋体" w:eastAsia="宋体" w:hAnsi="宋体"/>
          <w:sz w:val="28"/>
          <w:szCs w:val="28"/>
        </w:rPr>
      </w:pPr>
      <w:r>
        <w:rPr>
          <w:rFonts w:ascii="宋体" w:eastAsia="宋体" w:hAnsi="宋体" w:hint="eastAsia"/>
          <w:sz w:val="28"/>
          <w:szCs w:val="28"/>
        </w:rPr>
        <w:t>1.合同履行期内甲乙双方均不得随意变更或解除合同。合同若有未尽事宜，需经双方共同协商，</w:t>
      </w:r>
      <w:proofErr w:type="gramStart"/>
      <w:r>
        <w:rPr>
          <w:rFonts w:ascii="宋体" w:eastAsia="宋体" w:hAnsi="宋体" w:hint="eastAsia"/>
          <w:sz w:val="28"/>
          <w:szCs w:val="28"/>
        </w:rPr>
        <w:t>作出</w:t>
      </w:r>
      <w:proofErr w:type="gramEnd"/>
      <w:r>
        <w:rPr>
          <w:rFonts w:ascii="宋体" w:eastAsia="宋体" w:hAnsi="宋体" w:hint="eastAsia"/>
          <w:sz w:val="28"/>
          <w:szCs w:val="28"/>
        </w:rPr>
        <w:t>补</w:t>
      </w:r>
      <w:bookmarkStart w:id="0" w:name="_GoBack"/>
      <w:r>
        <w:rPr>
          <w:rFonts w:ascii="宋体" w:eastAsia="宋体" w:hAnsi="宋体" w:hint="eastAsia"/>
          <w:sz w:val="28"/>
          <w:szCs w:val="28"/>
        </w:rPr>
        <w:t>充规定，补充规定与本合同有同等法律效力。</w:t>
      </w:r>
    </w:p>
    <w:p w:rsidR="00BA1BB5" w:rsidRDefault="00475EA8">
      <w:pPr>
        <w:spacing w:line="360" w:lineRule="auto"/>
        <w:rPr>
          <w:rFonts w:ascii="宋体" w:eastAsia="宋体" w:hAnsi="宋体"/>
          <w:sz w:val="28"/>
          <w:szCs w:val="28"/>
        </w:rPr>
      </w:pPr>
      <w:r>
        <w:rPr>
          <w:rFonts w:ascii="宋体" w:eastAsia="宋体" w:hAnsi="宋体" w:hint="eastAsia"/>
          <w:sz w:val="28"/>
          <w:szCs w:val="28"/>
        </w:rPr>
        <w:t>2.本合同一式6份，</w:t>
      </w:r>
      <w:r w:rsidR="00AC2099">
        <w:rPr>
          <w:rFonts w:ascii="宋体" w:eastAsia="宋体" w:hAnsi="宋体" w:hint="eastAsia"/>
          <w:sz w:val="28"/>
          <w:szCs w:val="28"/>
        </w:rPr>
        <w:t>甲乙双方</w:t>
      </w:r>
      <w:r>
        <w:rPr>
          <w:rFonts w:ascii="宋体" w:eastAsia="宋体" w:hAnsi="宋体" w:hint="eastAsia"/>
          <w:sz w:val="28"/>
          <w:szCs w:val="28"/>
        </w:rPr>
        <w:t>各执3份，由甲乙双方</w:t>
      </w:r>
      <w:bookmarkEnd w:id="0"/>
      <w:r>
        <w:rPr>
          <w:rFonts w:ascii="宋体" w:eastAsia="宋体" w:hAnsi="宋体" w:hint="eastAsia"/>
          <w:sz w:val="28"/>
          <w:szCs w:val="28"/>
        </w:rPr>
        <w:t>盖章即生效，具有同等法律效力。</w:t>
      </w:r>
    </w:p>
    <w:p w:rsidR="00BA1BB5" w:rsidRDefault="00475EA8">
      <w:pPr>
        <w:spacing w:line="360" w:lineRule="auto"/>
        <w:rPr>
          <w:rFonts w:ascii="宋体" w:eastAsia="宋体" w:hAnsi="宋体"/>
          <w:sz w:val="28"/>
          <w:szCs w:val="28"/>
        </w:rPr>
      </w:pPr>
      <w:r>
        <w:rPr>
          <w:rFonts w:ascii="宋体" w:eastAsia="宋体" w:hAnsi="宋体" w:hint="eastAsia"/>
          <w:sz w:val="28"/>
          <w:szCs w:val="28"/>
        </w:rPr>
        <w:t>(以下无正文)</w:t>
      </w:r>
    </w:p>
    <w:p w:rsidR="00BA1BB5" w:rsidRDefault="00475EA8">
      <w:pPr>
        <w:rPr>
          <w:sz w:val="24"/>
        </w:rPr>
      </w:pPr>
      <w:r>
        <w:rPr>
          <w:sz w:val="24"/>
        </w:rPr>
        <w:br w:type="page"/>
      </w:r>
    </w:p>
    <w:p w:rsidR="00BA1BB5" w:rsidRDefault="00BA1BB5">
      <w:pPr>
        <w:rPr>
          <w:sz w:val="24"/>
        </w:rPr>
      </w:pPr>
    </w:p>
    <w:p w:rsidR="00BA1BB5" w:rsidRDefault="00475EA8">
      <w:pPr>
        <w:rPr>
          <w:sz w:val="28"/>
          <w:szCs w:val="28"/>
        </w:rPr>
      </w:pPr>
      <w:r>
        <w:rPr>
          <w:rFonts w:hint="eastAsia"/>
          <w:sz w:val="28"/>
          <w:szCs w:val="28"/>
        </w:rPr>
        <w:t>甲方</w:t>
      </w:r>
      <w:r>
        <w:rPr>
          <w:rFonts w:hint="eastAsia"/>
          <w:sz w:val="28"/>
          <w:szCs w:val="28"/>
        </w:rPr>
        <w:t>(</w:t>
      </w:r>
      <w:r>
        <w:rPr>
          <w:rFonts w:hint="eastAsia"/>
          <w:sz w:val="28"/>
          <w:szCs w:val="28"/>
        </w:rPr>
        <w:t>盖章</w:t>
      </w:r>
      <w:r>
        <w:rPr>
          <w:rFonts w:hint="eastAsia"/>
          <w:sz w:val="28"/>
          <w:szCs w:val="28"/>
        </w:rPr>
        <w:t>)</w:t>
      </w:r>
      <w:r>
        <w:rPr>
          <w:rFonts w:hint="eastAsia"/>
          <w:sz w:val="28"/>
          <w:szCs w:val="28"/>
        </w:rPr>
        <w:t>：广东省肇庆监狱</w:t>
      </w:r>
      <w:r>
        <w:rPr>
          <w:rFonts w:hint="eastAsia"/>
          <w:sz w:val="28"/>
          <w:szCs w:val="28"/>
        </w:rPr>
        <w:t xml:space="preserve">           </w:t>
      </w:r>
      <w:r>
        <w:rPr>
          <w:rFonts w:hint="eastAsia"/>
          <w:sz w:val="28"/>
          <w:szCs w:val="28"/>
        </w:rPr>
        <w:t>乙方</w:t>
      </w:r>
      <w:r>
        <w:rPr>
          <w:rFonts w:hint="eastAsia"/>
          <w:sz w:val="28"/>
          <w:szCs w:val="28"/>
        </w:rPr>
        <w:t>(</w:t>
      </w:r>
      <w:r>
        <w:rPr>
          <w:rFonts w:hint="eastAsia"/>
          <w:sz w:val="28"/>
          <w:szCs w:val="28"/>
        </w:rPr>
        <w:t>盖章</w:t>
      </w:r>
      <w:r>
        <w:rPr>
          <w:rFonts w:hint="eastAsia"/>
          <w:sz w:val="28"/>
          <w:szCs w:val="28"/>
        </w:rPr>
        <w:t>)</w:t>
      </w:r>
      <w:r>
        <w:rPr>
          <w:rFonts w:hint="eastAsia"/>
          <w:sz w:val="28"/>
          <w:szCs w:val="28"/>
        </w:rPr>
        <w:t>：</w:t>
      </w:r>
    </w:p>
    <w:p w:rsidR="00BA1BB5" w:rsidRDefault="00475EA8">
      <w:pPr>
        <w:rPr>
          <w:sz w:val="28"/>
          <w:szCs w:val="28"/>
        </w:rPr>
      </w:pPr>
      <w:r>
        <w:rPr>
          <w:rFonts w:hint="eastAsia"/>
          <w:sz w:val="28"/>
          <w:szCs w:val="28"/>
        </w:rPr>
        <w:t>甲方法定代表人</w:t>
      </w:r>
      <w:r>
        <w:rPr>
          <w:rFonts w:hint="eastAsia"/>
          <w:sz w:val="28"/>
          <w:szCs w:val="28"/>
        </w:rPr>
        <w:t xml:space="preserve">                      </w:t>
      </w:r>
      <w:r>
        <w:rPr>
          <w:rFonts w:hint="eastAsia"/>
          <w:sz w:val="28"/>
          <w:szCs w:val="28"/>
        </w:rPr>
        <w:t>乙方法定代表人</w:t>
      </w:r>
    </w:p>
    <w:p w:rsidR="00BA1BB5" w:rsidRDefault="00475EA8">
      <w:pPr>
        <w:rPr>
          <w:sz w:val="28"/>
          <w:szCs w:val="28"/>
        </w:rPr>
      </w:pPr>
      <w:r>
        <w:rPr>
          <w:rFonts w:hint="eastAsia"/>
          <w:sz w:val="28"/>
          <w:szCs w:val="28"/>
        </w:rPr>
        <w:t>或其授权的代理人：</w:t>
      </w:r>
      <w:r>
        <w:rPr>
          <w:rFonts w:hint="eastAsia"/>
          <w:sz w:val="28"/>
          <w:szCs w:val="28"/>
        </w:rPr>
        <w:t xml:space="preserve">                  </w:t>
      </w:r>
      <w:r>
        <w:rPr>
          <w:rFonts w:hint="eastAsia"/>
          <w:sz w:val="28"/>
          <w:szCs w:val="28"/>
        </w:rPr>
        <w:t>或其授权的代理人：</w:t>
      </w:r>
    </w:p>
    <w:p w:rsidR="00BA1BB5" w:rsidRDefault="00475EA8">
      <w:pPr>
        <w:rPr>
          <w:sz w:val="28"/>
          <w:szCs w:val="28"/>
        </w:rPr>
      </w:pPr>
      <w:r>
        <w:rPr>
          <w:rFonts w:hint="eastAsia"/>
          <w:sz w:val="28"/>
          <w:szCs w:val="28"/>
        </w:rPr>
        <w:t>甲方联系人：</w:t>
      </w:r>
      <w:r>
        <w:rPr>
          <w:rFonts w:hint="eastAsia"/>
          <w:sz w:val="28"/>
          <w:szCs w:val="28"/>
        </w:rPr>
        <w:t xml:space="preserve">                        </w:t>
      </w:r>
      <w:r>
        <w:rPr>
          <w:rFonts w:hint="eastAsia"/>
          <w:sz w:val="28"/>
          <w:szCs w:val="28"/>
        </w:rPr>
        <w:t>乙方联系人：</w:t>
      </w:r>
    </w:p>
    <w:p w:rsidR="00BA1BB5" w:rsidRDefault="00475EA8">
      <w:pPr>
        <w:rPr>
          <w:sz w:val="28"/>
          <w:szCs w:val="28"/>
        </w:rPr>
      </w:pPr>
      <w:r>
        <w:rPr>
          <w:rFonts w:hint="eastAsia"/>
          <w:sz w:val="28"/>
          <w:szCs w:val="28"/>
        </w:rPr>
        <w:t>联系电话：</w:t>
      </w:r>
      <w:r>
        <w:rPr>
          <w:rFonts w:hint="eastAsia"/>
          <w:sz w:val="28"/>
          <w:szCs w:val="28"/>
        </w:rPr>
        <w:t xml:space="preserve">                          </w:t>
      </w:r>
      <w:r>
        <w:rPr>
          <w:rFonts w:hint="eastAsia"/>
          <w:sz w:val="28"/>
          <w:szCs w:val="28"/>
        </w:rPr>
        <w:t>联系电话：</w:t>
      </w:r>
    </w:p>
    <w:p w:rsidR="00BA1BB5" w:rsidRDefault="00475EA8">
      <w:pPr>
        <w:rPr>
          <w:sz w:val="28"/>
          <w:szCs w:val="28"/>
        </w:rPr>
      </w:pPr>
      <w:r>
        <w:rPr>
          <w:rFonts w:hint="eastAsia"/>
          <w:sz w:val="28"/>
          <w:szCs w:val="28"/>
        </w:rPr>
        <w:t>合同签订日期：</w:t>
      </w:r>
      <w:r>
        <w:rPr>
          <w:rFonts w:hint="eastAsia"/>
          <w:sz w:val="28"/>
          <w:szCs w:val="28"/>
        </w:rPr>
        <w:t xml:space="preserve">                       </w:t>
      </w:r>
      <w:r>
        <w:rPr>
          <w:rFonts w:hint="eastAsia"/>
          <w:sz w:val="28"/>
          <w:szCs w:val="28"/>
        </w:rPr>
        <w:t>合同签订日期：</w:t>
      </w:r>
    </w:p>
    <w:p w:rsidR="00BA1BB5" w:rsidRDefault="00475EA8">
      <w:pPr>
        <w:rPr>
          <w:sz w:val="28"/>
          <w:szCs w:val="28"/>
        </w:rPr>
      </w:pPr>
      <w:r>
        <w:rPr>
          <w:rFonts w:hint="eastAsia"/>
          <w:sz w:val="28"/>
          <w:szCs w:val="28"/>
        </w:rPr>
        <w:t>开户银行：</w:t>
      </w:r>
      <w:r>
        <w:rPr>
          <w:rFonts w:hint="eastAsia"/>
          <w:sz w:val="28"/>
          <w:szCs w:val="28"/>
        </w:rPr>
        <w:t xml:space="preserve">                           </w:t>
      </w:r>
      <w:r>
        <w:rPr>
          <w:rFonts w:hint="eastAsia"/>
          <w:sz w:val="28"/>
          <w:szCs w:val="28"/>
        </w:rPr>
        <w:t>开户银行：</w:t>
      </w:r>
    </w:p>
    <w:p w:rsidR="00BA1BB5" w:rsidRDefault="00475EA8">
      <w:pPr>
        <w:rPr>
          <w:rFonts w:asciiTheme="minorEastAsia" w:hAnsiTheme="minorEastAsia" w:cstheme="minorEastAsia"/>
          <w:sz w:val="28"/>
          <w:szCs w:val="28"/>
        </w:rPr>
      </w:pPr>
      <w:r>
        <w:rPr>
          <w:rFonts w:hint="eastAsia"/>
          <w:sz w:val="28"/>
          <w:szCs w:val="28"/>
        </w:rPr>
        <w:t>银行账号：</w:t>
      </w:r>
      <w:r>
        <w:rPr>
          <w:rFonts w:hint="eastAsia"/>
          <w:sz w:val="28"/>
          <w:szCs w:val="28"/>
        </w:rPr>
        <w:t xml:space="preserve">                           </w:t>
      </w:r>
      <w:r>
        <w:rPr>
          <w:rFonts w:hint="eastAsia"/>
          <w:sz w:val="28"/>
          <w:szCs w:val="28"/>
        </w:rPr>
        <w:t>银行账号：</w:t>
      </w:r>
    </w:p>
    <w:sectPr w:rsidR="00BA1BB5">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B673232" w15:done="0"/>
  <w15:commentEx w15:paraId="0C42468B" w15:done="0" w15:paraIdParent="6B673232"/>
  <w15:commentEx w15:paraId="1C233362" w15:done="0"/>
  <w15:commentEx w15:paraId="7B1732AE" w15:done="0" w15:paraIdParent="1C233362"/>
  <w15:commentEx w15:paraId="7C9C426F" w15:done="0"/>
  <w15:commentEx w15:paraId="3B4007A8" w15:done="0" w15:paraIdParent="7C9C426F"/>
  <w15:commentEx w15:paraId="4A475DF6" w15:done="0"/>
  <w15:commentEx w15:paraId="3D7F2127" w15:done="0" w15:paraIdParent="4A475DF6"/>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E82" w:rsidRDefault="00AA0E82" w:rsidP="00AC2099">
      <w:r>
        <w:separator/>
      </w:r>
    </w:p>
  </w:endnote>
  <w:endnote w:type="continuationSeparator" w:id="0">
    <w:p w:rsidR="00AA0E82" w:rsidRDefault="00AA0E82" w:rsidP="00AC2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auto"/>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E82" w:rsidRDefault="00AA0E82" w:rsidP="00AC2099">
      <w:r>
        <w:separator/>
      </w:r>
    </w:p>
  </w:footnote>
  <w:footnote w:type="continuationSeparator" w:id="0">
    <w:p w:rsidR="00AA0E82" w:rsidRDefault="00AA0E82" w:rsidP="00AC20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BCD569"/>
    <w:multiLevelType w:val="singleLevel"/>
    <w:tmpl w:val="86BCD569"/>
    <w:lvl w:ilvl="0">
      <w:start w:val="1"/>
      <w:numFmt w:val="decimal"/>
      <w:suff w:val="nothing"/>
      <w:lvlText w:val="%1、"/>
      <w:lvlJc w:val="left"/>
    </w:lvl>
  </w:abstractNum>
  <w:abstractNum w:abstractNumId="1">
    <w:nsid w:val="973FC66A"/>
    <w:multiLevelType w:val="singleLevel"/>
    <w:tmpl w:val="973FC66A"/>
    <w:lvl w:ilvl="0">
      <w:start w:val="2"/>
      <w:numFmt w:val="chineseCounting"/>
      <w:suff w:val="nothing"/>
      <w:lvlText w:val="%1、"/>
      <w:lvlJc w:val="left"/>
      <w:rPr>
        <w:rFonts w:hint="eastAsia"/>
      </w:rPr>
    </w:lvl>
  </w:abstractNum>
  <w:abstractNum w:abstractNumId="2">
    <w:nsid w:val="C1D605A0"/>
    <w:multiLevelType w:val="singleLevel"/>
    <w:tmpl w:val="C1D605A0"/>
    <w:lvl w:ilvl="0">
      <w:start w:val="2"/>
      <w:numFmt w:val="decimal"/>
      <w:suff w:val="nothing"/>
      <w:lvlText w:val="%1、"/>
      <w:lvlJc w:val="left"/>
    </w:lvl>
  </w:abstractNum>
  <w:abstractNum w:abstractNumId="3">
    <w:nsid w:val="C3A1011F"/>
    <w:multiLevelType w:val="singleLevel"/>
    <w:tmpl w:val="C3A1011F"/>
    <w:lvl w:ilvl="0">
      <w:start w:val="2"/>
      <w:numFmt w:val="decimal"/>
      <w:suff w:val="nothing"/>
      <w:lvlText w:val="%1、"/>
      <w:lvlJc w:val="left"/>
    </w:lvl>
  </w:abstractNum>
  <w:abstractNum w:abstractNumId="4">
    <w:nsid w:val="E107FA6C"/>
    <w:multiLevelType w:val="singleLevel"/>
    <w:tmpl w:val="E107FA6C"/>
    <w:lvl w:ilvl="0">
      <w:start w:val="2"/>
      <w:numFmt w:val="decimal"/>
      <w:suff w:val="nothing"/>
      <w:lvlText w:val="%1、"/>
      <w:lvlJc w:val="left"/>
    </w:lvl>
  </w:abstractNum>
  <w:abstractNum w:abstractNumId="5">
    <w:nsid w:val="E44FFB4D"/>
    <w:multiLevelType w:val="singleLevel"/>
    <w:tmpl w:val="E44FFB4D"/>
    <w:lvl w:ilvl="0">
      <w:start w:val="1"/>
      <w:numFmt w:val="decimal"/>
      <w:suff w:val="nothing"/>
      <w:lvlText w:val="%1、"/>
      <w:lvlJc w:val="left"/>
    </w:lvl>
  </w:abstractNum>
  <w:abstractNum w:abstractNumId="6">
    <w:nsid w:val="3F68A1BE"/>
    <w:multiLevelType w:val="singleLevel"/>
    <w:tmpl w:val="3F68A1BE"/>
    <w:lvl w:ilvl="0">
      <w:start w:val="1"/>
      <w:numFmt w:val="decimal"/>
      <w:suff w:val="nothing"/>
      <w:lvlText w:val="%1、"/>
      <w:lvlJc w:val="left"/>
    </w:lvl>
  </w:abstractNum>
  <w:num w:numId="1">
    <w:abstractNumId w:val="2"/>
  </w:num>
  <w:num w:numId="2">
    <w:abstractNumId w:val="3"/>
  </w:num>
  <w:num w:numId="3">
    <w:abstractNumId w:val="4"/>
  </w:num>
  <w:num w:numId="4">
    <w:abstractNumId w:val="6"/>
  </w:num>
  <w:num w:numId="5">
    <w:abstractNumId w:val="0"/>
  </w:num>
  <w:num w:numId="6">
    <w:abstractNumId w:val="5"/>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云采链">
    <w15:presenceInfo w15:providerId="None" w15:userId="云采链"/>
  </w15:person>
  <w15:person w15:author="许博仪 ">
    <w15:presenceInfo w15:providerId="None" w15:userId="许博仪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xNGJkZWQ1YzM0OWEzZWI2NTQyNDdiNTA4MjEyNzEifQ=="/>
  </w:docVars>
  <w:rsids>
    <w:rsidRoot w:val="00FD2DF3"/>
    <w:rsid w:val="0005582D"/>
    <w:rsid w:val="00143331"/>
    <w:rsid w:val="001C3774"/>
    <w:rsid w:val="001D34F1"/>
    <w:rsid w:val="00265B2F"/>
    <w:rsid w:val="00475EA8"/>
    <w:rsid w:val="00592775"/>
    <w:rsid w:val="006A5956"/>
    <w:rsid w:val="006E5DAA"/>
    <w:rsid w:val="00A02F33"/>
    <w:rsid w:val="00AA0E82"/>
    <w:rsid w:val="00AC16DA"/>
    <w:rsid w:val="00AC2099"/>
    <w:rsid w:val="00BA1BB5"/>
    <w:rsid w:val="00D876C2"/>
    <w:rsid w:val="00EA06F0"/>
    <w:rsid w:val="00FC403F"/>
    <w:rsid w:val="00FD2DF3"/>
    <w:rsid w:val="01861D1E"/>
    <w:rsid w:val="043D1D2C"/>
    <w:rsid w:val="061239F4"/>
    <w:rsid w:val="08976782"/>
    <w:rsid w:val="0D802D6C"/>
    <w:rsid w:val="0E3F57B4"/>
    <w:rsid w:val="0EAD4C5C"/>
    <w:rsid w:val="0F716ADE"/>
    <w:rsid w:val="11A84249"/>
    <w:rsid w:val="130769AE"/>
    <w:rsid w:val="18964911"/>
    <w:rsid w:val="1C3E3BA7"/>
    <w:rsid w:val="1DD21AFE"/>
    <w:rsid w:val="272710FB"/>
    <w:rsid w:val="29651AF8"/>
    <w:rsid w:val="2B1A2BF6"/>
    <w:rsid w:val="2B6C041C"/>
    <w:rsid w:val="33C113F5"/>
    <w:rsid w:val="37DF72E0"/>
    <w:rsid w:val="416A38EE"/>
    <w:rsid w:val="4F705A77"/>
    <w:rsid w:val="53620D1E"/>
    <w:rsid w:val="58FA11E4"/>
    <w:rsid w:val="59204605"/>
    <w:rsid w:val="5A9D43B7"/>
    <w:rsid w:val="5E24441F"/>
    <w:rsid w:val="614F2101"/>
    <w:rsid w:val="642D0F96"/>
    <w:rsid w:val="64405016"/>
    <w:rsid w:val="64F6778C"/>
    <w:rsid w:val="67287795"/>
    <w:rsid w:val="68962F3C"/>
    <w:rsid w:val="6A580289"/>
    <w:rsid w:val="751708C5"/>
    <w:rsid w:val="7C427D38"/>
    <w:rsid w:val="7D5F3D90"/>
    <w:rsid w:val="7DF33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Body Text First Indent"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Pr>
      <w:rFonts w:eastAsia="仿宋_GB2312"/>
    </w:rPr>
  </w:style>
  <w:style w:type="paragraph" w:styleId="a4">
    <w:name w:val="annotation subject"/>
    <w:basedOn w:val="a5"/>
    <w:next w:val="a5"/>
    <w:link w:val="Char"/>
    <w:qFormat/>
    <w:rPr>
      <w:b/>
      <w:bCs/>
    </w:rPr>
  </w:style>
  <w:style w:type="paragraph" w:styleId="a5">
    <w:name w:val="annotation text"/>
    <w:basedOn w:val="a"/>
    <w:link w:val="Char0"/>
    <w:qFormat/>
    <w:pPr>
      <w:jc w:val="left"/>
    </w:pPr>
  </w:style>
  <w:style w:type="paragraph" w:styleId="a6">
    <w:name w:val="Body Text First Indent"/>
    <w:basedOn w:val="a"/>
    <w:unhideWhenUsed/>
    <w:qFormat/>
    <w:pPr>
      <w:ind w:firstLineChars="100" w:firstLine="420"/>
    </w:pPr>
  </w:style>
  <w:style w:type="paragraph" w:styleId="a7">
    <w:name w:val="Plain Text"/>
    <w:basedOn w:val="a"/>
    <w:qFormat/>
    <w:rPr>
      <w:rFonts w:ascii="宋体" w:eastAsia="宋体" w:hAnsi="Courier New" w:cs="Times New Roman"/>
      <w:kern w:val="0"/>
      <w:sz w:val="20"/>
      <w:szCs w:val="21"/>
    </w:rPr>
  </w:style>
  <w:style w:type="paragraph" w:styleId="a8">
    <w:name w:val="Balloon Text"/>
    <w:basedOn w:val="a"/>
    <w:link w:val="Char1"/>
    <w:qFormat/>
    <w:rPr>
      <w:sz w:val="18"/>
      <w:szCs w:val="18"/>
    </w:rPr>
  </w:style>
  <w:style w:type="paragraph" w:styleId="a9">
    <w:name w:val="footer"/>
    <w:basedOn w:val="a"/>
    <w:link w:val="Char2"/>
    <w:pPr>
      <w:tabs>
        <w:tab w:val="center" w:pos="4153"/>
        <w:tab w:val="right" w:pos="8306"/>
      </w:tabs>
      <w:snapToGrid w:val="0"/>
      <w:jc w:val="left"/>
    </w:pPr>
    <w:rPr>
      <w:sz w:val="18"/>
      <w:szCs w:val="18"/>
    </w:rPr>
  </w:style>
  <w:style w:type="paragraph" w:styleId="aa">
    <w:name w:val="header"/>
    <w:basedOn w:val="a"/>
    <w:link w:val="Char3"/>
    <w:pPr>
      <w:pBdr>
        <w:bottom w:val="single" w:sz="6" w:space="1" w:color="auto"/>
      </w:pBdr>
      <w:tabs>
        <w:tab w:val="center" w:pos="4153"/>
        <w:tab w:val="right" w:pos="8306"/>
      </w:tabs>
      <w:snapToGrid w:val="0"/>
      <w:jc w:val="center"/>
    </w:pPr>
    <w:rPr>
      <w:sz w:val="18"/>
      <w:szCs w:val="18"/>
    </w:rPr>
  </w:style>
  <w:style w:type="character" w:styleId="ab">
    <w:name w:val="annotation reference"/>
    <w:basedOn w:val="a1"/>
    <w:rPr>
      <w:sz w:val="21"/>
      <w:szCs w:val="21"/>
    </w:rPr>
  </w:style>
  <w:style w:type="table" w:styleId="ac">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customStyle="1" w:styleId="Char1">
    <w:name w:val="批注框文本 Char"/>
    <w:basedOn w:val="a1"/>
    <w:link w:val="a8"/>
    <w:qFormat/>
    <w:rPr>
      <w:rFonts w:asciiTheme="minorHAnsi" w:eastAsiaTheme="minorEastAsia" w:hAnsiTheme="minorHAnsi" w:cstheme="minorBidi"/>
      <w:kern w:val="2"/>
      <w:sz w:val="18"/>
      <w:szCs w:val="18"/>
    </w:rPr>
  </w:style>
  <w:style w:type="character" w:customStyle="1" w:styleId="Char0">
    <w:name w:val="批注文字 Char"/>
    <w:basedOn w:val="a1"/>
    <w:link w:val="a5"/>
    <w:rPr>
      <w:rFonts w:asciiTheme="minorHAnsi" w:eastAsiaTheme="minorEastAsia" w:hAnsiTheme="minorHAnsi" w:cstheme="minorBidi"/>
      <w:kern w:val="2"/>
      <w:sz w:val="21"/>
      <w:szCs w:val="24"/>
    </w:rPr>
  </w:style>
  <w:style w:type="character" w:customStyle="1" w:styleId="Char">
    <w:name w:val="批注主题 Char"/>
    <w:basedOn w:val="Char0"/>
    <w:link w:val="a4"/>
    <w:qFormat/>
    <w:rPr>
      <w:rFonts w:asciiTheme="minorHAnsi" w:eastAsiaTheme="minorEastAsia" w:hAnsiTheme="minorHAnsi" w:cstheme="minorBidi"/>
      <w:b/>
      <w:bCs/>
      <w:kern w:val="2"/>
      <w:sz w:val="21"/>
      <w:szCs w:val="24"/>
    </w:rPr>
  </w:style>
  <w:style w:type="character" w:customStyle="1" w:styleId="Char3">
    <w:name w:val="页眉 Char"/>
    <w:basedOn w:val="a1"/>
    <w:link w:val="aa"/>
    <w:qFormat/>
    <w:rPr>
      <w:rFonts w:asciiTheme="minorHAnsi" w:eastAsiaTheme="minorEastAsia" w:hAnsiTheme="minorHAnsi" w:cstheme="minorBidi"/>
      <w:kern w:val="2"/>
      <w:sz w:val="18"/>
      <w:szCs w:val="18"/>
    </w:rPr>
  </w:style>
  <w:style w:type="character" w:customStyle="1" w:styleId="Char2">
    <w:name w:val="页脚 Char"/>
    <w:basedOn w:val="a1"/>
    <w:link w:val="a9"/>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Body Text First Indent"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Pr>
      <w:rFonts w:eastAsia="仿宋_GB2312"/>
    </w:rPr>
  </w:style>
  <w:style w:type="paragraph" w:styleId="a4">
    <w:name w:val="annotation subject"/>
    <w:basedOn w:val="a5"/>
    <w:next w:val="a5"/>
    <w:link w:val="Char"/>
    <w:qFormat/>
    <w:rPr>
      <w:b/>
      <w:bCs/>
    </w:rPr>
  </w:style>
  <w:style w:type="paragraph" w:styleId="a5">
    <w:name w:val="annotation text"/>
    <w:basedOn w:val="a"/>
    <w:link w:val="Char0"/>
    <w:qFormat/>
    <w:pPr>
      <w:jc w:val="left"/>
    </w:pPr>
  </w:style>
  <w:style w:type="paragraph" w:styleId="a6">
    <w:name w:val="Body Text First Indent"/>
    <w:basedOn w:val="a"/>
    <w:unhideWhenUsed/>
    <w:qFormat/>
    <w:pPr>
      <w:ind w:firstLineChars="100" w:firstLine="420"/>
    </w:pPr>
  </w:style>
  <w:style w:type="paragraph" w:styleId="a7">
    <w:name w:val="Plain Text"/>
    <w:basedOn w:val="a"/>
    <w:qFormat/>
    <w:rPr>
      <w:rFonts w:ascii="宋体" w:eastAsia="宋体" w:hAnsi="Courier New" w:cs="Times New Roman"/>
      <w:kern w:val="0"/>
      <w:sz w:val="20"/>
      <w:szCs w:val="21"/>
    </w:rPr>
  </w:style>
  <w:style w:type="paragraph" w:styleId="a8">
    <w:name w:val="Balloon Text"/>
    <w:basedOn w:val="a"/>
    <w:link w:val="Char1"/>
    <w:qFormat/>
    <w:rPr>
      <w:sz w:val="18"/>
      <w:szCs w:val="18"/>
    </w:rPr>
  </w:style>
  <w:style w:type="paragraph" w:styleId="a9">
    <w:name w:val="footer"/>
    <w:basedOn w:val="a"/>
    <w:link w:val="Char2"/>
    <w:pPr>
      <w:tabs>
        <w:tab w:val="center" w:pos="4153"/>
        <w:tab w:val="right" w:pos="8306"/>
      </w:tabs>
      <w:snapToGrid w:val="0"/>
      <w:jc w:val="left"/>
    </w:pPr>
    <w:rPr>
      <w:sz w:val="18"/>
      <w:szCs w:val="18"/>
    </w:rPr>
  </w:style>
  <w:style w:type="paragraph" w:styleId="aa">
    <w:name w:val="header"/>
    <w:basedOn w:val="a"/>
    <w:link w:val="Char3"/>
    <w:pPr>
      <w:pBdr>
        <w:bottom w:val="single" w:sz="6" w:space="1" w:color="auto"/>
      </w:pBdr>
      <w:tabs>
        <w:tab w:val="center" w:pos="4153"/>
        <w:tab w:val="right" w:pos="8306"/>
      </w:tabs>
      <w:snapToGrid w:val="0"/>
      <w:jc w:val="center"/>
    </w:pPr>
    <w:rPr>
      <w:sz w:val="18"/>
      <w:szCs w:val="18"/>
    </w:rPr>
  </w:style>
  <w:style w:type="character" w:styleId="ab">
    <w:name w:val="annotation reference"/>
    <w:basedOn w:val="a1"/>
    <w:rPr>
      <w:sz w:val="21"/>
      <w:szCs w:val="21"/>
    </w:rPr>
  </w:style>
  <w:style w:type="table" w:styleId="ac">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customStyle="1" w:styleId="Char1">
    <w:name w:val="批注框文本 Char"/>
    <w:basedOn w:val="a1"/>
    <w:link w:val="a8"/>
    <w:qFormat/>
    <w:rPr>
      <w:rFonts w:asciiTheme="minorHAnsi" w:eastAsiaTheme="minorEastAsia" w:hAnsiTheme="minorHAnsi" w:cstheme="minorBidi"/>
      <w:kern w:val="2"/>
      <w:sz w:val="18"/>
      <w:szCs w:val="18"/>
    </w:rPr>
  </w:style>
  <w:style w:type="character" w:customStyle="1" w:styleId="Char0">
    <w:name w:val="批注文字 Char"/>
    <w:basedOn w:val="a1"/>
    <w:link w:val="a5"/>
    <w:rPr>
      <w:rFonts w:asciiTheme="minorHAnsi" w:eastAsiaTheme="minorEastAsia" w:hAnsiTheme="minorHAnsi" w:cstheme="minorBidi"/>
      <w:kern w:val="2"/>
      <w:sz w:val="21"/>
      <w:szCs w:val="24"/>
    </w:rPr>
  </w:style>
  <w:style w:type="character" w:customStyle="1" w:styleId="Char">
    <w:name w:val="批注主题 Char"/>
    <w:basedOn w:val="Char0"/>
    <w:link w:val="a4"/>
    <w:qFormat/>
    <w:rPr>
      <w:rFonts w:asciiTheme="minorHAnsi" w:eastAsiaTheme="minorEastAsia" w:hAnsiTheme="minorHAnsi" w:cstheme="minorBidi"/>
      <w:b/>
      <w:bCs/>
      <w:kern w:val="2"/>
      <w:sz w:val="21"/>
      <w:szCs w:val="24"/>
    </w:rPr>
  </w:style>
  <w:style w:type="character" w:customStyle="1" w:styleId="Char3">
    <w:name w:val="页眉 Char"/>
    <w:basedOn w:val="a1"/>
    <w:link w:val="aa"/>
    <w:qFormat/>
    <w:rPr>
      <w:rFonts w:asciiTheme="minorHAnsi" w:eastAsiaTheme="minorEastAsia" w:hAnsiTheme="minorHAnsi" w:cstheme="minorBidi"/>
      <w:kern w:val="2"/>
      <w:sz w:val="18"/>
      <w:szCs w:val="18"/>
    </w:rPr>
  </w:style>
  <w:style w:type="character" w:customStyle="1" w:styleId="Char2">
    <w:name w:val="页脚 Char"/>
    <w:basedOn w:val="a1"/>
    <w:link w:val="a9"/>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4.jpeg"/><Relationship Id="rId27"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741</Words>
  <Characters>4224</Characters>
  <Application>Microsoft Office Word</Application>
  <DocSecurity>0</DocSecurity>
  <Lines>35</Lines>
  <Paragraphs>9</Paragraphs>
  <ScaleCrop>false</ScaleCrop>
  <Company>Organization</Company>
  <LinksUpToDate>false</LinksUpToDate>
  <CharactersWithSpaces>4956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云采链</cp:lastModifiedBy>
  <cp:revision>2</cp:revision>
  <cp:lastPrinted>2023-11-20T02:55:00Z</cp:lastPrinted>
  <dcterms:created xsi:type="dcterms:W3CDTF">2024-03-06T06:36:00Z</dcterms:created>
  <dcterms:modified xsi:type="dcterms:W3CDTF">2024-03-06T06:36:00Z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91A61E712C4C479695CE85F8DCA0C8C2_13</vt:lpwstr>
  </property>
</Properties>
</file>